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ENGLISH CORE</w:t>
            </w:r>
          </w:p>
          <w:p>
            <w:pPr>
              <w:jc w:val="center"/>
            </w:pPr>
            <w:r>
              <w:rPr>
                <w:b/>
                <w:sz w:val="22"/>
              </w:rPr>
              <w:t>REVISION EXAM</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12</w:t>
                  </w:r>
                </w:p>
              </w:tc>
              <w:tc>
                <w:tcPr>
                  <w:tcW w:type="dxa" w:w="5040"/>
                  <w:tcBorders>
                    <w:top w:val="none"/>
                    <w:left w:val="none"/>
                    <w:bottom w:val="none"/>
                    <w:right w:val="none"/>
                    <w:insideH w:val="none"/>
                    <w:insideV w:val="none"/>
                  </w:tcBorders>
                </w:tcPr>
                <w:p>
                  <w:pPr>
                    <w:jc w:val="right"/>
                  </w:pPr>
                  <w:r>
                    <w:t>TIME        :  3 HOURS</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80</w:t>
                  </w:r>
                </w:p>
              </w:tc>
            </w:tr>
          </w:tbl>
          <w:p/>
        </w:tc>
      </w:tr>
    </w:tbl>
    <w:p/>
    <w:p>
      <w:r>
        <w:rPr>
          <w:b/>
          <w:sz w:val="26"/>
        </w:rPr>
        <w:t>SECTION – Section A SECTION (10 MARKS)</w:t>
      </w:r>
    </w:p>
    <w:p/>
    <w:p>
      <w:pPr>
        <w:pStyle w:val="ListBullet"/>
      </w:pPr>
      <w:r>
        <w:t>Read the passage:</w:t>
      </w:r>
    </w:p>
    <w:p>
      <w:r>
        <w:rPr>
          <w:i/>
        </w:rPr>
        <w:t>The old lighthouse keeper, Samuel, had spent forty years watching the sea from his tower. Each morning, he would climb the spiral staircase, counting exactly 157 steps to reach the lamp room. The brass equipment gleamed under his careful maintenance, though modern technology had long since replaced the need for manual operation. Ships now relied on GPS and radar, yet Samuel continued his vigil with unwavering dedication. One stormy evening, when the automated systems failed during a power outage, it was Samuel's ancient oil lamp that guided a fishing vessel safely to harbor. The young captain later visited, bringing fresh bread and gratitude. 'Technology fails,' Samuel told him, 'but human vigilance endures.' The captain nodded, understanding that some traditions transcend progress. Samuel's weathered hands, scarred from decades of work, told stories that no computer could replicate. As dawn broke over the horizon, painting the sky in shades of amber and gold, Samuel realized that his purpose extended beyond mere duty—he was a bridge between the old world and the new, a keeper not just of light, but of memory and tradition.</w:t>
      </w:r>
    </w:p>
    <w:p>
      <w:pPr>
        <w:spacing w:after="80"/>
      </w:pPr>
      <w:r>
        <w:t>1. How many steps did Samuel count to reach the lamp room?</w:t>
      </w:r>
    </w:p>
    <w:p>
      <w:pPr>
        <w:spacing w:after="80"/>
      </w:pPr>
      <w:r>
        <w:t>2. What replaced the need for manual lighthouse operation?</w:t>
      </w:r>
    </w:p>
    <w:p>
      <w:pPr>
        <w:spacing w:after="80"/>
      </w:pPr>
      <w:r>
        <w:t>3. What caused the automated systems to fail?</w:t>
      </w:r>
    </w:p>
    <w:p>
      <w:pPr>
        <w:spacing w:after="80"/>
      </w:pPr>
      <w:r>
        <w:t>4. What did Samuel use to guide the fishing vessel during the storm?</w:t>
      </w:r>
    </w:p>
    <w:p>
      <w:pPr>
        <w:spacing w:after="80"/>
      </w:pPr>
      <w:r>
        <w:t>5. What did the young captain bring to Samuel?</w:t>
      </w:r>
    </w:p>
    <w:p>
      <w:pPr>
        <w:spacing w:after="80"/>
      </w:pPr>
      <w:r>
        <w:t>6. According to Samuel, what endures when technology fails?</w:t>
      </w:r>
    </w:p>
    <w:p>
      <w:pPr>
        <w:spacing w:after="80"/>
      </w:pPr>
      <w:r>
        <w:t>7. Samuel's hands were described as:</w:t>
      </w:r>
    </w:p>
    <w:p>
      <w:pPr>
        <w:spacing w:after="80"/>
      </w:pPr>
      <w:r>
        <w:t>8. The sky at dawn was painted in shades of:</w:t>
      </w:r>
    </w:p>
    <w:p>
      <w:pPr>
        <w:spacing w:after="80"/>
      </w:pPr>
      <w:r>
        <w:t>9. Samuel saw himself as a bridge between:</w:t>
      </w:r>
    </w:p>
    <w:p>
      <w:pPr>
        <w:spacing w:after="80"/>
      </w:pPr>
      <w:r>
        <w:t>10. How many years had Samuel spent as a lighthouse keeper?</w:t>
      </w:r>
    </w:p>
    <w:p>
      <w:r>
        <w:rPr>
          <w:b/>
          <w:sz w:val="26"/>
        </w:rPr>
        <w:t>SECTION – Section B SECTION (20 MARKS)</w:t>
      </w:r>
    </w:p>
    <w:p/>
    <w:p>
      <w:pPr>
        <w:pStyle w:val="ListBullet"/>
      </w:pPr>
      <w:r>
        <w:t>Answer in 30-40 words each</w:t>
      </w:r>
    </w:p>
    <w:p>
      <w:r>
        <w:rPr>
          <w:i/>
        </w:rPr>
        <w:t>From 'The Last Lesson' by Alphonse Daudet: The bulletin board had always been a source of bad news—lost battles, requisitions, orders from the commanding officer. What could be the matter now? I hurried by as fast as I could go. The blacksmith, Wachter, who was there with his apprentice, reading the bulletin, called after me, 'Don't go so fast, boy; you'll get to your school in plenty of time!' I thought he was making fun of me, and reached M. Hamel's little garden all out of breath. Usually, when school began, there was a great bustle, which could be heard out in the street. But now it was all so still! Through the window I saw my classmates, already in their places, and M. Hamel walking up and down with his terrible iron ruler under his arm.</w:t>
      </w:r>
    </w:p>
    <w:p>
      <w:pPr>
        <w:spacing w:after="80"/>
      </w:pPr>
      <w:r>
        <w:t>11. Why was the bulletin board typically associated with negative news in the village?</w:t>
      </w:r>
    </w:p>
    <w:p>
      <w:pPr>
        <w:spacing w:after="80"/>
      </w:pPr>
      <w:r>
        <w:t>12. What was unusual about Wachter's comment to the boy?</w:t>
      </w:r>
    </w:p>
    <w:p>
      <w:pPr>
        <w:spacing w:after="80"/>
      </w:pPr>
      <w:r>
        <w:t>13. Describe the contrast between the usual school atmosphere and that particular day.</w:t>
      </w:r>
    </w:p>
    <w:p>
      <w:pPr>
        <w:spacing w:after="80"/>
      </w:pPr>
      <w:r>
        <w:t>14. What does M. Hamel's 'terrible iron ruler' symbolize in the context?</w:t>
      </w:r>
    </w:p>
    <w:p>
      <w:pPr>
        <w:spacing w:after="80"/>
      </w:pPr>
      <w:r>
        <w:t>15. How does the author create a sense of foreboding in this passage?</w:t>
      </w:r>
    </w:p>
    <w:p>
      <w:pPr>
        <w:spacing w:after="80"/>
      </w:pPr>
      <w:r>
        <w:t>16. Explain the significance of the phrase 'all out of breath' in revealing the narrator's state of mind.</w:t>
      </w:r>
    </w:p>
    <w:p>
      <w:pPr>
        <w:spacing w:after="80"/>
      </w:pPr>
      <w:r>
        <w:t>17. What literary device is used in 'terrible iron ruler'?</w:t>
      </w:r>
    </w:p>
    <w:p>
      <w:pPr>
        <w:spacing w:after="80"/>
      </w:pPr>
      <w:r>
        <w:t>18. How does the stillness of the classroom contribute to the story's mood?</w:t>
      </w:r>
    </w:p>
    <w:p>
      <w:pPr>
        <w:spacing w:after="80"/>
      </w:pPr>
      <w:r>
        <w:t>19. What might be the reason for the unusual quiet in the school?</w:t>
      </w:r>
    </w:p>
    <w:p>
      <w:pPr>
        <w:spacing w:after="80"/>
      </w:pPr>
      <w:r>
        <w:t>20. Analyze the irony in Wachter's statement to the boy.</w:t>
      </w:r>
    </w:p>
    <w:p>
      <w:r>
        <w:rPr>
          <w:b/>
          <w:sz w:val="26"/>
        </w:rPr>
        <w:t>SECTION – Section C SECTION (20 MARKS)</w:t>
      </w:r>
    </w:p>
    <w:p/>
    <w:p>
      <w:pPr>
        <w:spacing w:after="80"/>
      </w:pPr>
      <w:r>
        <w:t>21. Drawing from your study of 'The Tiger King', analyze how the author uses irony and satire to critique the abuse of power and authority. Discuss specific instances where the Maharaja's actions reveal the futility of trying to control fate.</w:t>
      </w:r>
    </w:p>
    <w:p>
      <w:pPr>
        <w:spacing w:after="80"/>
      </w:pPr>
      <w:r>
        <w:t>22. In the poem 'Aunt Jennifer's Tigers', Adrienne Rich presents a stark contrast between Aunt Jennifer and her artistic creation. Examine how the poet uses this contrast to comment on women's oppression and their desire for freedom. Support your answer with textual evidence.</w:t>
      </w:r>
    </w:p>
    <w:p>
      <w:pPr>
        <w:spacing w:after="80"/>
      </w:pPr>
      <w:r>
        <w:t>23. The theme of lost childhood appears prominently in 'Lost Spring'. Compare and contrast the circumstances that rob Saheb and Mukesh of their childhood. How does Anees Jung use their stories to highlight larger social issues?</w:t>
      </w:r>
    </w:p>
    <w:p>
      <w:pPr>
        <w:spacing w:after="80"/>
      </w:pPr>
      <w:r>
        <w:t>24. In 'The Enemy' by Pearl S. Buck, Dr. Sadao faces a moral dilemma between his duty as a doctor and his loyalty to his nation. Evaluate how the author develops this conflict and what resolution suggests about humanity transcending national boundaries.</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