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10080"/>
      </w:tblGrid>
      <w:tr>
        <w:tc>
          <w:tcPr>
            <w:tcW w:type="dxa" w:w="10080"/>
            <w:tcBorders>
              <w:top w:val="single" w:sz="12" w:color="000000"/>
              <w:left w:val="single" w:sz="12" w:color="000000"/>
              <w:bottom w:val="single" w:sz="12" w:color="000000"/>
              <w:right w:val="single" w:sz="12" w:color="000000"/>
            </w:tcBorders>
          </w:tcPr>
          <w:p>
            <w:pPr>
              <w:jc w:val="center"/>
            </w:pPr>
            <w:r>
              <w:rPr>
                <w:b/>
                <w:sz w:val="24"/>
              </w:rPr>
              <w:t>RAMCO VIDYA   MANDIR  SR. SEC. SCHOOL, THAMARAIKULAM</w:t>
            </w:r>
          </w:p>
          <w:p>
            <w:pPr>
              <w:jc w:val="center"/>
            </w:pPr>
            <w:r>
              <w:rPr>
                <w:sz w:val="20"/>
              </w:rPr>
              <w:t>Subject: Physics</w:t>
            </w:r>
          </w:p>
          <w:p>
            <w:pPr>
              <w:jc w:val="center"/>
            </w:pPr>
            <w:r>
              <w:rPr>
                <w:b/>
                <w:sz w:val="22"/>
              </w:rPr>
              <w:t>MT- 3</w:t>
            </w:r>
          </w:p>
        </w:tc>
      </w:tr>
      <w:tr>
        <w:tc>
          <w:tcPr>
            <w:tcW w:type="dxa" w:w="10080"/>
            <w:tcBorders>
              <w:top w:val="single" w:sz="12" w:color="000000"/>
              <w:left w:val="single" w:sz="12" w:color="000000"/>
              <w:bottom w:val="single" w:sz="12" w:color="000000"/>
              <w:right w:val="single" w:sz="12" w:color="000000"/>
            </w:tcBorders>
          </w:tcPr>
          <w:p/>
          <w:tbl>
            <w:tblPr>
              <w:tblW w:type="auto" w:w="0"/>
              <w:tblLayout w:type="fixed"/>
              <w:tblLook w:firstColumn="1" w:firstRow="1" w:lastColumn="0" w:lastRow="0" w:noHBand="0" w:noVBand="1" w:val="04A0"/>
            </w:tblPr>
            <w:tblGrid>
              <w:gridCol w:w="4680"/>
              <w:gridCol w:w="4680"/>
            </w:tblGrid>
            <w:tr>
              <w:tc>
                <w:tcPr>
                  <w:tcW w:type="dxa" w:w="5040"/>
                  <w:tcBorders>
                    <w:top w:val="none"/>
                    <w:left w:val="none"/>
                    <w:bottom w:val="none"/>
                    <w:right w:val="none"/>
                    <w:insideH w:val="none"/>
                    <w:insideV w:val="none"/>
                  </w:tcBorders>
                </w:tcPr>
                <w:p>
                  <w:r>
                    <w:t>CLASS       :  11-B</w:t>
                  </w:r>
                </w:p>
              </w:tc>
              <w:tc>
                <w:tcPr>
                  <w:tcW w:type="dxa" w:w="5040"/>
                  <w:tcBorders>
                    <w:top w:val="none"/>
                    <w:left w:val="none"/>
                    <w:bottom w:val="none"/>
                    <w:right w:val="none"/>
                    <w:insideH w:val="none"/>
                    <w:insideV w:val="none"/>
                  </w:tcBorders>
                </w:tcPr>
                <w:p>
                  <w:pPr>
                    <w:jc w:val="right"/>
                  </w:pPr>
                  <w:r>
                    <w:t>TIME        :</w:t>
                  </w:r>
                </w:p>
              </w:tc>
            </w:tr>
            <w:tr>
              <w:tc>
                <w:tcPr>
                  <w:tcW w:type="dxa" w:w="5040"/>
                  <w:tcBorders>
                    <w:top w:val="none"/>
                    <w:left w:val="none"/>
                    <w:bottom w:val="none"/>
                    <w:right w:val="none"/>
                    <w:insideH w:val="none"/>
                    <w:insideV w:val="none"/>
                  </w:tcBorders>
                </w:tcPr>
                <w:p>
                  <w:r>
                    <w:t>EXAM NO  :</w:t>
                  </w:r>
                </w:p>
              </w:tc>
              <w:tc>
                <w:tcPr>
                  <w:tcW w:type="dxa" w:w="5040"/>
                  <w:tcBorders>
                    <w:top w:val="none"/>
                    <w:left w:val="none"/>
                    <w:bottom w:val="none"/>
                    <w:right w:val="none"/>
                    <w:insideH w:val="none"/>
                    <w:insideV w:val="none"/>
                  </w:tcBorders>
                </w:tcPr>
                <w:p>
                  <w:pPr>
                    <w:jc w:val="right"/>
                  </w:pPr>
                  <w:r>
                    <w:t>MARKS    :  35</w:t>
                  </w:r>
                </w:p>
              </w:tc>
            </w:tr>
          </w:tbl>
          <w:p/>
        </w:tc>
      </w:tr>
    </w:tbl>
    <w:p/>
    <w:p>
      <w:r>
        <w:rPr>
          <w:b/>
          <w:sz w:val="26"/>
        </w:rPr>
        <w:t>SECTION – Section A SECTION (8 MARKS)</w:t>
      </w:r>
    </w:p>
    <w:p/>
    <w:p>
      <w:pPr>
        <w:spacing w:after="80"/>
      </w:pPr>
      <w:r>
        <w:t>1. A satellite orbiting Earth at height h above the surface has orbital speed v. If the same satellite is moved to an orbit at height 3h, its new orbital speed will be:</w:t>
        <w:br/>
        <w:t>(a) v/2</w:t>
        <w:br/>
        <w:t>(b) v/√2</w:t>
        <w:br/>
        <w:t>(c) √(RE/(RE+3h)) × √((RE+h)/RE) × v</w:t>
        <w:br/>
        <w:t>(d) 2v</w:t>
      </w:r>
    </w:p>
    <w:p>
      <w:pPr>
        <w:spacing w:after="80"/>
      </w:pPr>
      <w:r>
        <w:t>2. The bulk modulus of water is 2.2 × 10⁹ N/m². If a volume of water is subjected to a pressure of 1.1 × 10⁷ Pa, the fractional decrease in volume will be:</w:t>
        <w:br/>
        <w:t>(a) 0.5%</w:t>
        <w:br/>
        <w:t>(b) 0.05%</w:t>
        <w:br/>
        <w:t>(c) 5%</w:t>
        <w:br/>
        <w:t>(d) 0.005%</w:t>
      </w:r>
    </w:p>
    <w:p>
      <w:pPr>
        <w:spacing w:after="80"/>
      </w:pPr>
      <w:r>
        <w:t>3. Two planets have masses in the ratio 1:4 and radii in the ratio 1:2. The ratio of escape velocities from their surfaces is:</w:t>
        <w:br/>
        <w:t>(a) 1:2√2</w:t>
        <w:br/>
        <w:t>(b) 1:√2</w:t>
        <w:br/>
        <w:t>(c) √2:1</w:t>
        <w:br/>
        <w:t>(d) 2:1</w:t>
      </w:r>
    </w:p>
    <w:p>
      <w:pPr>
        <w:spacing w:after="80"/>
      </w:pPr>
      <w:r>
        <w:t>4. A wire of length L and cross-sectional area A is stretched by force F. If another wire of same material but length 2L and cross-sectional area A/2 is stretched by same force, the ratio of extensions produced is:</w:t>
        <w:br/>
        <w:t>(a) 1:4</w:t>
        <w:br/>
        <w:t>(b) 1:2</w:t>
        <w:br/>
        <w:t>(c) 2:1</w:t>
        <w:br/>
        <w:t>(d) 4:1</w:t>
      </w:r>
    </w:p>
    <w:p>
      <w:pPr>
        <w:spacing w:after="80"/>
      </w:pPr>
      <w:r>
        <w:t>5. The gravitational potential energy of a satellite of mass m orbiting at height h above Earth's surface (radius RE) is:</w:t>
        <w:br/>
        <w:t>(a) -GMm/(RE+h)</w:t>
        <w:br/>
        <w:t>(b) GMm/(RE+h)</w:t>
        <w:br/>
        <w:t>(c) -GMm/2(RE+h)</w:t>
        <w:br/>
        <w:t>(d) GMm/h</w:t>
      </w:r>
    </w:p>
    <w:p>
      <w:pPr>
        <w:spacing w:after="80"/>
      </w:pPr>
      <w:r>
        <w:t>6. A structural beam with rectangular cross-section has depth d and breadth b. To minimize bending under load, which modification is most effective?</w:t>
        <w:br/>
        <w:t>(a) Double the breadth b</w:t>
        <w:br/>
        <w:t>(b) Double the depth d</w:t>
        <w:br/>
        <w:t>(c) Halve both b and d</w:t>
        <w:br/>
        <w:t>(d) Double both b and d</w:t>
      </w:r>
    </w:p>
    <w:p>
      <w:pPr>
        <w:spacing w:after="80"/>
      </w:pPr>
      <w:r>
        <w:t>7. Assertion (A): The acceleration due to gravity decreases as we go deep inside the Earth.</w:t>
        <w:br/>
        <w:t>Reason (R): Inside Earth, only the mass contained in the sphere of radius less than the distance from center contributes to gravitational force.</w:t>
        <w:br/>
        <w:t>(a) Both A and R are true and R is the correct explanation of A</w:t>
        <w:br/>
        <w:t>(b) Both A and R are true but R is not the correct explanation of A</w:t>
        <w:br/>
        <w:t>(c) A is true but R is false</w:t>
        <w:br/>
        <w:t>(d) A is false but R is true</w:t>
      </w:r>
    </w:p>
    <w:p>
      <w:pPr>
        <w:spacing w:after="80"/>
      </w:pPr>
      <w:r>
        <w:t>8. Assertion (A): Steel is preferred over aluminum for load-bearing structures.</w:t>
        <w:br/>
        <w:t>Reason (R): Steel has a higher Young's modulus than aluminum.</w:t>
        <w:br/>
        <w:t>(a) Both A and R are true and R is the correct explanation of A</w:t>
        <w:br/>
        <w:t>(b) Both A and R are true but R is not the correct explanation of A</w:t>
        <w:br/>
        <w:t>(c) A is true but R is false</w:t>
        <w:br/>
        <w:t>(d) A is false but R is true</w:t>
      </w:r>
    </w:p>
    <w:p>
      <w:r>
        <w:rPr>
          <w:b/>
          <w:sz w:val="26"/>
        </w:rPr>
        <w:t>SECTION – Section B SECTION (6 MARKS)</w:t>
      </w:r>
    </w:p>
    <w:p/>
    <w:p>
      <w:pPr>
        <w:spacing w:after="80"/>
      </w:pPr>
      <w:r>
        <w:t>9. Define Poisson's ratio. Write its expression in terms of lateral strain and longitudinal strain.</w:t>
      </w:r>
    </w:p>
    <w:p>
      <w:pPr>
        <w:spacing w:after="80"/>
      </w:pPr>
      <w:r>
        <w:t>10. A copper wire of diameter 2 mm is stretched by a force of 100 N. If Young's modulus of copper is 1.1 × 10¹¹ N/m², calculate the stress developed in the wire.</w:t>
        <w:br/>
        <w:t>OR</w:t>
        <w:br/>
        <w:t>State Kepler's law of areas and explain how it follows from conservation of angular momentum.</w:t>
      </w:r>
    </w:p>
    <w:p>
      <w:pPr>
        <w:spacing w:after="80"/>
      </w:pPr>
      <w:r>
        <w:t>11. Calculate the orbital speed of a satellite moving in a circular orbit at height equal to Earth's radius above the surface. (Given: g = 9.8 m/s², RE = 6.4 × 10⁶ m)</w:t>
      </w:r>
    </w:p>
    <w:p>
      <w:r>
        <w:rPr>
          <w:b/>
          <w:sz w:val="26"/>
        </w:rPr>
        <w:t>SECTION – Section C SECTION (12 MARKS)</w:t>
      </w:r>
    </w:p>
    <w:p/>
    <w:p>
      <w:pPr>
        <w:spacing w:after="80"/>
      </w:pPr>
      <w:r>
        <w:t>12. Derive an expression for the variation of acceleration due to gravity with depth below Earth's surface. Assume Earth to be a uniform sphere of radius RE and density ρ.</w:t>
      </w:r>
    </w:p>
    <w:p>
      <w:pPr>
        <w:spacing w:after="80"/>
      </w:pPr>
      <w:r>
        <w:t>13. A steel wire and a brass wire of equal lengths are connected end to end and subjected to a tensile force. If the diameters of steel and brass wires are 2 mm and 3 mm respectively, and their Young's moduli are 2 × 10¹¹ N/m² and 9 × 10¹⁰ N/m² respectively, find the ratio of elongations produced.</w:t>
        <w:br/>
        <w:t>OR</w:t>
        <w:br/>
        <w:t>Explain why the escape velocity from the Moon's surface is much less than that from Earth's surface. Calculate the escape velocity from Moon if its mass is 1/81 times Earth's mass and radius is 1/4 times Earth's radius. (vE = 11.2 km/s)</w:t>
      </w:r>
    </w:p>
    <w:p>
      <w:pPr>
        <w:spacing w:after="80"/>
      </w:pPr>
      <w:r>
        <w:t>14. The following figure shows a stress-strain curve for a metal wire:</w:t>
        <w:br/>
        <w:t>[Imagine a typical stress-strain curve with: O-origin, A-proportional limit at (0.002, 200 MPa), B-elastic limit at (0.004, 250 MPa), C-yield point at (0.01, 260 MPa), D-ultimate strength at (0.15, 320 MPa), E-breaking point at (0.2, 280 MPa)]</w:t>
        <w:br/>
        <w:t>(a) Identify the elastic region and plastic region</w:t>
        <w:br/>
        <w:t>(b) What is the Young's modulus of the material?</w:t>
        <w:br/>
        <w:t>(c) What happens if the wire is unloaded at point C?</w:t>
      </w:r>
    </w:p>
    <w:p>
      <w:pPr>
        <w:spacing w:after="80"/>
      </w:pPr>
      <w:r>
        <w:t>15. Derive the expression for gravitational potential energy of a two-particle system. Show that the total mechanical energy of a satellite in circular orbit is negative and equals half its potential energy.</w:t>
      </w:r>
    </w:p>
    <w:p>
      <w:r>
        <w:rPr>
          <w:b/>
          <w:sz w:val="26"/>
        </w:rPr>
        <w:t>SECTION – Section D SECTION (4 MARKS)</w:t>
      </w:r>
    </w:p>
    <w:p/>
    <w:p>
      <w:pPr>
        <w:spacing w:after="80"/>
      </w:pPr>
      <w:r>
        <w:t>16. Case Study: Bridge Construction</w:t>
        <w:br/>
        <w:br/>
        <w:t>A civil engineer is designing a suspension bridge using steel cables. The main cable has a diameter of 5 cm and must support a maximum load of 5 × 10⁶ N. Steel has Young's modulus Y = 2 × 10¹¹ N/m², yield strength σy = 3 × 10⁸ N/m², and ultimate tensile strength σu = 5 × 10⁸ N/m². The engineer needs to ensure the cable operates safely within elastic limits with a safety factor of 3.</w:t>
        <w:br/>
        <w:br/>
        <w:t>(a) Calculate the maximum stress in the cable under full load. (1 mark)</w:t>
        <w:br/>
        <w:t>(b) Will the cable remain in the elastic region under this load? Justify. (1 mark)</w:t>
        <w:br/>
        <w:t>(c) If the cable is 100 m long, calculate its elongation under full load. (1 mark)</w:t>
        <w:br/>
        <w:t>(d) What is the actual safety factor for this design based on yield strength? (1 mark)</w:t>
      </w:r>
    </w:p>
    <w:p>
      <w:r>
        <w:rPr>
          <w:b/>
          <w:sz w:val="26"/>
        </w:rPr>
        <w:t>SECTION – Section E SECTION (5 MARKS)</w:t>
      </w:r>
    </w:p>
    <w:p/>
    <w:p>
      <w:pPr>
        <w:spacing w:after="80"/>
      </w:pPr>
      <w:r>
        <w:t>17. (a) State and explain Kepler's three laws of planetary motion. Derive Kepler's third law for circular orbits using Newton's law of gravitation.</w:t>
        <w:br/>
        <w:t>(b) A planet moves in an elliptical orbit with the Sun at one focus. The closest distance (perihelion) is rp and farthest distance (aphelion) is ra. Using conservation of angular momentum and energy, show that vp/va = ra/rp, where vp and va are speeds at perihelion and aphelion respectively.</w:t>
        <w:br/>
        <w:br/>
        <w:t>OR</w:t>
        <w:br/>
        <w:br/>
        <w:t>(a) Define stress, strain and elastic modulus. Distinguish between Young's modulus, shear modulus and bulk modulus with suitable examples.</w:t>
        <w:br/>
        <w:t>(b) A composite wire of length 3 m consists of 1.5 m steel wire and 1.5 m copper wire joined end to end. Both have the same cross-sectional area of 1 mm². When a load of 10 kg is suspended from the composite wire, calculate:</w:t>
        <w:br/>
        <w:t>(i) Total elongation of the composite wire</w:t>
        <w:br/>
        <w:t>(ii) Stress in each wire</w:t>
        <w:br/>
        <w:t>(Given: Ysteel = 2 × 10¹¹ N/m², Ycopper = 1.1 × 10¹¹ N/m², g = 10 m/s²)</w:t>
      </w:r>
    </w:p>
    <w:sectPr w:rsidR="00FC693F" w:rsidRPr="0006063C" w:rsidSect="00034616">
      <w:headerReference w:type="default" r:id="rId9"/>
      <w:pgSz w:w="12240" w:h="15840"/>
      <w:pgMar w:top="720" w:right="1080" w:bottom="720" w:left="108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