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D3D4A" w14:textId="3F51308C" w:rsidR="005C2BE6" w:rsidRDefault="00281A5C" w:rsidP="00281A5C">
      <w:pPr>
        <w:spacing w:line="360" w:lineRule="auto"/>
      </w:pPr>
      <w:r w:rsidRPr="00281A5C">
        <w:rPr>
          <w:rFonts w:ascii="Times New Roman" w:hAnsi="Times New Roman" w:cs="Times New Roman"/>
        </w:rPr>
        <w:t>This system helps authorities and recycling companies track waste collection, processing, and disposal activities. It manages data on collectors, clients, routes, waste types, and plants to ensure transparency and efficiency</w:t>
      </w:r>
      <w:r w:rsidRPr="00281A5C">
        <w:t>.</w:t>
      </w:r>
    </w:p>
    <w:sectPr w:rsidR="005C2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5C"/>
    <w:rsid w:val="00281A5C"/>
    <w:rsid w:val="005C2BE6"/>
    <w:rsid w:val="00C30229"/>
    <w:rsid w:val="00E3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8A9D"/>
  <w15:chartTrackingRefBased/>
  <w15:docId w15:val="{315E1790-D595-4CAF-8324-17930722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A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A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A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A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A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A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A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A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A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A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UMURANGWA Tentine</dc:creator>
  <cp:keywords/>
  <dc:description/>
  <cp:lastModifiedBy>UMURANGWA Tentine</cp:lastModifiedBy>
  <cp:revision>1</cp:revision>
  <dcterms:created xsi:type="dcterms:W3CDTF">2025-10-15T14:54:00Z</dcterms:created>
  <dcterms:modified xsi:type="dcterms:W3CDTF">2025-10-15T14:55:00Z</dcterms:modified>
</cp:coreProperties>
</file>