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CD0" w:rsidRPr="00216CD0" w:rsidRDefault="00216CD0" w:rsidP="00216CD0">
      <w:pPr>
        <w:jc w:val="center"/>
        <w:rPr>
          <w:b/>
        </w:rPr>
      </w:pPr>
      <w:r w:rsidRPr="00216CD0">
        <w:rPr>
          <w:b/>
        </w:rPr>
        <w:t>Sistemas Distribuídos 2016/2017</w:t>
      </w:r>
    </w:p>
    <w:p w:rsidR="00216CD0" w:rsidRPr="009E3B71" w:rsidRDefault="00216CD0" w:rsidP="00216CD0">
      <w:pPr>
        <w:jc w:val="center"/>
        <w:rPr>
          <w:b/>
        </w:rPr>
      </w:pPr>
      <w:r w:rsidRPr="009E3B71">
        <w:rPr>
          <w:b/>
        </w:rPr>
        <w:t>Trabalho 0</w:t>
      </w:r>
      <w:r w:rsidR="009E3B71" w:rsidRPr="009E3B71">
        <w:rPr>
          <w:b/>
        </w:rPr>
        <w:t>2</w:t>
      </w:r>
      <w:r w:rsidRPr="009E3B71">
        <w:rPr>
          <w:b/>
        </w:rPr>
        <w:t xml:space="preserve"> – </w:t>
      </w:r>
      <w:r w:rsidR="007D1C87">
        <w:rPr>
          <w:b/>
        </w:rPr>
        <w:t>Organização Servidores e Clientes</w:t>
      </w:r>
      <w:r w:rsidRPr="009E3B71">
        <w:rPr>
          <w:b/>
        </w:rPr>
        <w:t xml:space="preserve"> – T</w:t>
      </w:r>
      <w:r w:rsidRPr="009E3B71">
        <w:rPr>
          <w:rFonts w:ascii="Calibri" w:hAnsi="Calibri" w:cs="Calibri"/>
          <w:b/>
          <w:color w:val="000000"/>
        </w:rPr>
        <w:t>03G09</w:t>
      </w:r>
    </w:p>
    <w:p w:rsidR="00216CD0" w:rsidRDefault="00216CD0" w:rsidP="00216CD0">
      <w:pPr>
        <w:jc w:val="center"/>
      </w:pPr>
      <w:r>
        <w:t>José Ferrão Nº63944 | Paula Santos Nº</w:t>
      </w:r>
      <w:r w:rsidRPr="00216CD0">
        <w:t xml:space="preserve"> 71777</w:t>
      </w:r>
    </w:p>
    <w:p w:rsidR="00E82AF6" w:rsidRDefault="00E82AF6" w:rsidP="00E82AF6"/>
    <w:p w:rsidR="00795C28" w:rsidRDefault="00724548" w:rsidP="00624CDD">
      <w:pPr>
        <w:jc w:val="center"/>
      </w:pPr>
      <w:r>
        <w:object w:dxaOrig="8296" w:dyaOrig="6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14.75pt;height:312pt" o:ole="">
            <v:imagedata r:id="rId6" o:title=""/>
          </v:shape>
          <o:OLEObject Type="Embed" ProgID="Visio.Drawing.15" ShapeID="_x0000_i1029" DrawAspect="Content" ObjectID="_1555110922" r:id="rId7"/>
        </w:object>
      </w:r>
      <w:bookmarkStart w:id="0" w:name="_GoBack"/>
      <w:bookmarkEnd w:id="0"/>
    </w:p>
    <w:p w:rsidR="009E3B71" w:rsidRPr="00E82AF6" w:rsidRDefault="009E3B71" w:rsidP="00E82AF6">
      <w:pPr>
        <w:sectPr w:rsidR="009E3B71" w:rsidRPr="00E82AF6" w:rsidSect="00E82AF6">
          <w:type w:val="continuous"/>
          <w:pgSz w:w="11906" w:h="16838"/>
          <w:pgMar w:top="720" w:right="720" w:bottom="720" w:left="720" w:header="708" w:footer="708" w:gutter="0"/>
          <w:cols w:sep="1" w:space="708"/>
          <w:docGrid w:linePitch="360"/>
        </w:sectPr>
      </w:pPr>
    </w:p>
    <w:p w:rsidR="006469CE" w:rsidRDefault="006469CE" w:rsidP="006469CE">
      <w:r>
        <w:t>_______________________________________________________________________________________________</w:t>
      </w:r>
    </w:p>
    <w:p w:rsidR="006469CE" w:rsidRDefault="006469CE" w:rsidP="006469CE"/>
    <w:p w:rsidR="006469CE" w:rsidRDefault="006469CE" w:rsidP="006469CE">
      <w:pPr>
        <w:jc w:val="center"/>
        <w:sectPr w:rsidR="006469CE" w:rsidSect="006469C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469CE" w:rsidRPr="006469CE" w:rsidRDefault="006469CE" w:rsidP="006469CE">
      <w:pPr>
        <w:pStyle w:val="ListParagraph"/>
        <w:jc w:val="center"/>
        <w:rPr>
          <w:b/>
          <w:lang w:val="en-US"/>
        </w:rPr>
      </w:pPr>
      <w:proofErr w:type="spellStart"/>
      <w:r w:rsidRPr="006469CE">
        <w:rPr>
          <w:b/>
          <w:lang w:val="en-US"/>
        </w:rPr>
        <w:t>Servidores</w:t>
      </w:r>
      <w:proofErr w:type="spellEnd"/>
    </w:p>
    <w:p w:rsidR="006469CE" w:rsidRDefault="006469CE" w:rsidP="006469CE">
      <w:pPr>
        <w:pStyle w:val="ListParagraph"/>
        <w:jc w:val="center"/>
        <w:rPr>
          <w:lang w:val="en-US"/>
        </w:rPr>
      </w:pPr>
      <w:proofErr w:type="spellStart"/>
      <w:r>
        <w:rPr>
          <w:lang w:val="en-US"/>
        </w:rPr>
        <w:t>ControlCollectionSite</w:t>
      </w:r>
      <w:proofErr w:type="spellEnd"/>
    </w:p>
    <w:p w:rsidR="006469CE" w:rsidRDefault="006469CE" w:rsidP="006469CE">
      <w:pPr>
        <w:pStyle w:val="ListParagraph"/>
        <w:jc w:val="center"/>
        <w:rPr>
          <w:lang w:val="en-US"/>
        </w:rPr>
      </w:pPr>
      <w:proofErr w:type="spellStart"/>
      <w:r>
        <w:rPr>
          <w:lang w:val="en-US"/>
        </w:rPr>
        <w:t>ConcentrationSite</w:t>
      </w:r>
      <w:proofErr w:type="spellEnd"/>
    </w:p>
    <w:p w:rsidR="006469CE" w:rsidRDefault="006469CE" w:rsidP="006469CE">
      <w:pPr>
        <w:pStyle w:val="ListParagraph"/>
        <w:jc w:val="center"/>
        <w:rPr>
          <w:lang w:val="en-US"/>
        </w:rPr>
      </w:pPr>
      <w:proofErr w:type="spellStart"/>
      <w:r>
        <w:rPr>
          <w:lang w:val="en-US"/>
        </w:rPr>
        <w:t>AssaultParties</w:t>
      </w:r>
      <w:proofErr w:type="spellEnd"/>
      <w:r>
        <w:rPr>
          <w:lang w:val="en-US"/>
        </w:rPr>
        <w:t xml:space="preserve"> x N</w:t>
      </w:r>
    </w:p>
    <w:p w:rsidR="006469CE" w:rsidRDefault="006469CE" w:rsidP="006469CE">
      <w:pPr>
        <w:pStyle w:val="ListParagraph"/>
        <w:jc w:val="center"/>
        <w:rPr>
          <w:lang w:val="en-US"/>
        </w:rPr>
      </w:pPr>
      <w:r>
        <w:rPr>
          <w:lang w:val="en-US"/>
        </w:rPr>
        <w:t>Museum</w:t>
      </w:r>
    </w:p>
    <w:p w:rsidR="006469CE" w:rsidRPr="00E82AF6" w:rsidRDefault="006469CE" w:rsidP="006469CE">
      <w:pPr>
        <w:pStyle w:val="ListParagraph"/>
        <w:jc w:val="center"/>
        <w:rPr>
          <w:lang w:val="en-US"/>
        </w:rPr>
      </w:pPr>
      <w:r>
        <w:rPr>
          <w:lang w:val="en-US"/>
        </w:rPr>
        <w:t>Logger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279"/>
      </w:tblGrid>
      <w:tr w:rsidR="006469CE" w:rsidRPr="006469CE" w:rsidTr="00D952A4">
        <w:tc>
          <w:tcPr>
            <w:tcW w:w="1661" w:type="pct"/>
          </w:tcPr>
          <w:p w:rsidR="006469CE" w:rsidRPr="006469CE" w:rsidRDefault="006469CE" w:rsidP="006469CE">
            <w:pPr>
              <w:jc w:val="center"/>
              <w:rPr>
                <w:lang w:val="en-US"/>
              </w:rPr>
            </w:pPr>
          </w:p>
        </w:tc>
        <w:tc>
          <w:tcPr>
            <w:tcW w:w="3339" w:type="pct"/>
          </w:tcPr>
          <w:p w:rsidR="006469CE" w:rsidRPr="006469CE" w:rsidRDefault="006469CE" w:rsidP="006469CE">
            <w:pPr>
              <w:jc w:val="center"/>
            </w:pPr>
          </w:p>
          <w:p w:rsidR="006469CE" w:rsidRPr="006469CE" w:rsidRDefault="006469CE" w:rsidP="006469CE">
            <w:pPr>
              <w:jc w:val="center"/>
              <w:rPr>
                <w:b/>
                <w:lang w:val="en-US"/>
              </w:rPr>
            </w:pPr>
            <w:proofErr w:type="spellStart"/>
            <w:r w:rsidRPr="006469CE">
              <w:rPr>
                <w:b/>
                <w:lang w:val="en-US"/>
              </w:rPr>
              <w:t>Clientes</w:t>
            </w:r>
            <w:proofErr w:type="spellEnd"/>
          </w:p>
          <w:p w:rsidR="006469CE" w:rsidRPr="006469CE" w:rsidRDefault="006469CE" w:rsidP="006469CE">
            <w:pPr>
              <w:jc w:val="center"/>
              <w:rPr>
                <w:lang w:val="en-US"/>
              </w:rPr>
            </w:pPr>
            <w:proofErr w:type="spellStart"/>
            <w:r w:rsidRPr="006469CE">
              <w:rPr>
                <w:lang w:val="en-US"/>
              </w:rPr>
              <w:t>OrdinaryThief</w:t>
            </w:r>
            <w:proofErr w:type="spellEnd"/>
            <w:r w:rsidRPr="006469CE">
              <w:rPr>
                <w:lang w:val="en-US"/>
              </w:rPr>
              <w:t xml:space="preserve"> x N</w:t>
            </w:r>
          </w:p>
          <w:p w:rsidR="006469CE" w:rsidRPr="006469CE" w:rsidRDefault="006469CE" w:rsidP="006469CE">
            <w:pPr>
              <w:jc w:val="center"/>
              <w:rPr>
                <w:lang w:val="en-US"/>
              </w:rPr>
            </w:pPr>
            <w:proofErr w:type="spellStart"/>
            <w:r w:rsidRPr="006469CE">
              <w:rPr>
                <w:lang w:val="en-US"/>
              </w:rPr>
              <w:t>MasterThief</w:t>
            </w:r>
            <w:proofErr w:type="spellEnd"/>
          </w:p>
          <w:p w:rsidR="006469CE" w:rsidRPr="006469CE" w:rsidRDefault="006469CE" w:rsidP="006469CE">
            <w:pPr>
              <w:jc w:val="center"/>
              <w:rPr>
                <w:lang w:val="en-US"/>
              </w:rPr>
            </w:pPr>
          </w:p>
          <w:p w:rsidR="006469CE" w:rsidRPr="006469CE" w:rsidRDefault="006469CE" w:rsidP="006469CE">
            <w:pPr>
              <w:jc w:val="center"/>
              <w:rPr>
                <w:lang w:val="en-US"/>
              </w:rPr>
            </w:pPr>
          </w:p>
          <w:p w:rsidR="006469CE" w:rsidRPr="006469CE" w:rsidRDefault="006469CE" w:rsidP="006469CE">
            <w:pPr>
              <w:jc w:val="center"/>
              <w:rPr>
                <w:lang w:val="en-US"/>
              </w:rPr>
            </w:pPr>
          </w:p>
        </w:tc>
      </w:tr>
      <w:tr w:rsidR="006469CE" w:rsidRPr="006469CE" w:rsidTr="00D952A4">
        <w:tc>
          <w:tcPr>
            <w:tcW w:w="1661" w:type="pct"/>
          </w:tcPr>
          <w:p w:rsidR="006469CE" w:rsidRPr="006469CE" w:rsidRDefault="006469CE" w:rsidP="006469CE">
            <w:pPr>
              <w:jc w:val="center"/>
            </w:pPr>
            <w:r w:rsidRPr="006469CE">
              <w:object w:dxaOrig="1200" w:dyaOrig="1200">
                <v:shape id="_x0000_i1026" type="#_x0000_t75" style="width:45pt;height:45pt" o:ole="">
                  <v:imagedata r:id="rId8" o:title=""/>
                </v:shape>
                <o:OLEObject Type="Embed" ProgID="Visio.Drawing.15" ShapeID="_x0000_i1026" DrawAspect="Content" ObjectID="_1555110923" r:id="rId9"/>
              </w:object>
            </w:r>
          </w:p>
        </w:tc>
        <w:tc>
          <w:tcPr>
            <w:tcW w:w="3339" w:type="pct"/>
          </w:tcPr>
          <w:p w:rsidR="006469CE" w:rsidRPr="006469CE" w:rsidRDefault="006469CE" w:rsidP="006469CE">
            <w:pPr>
              <w:jc w:val="center"/>
            </w:pPr>
            <w:r w:rsidRPr="006469CE">
              <w:t>Servidor</w:t>
            </w:r>
          </w:p>
        </w:tc>
      </w:tr>
      <w:tr w:rsidR="006469CE" w:rsidRPr="006469CE" w:rsidTr="00D952A4">
        <w:tc>
          <w:tcPr>
            <w:tcW w:w="1661" w:type="pct"/>
          </w:tcPr>
          <w:p w:rsidR="006469CE" w:rsidRPr="006469CE" w:rsidRDefault="006469CE" w:rsidP="006469CE">
            <w:pPr>
              <w:jc w:val="center"/>
            </w:pPr>
          </w:p>
        </w:tc>
        <w:tc>
          <w:tcPr>
            <w:tcW w:w="3339" w:type="pct"/>
          </w:tcPr>
          <w:p w:rsidR="006469CE" w:rsidRPr="006469CE" w:rsidRDefault="006469CE" w:rsidP="006469CE">
            <w:pPr>
              <w:jc w:val="center"/>
            </w:pPr>
          </w:p>
        </w:tc>
      </w:tr>
      <w:tr w:rsidR="006469CE" w:rsidRPr="006469CE" w:rsidTr="00D952A4">
        <w:tc>
          <w:tcPr>
            <w:tcW w:w="1661" w:type="pct"/>
          </w:tcPr>
          <w:p w:rsidR="006469CE" w:rsidRPr="006469CE" w:rsidRDefault="006469CE" w:rsidP="006469CE">
            <w:pPr>
              <w:jc w:val="center"/>
            </w:pPr>
            <w:r w:rsidRPr="006469CE">
              <w:object w:dxaOrig="1411" w:dyaOrig="1411">
                <v:shape id="_x0000_i1027" type="#_x0000_t75" style="width:40.5pt;height:40.5pt" o:ole="">
                  <v:imagedata r:id="rId10" o:title=""/>
                </v:shape>
                <o:OLEObject Type="Embed" ProgID="Visio.Drawing.15" ShapeID="_x0000_i1027" DrawAspect="Content" ObjectID="_1555110924" r:id="rId11"/>
              </w:object>
            </w:r>
          </w:p>
        </w:tc>
        <w:tc>
          <w:tcPr>
            <w:tcW w:w="3339" w:type="pct"/>
          </w:tcPr>
          <w:p w:rsidR="006469CE" w:rsidRPr="006469CE" w:rsidRDefault="006469CE" w:rsidP="006469CE">
            <w:pPr>
              <w:jc w:val="center"/>
            </w:pPr>
            <w:r w:rsidRPr="006469CE">
              <w:t>Cliente</w:t>
            </w:r>
          </w:p>
        </w:tc>
      </w:tr>
    </w:tbl>
    <w:p w:rsidR="006469CE" w:rsidRPr="006469CE" w:rsidRDefault="006469CE" w:rsidP="006469CE">
      <w:pPr>
        <w:sectPr w:rsidR="006469CE" w:rsidRPr="006469CE" w:rsidSect="00E82AF6">
          <w:type w:val="continuous"/>
          <w:pgSz w:w="11906" w:h="16838"/>
          <w:pgMar w:top="720" w:right="720" w:bottom="720" w:left="720" w:header="708" w:footer="708" w:gutter="0"/>
          <w:cols w:num="3" w:space="113"/>
          <w:docGrid w:linePitch="360"/>
        </w:sectPr>
      </w:pPr>
    </w:p>
    <w:p w:rsidR="006469CE" w:rsidRPr="006469CE" w:rsidRDefault="006469CE" w:rsidP="006469CE">
      <w:pPr>
        <w:sectPr w:rsidR="006469CE" w:rsidRPr="006469CE" w:rsidSect="00E82AF6">
          <w:type w:val="continuous"/>
          <w:pgSz w:w="11906" w:h="16838"/>
          <w:pgMar w:top="720" w:right="720" w:bottom="720" w:left="720" w:header="708" w:footer="708" w:gutter="0"/>
          <w:cols w:sep="1" w:space="708"/>
          <w:docGrid w:linePitch="360"/>
        </w:sectPr>
      </w:pPr>
    </w:p>
    <w:p w:rsidR="006469CE" w:rsidRDefault="006469CE" w:rsidP="006469CE">
      <w:pPr>
        <w:sectPr w:rsidR="006469CE" w:rsidSect="00E82AF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>_______________________________________________________________________________________________</w:t>
      </w:r>
    </w:p>
    <w:p w:rsidR="006469CE" w:rsidRDefault="006469CE" w:rsidP="00E82AF6"/>
    <w:p w:rsidR="00BC3DF7" w:rsidRDefault="00BC3DF7" w:rsidP="00E82AF6">
      <w:r>
        <w:t>Notas:</w:t>
      </w:r>
    </w:p>
    <w:p w:rsidR="00E82AF6" w:rsidRDefault="00585396" w:rsidP="00E82AF6">
      <w:r>
        <w:t xml:space="preserve">Ficheiro de log exportado </w:t>
      </w:r>
      <w:r w:rsidR="00BC3DF7">
        <w:t>com o nome</w:t>
      </w:r>
      <w:r>
        <w:t xml:space="preserve"> </w:t>
      </w:r>
      <w:r w:rsidR="00BC3DF7">
        <w:t>“</w:t>
      </w:r>
      <w:r>
        <w:t>log.txt</w:t>
      </w:r>
      <w:r w:rsidR="00BC3DF7">
        <w:t>”</w:t>
      </w:r>
      <w:r>
        <w:t xml:space="preserve"> </w:t>
      </w:r>
      <w:r w:rsidR="009E3B71">
        <w:t>no servidor de log</w:t>
      </w:r>
    </w:p>
    <w:p w:rsidR="00BC3DF7" w:rsidRPr="00E82AF6" w:rsidRDefault="00BC3DF7" w:rsidP="00E82AF6">
      <w:r>
        <w:t>Ficheiro de configuração deve ter o nome “configuration.txt”</w:t>
      </w:r>
    </w:p>
    <w:sectPr w:rsidR="00BC3DF7" w:rsidRPr="00E82AF6" w:rsidSect="00E82AF6">
      <w:type w:val="continuous"/>
      <w:pgSz w:w="11906" w:h="16838"/>
      <w:pgMar w:top="720" w:right="720" w:bottom="720" w:left="720" w:header="708" w:footer="708" w:gutter="0"/>
      <w:cols w:sep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76B8"/>
    <w:multiLevelType w:val="hybridMultilevel"/>
    <w:tmpl w:val="9F2C02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CD0"/>
    <w:rsid w:val="0005509A"/>
    <w:rsid w:val="000C41EE"/>
    <w:rsid w:val="00216CD0"/>
    <w:rsid w:val="002412B2"/>
    <w:rsid w:val="00432C6A"/>
    <w:rsid w:val="00467750"/>
    <w:rsid w:val="0048539C"/>
    <w:rsid w:val="00585396"/>
    <w:rsid w:val="00624CDD"/>
    <w:rsid w:val="006469CE"/>
    <w:rsid w:val="00656C46"/>
    <w:rsid w:val="00724548"/>
    <w:rsid w:val="00795C28"/>
    <w:rsid w:val="007D1C87"/>
    <w:rsid w:val="00875C60"/>
    <w:rsid w:val="009E3B71"/>
    <w:rsid w:val="00B4067F"/>
    <w:rsid w:val="00B62286"/>
    <w:rsid w:val="00BC3DF7"/>
    <w:rsid w:val="00D04D7D"/>
    <w:rsid w:val="00E8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B9859D-5D3E-4B07-B006-D9657724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CD0"/>
    <w:pPr>
      <w:ind w:left="720"/>
      <w:contextualSpacing/>
    </w:pPr>
  </w:style>
  <w:style w:type="table" w:styleId="TableGrid">
    <w:name w:val="Table Grid"/>
    <w:basedOn w:val="TableNormal"/>
    <w:uiPriority w:val="39"/>
    <w:rsid w:val="00E8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E3A97-78CD-4059-A16B-203FF31B9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</dc:creator>
  <cp:keywords/>
  <dc:description/>
  <cp:lastModifiedBy>Tentone</cp:lastModifiedBy>
  <cp:revision>17</cp:revision>
  <dcterms:created xsi:type="dcterms:W3CDTF">2017-03-27T03:21:00Z</dcterms:created>
  <dcterms:modified xsi:type="dcterms:W3CDTF">2017-05-01T01:28:00Z</dcterms:modified>
</cp:coreProperties>
</file>