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Postanowienia: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Serwis taksówkowy.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Taksówki realizują kursy kolejkowane.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Dwa typy użytkowników.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zamawia przejazd, taksówkarz może podjąć zlecenie (ściąga kurs z kolejki).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Zarejestrowanie użytkownika.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“Serwis” do płatności?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Użytkownik “dodaje” do kolejki żądania(zamówienie taksówki).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Wykorzystanie mapy google do wskazania punktów gdzie zamawiam taksę.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Ewentualne liczenie odległości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TODO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OAuth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Google Maps API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backend: java + spring + hibernate + postgreSQL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frontend: Angular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Procesy: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logowanie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wylogowanie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rejestracja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zamówienie taksy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pobranie klienta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płatność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anulowanie zamówienia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