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企業資訊通訊與網路　新版期末考古題：題目與解答</w:t>
      </w:r>
    </w:p>
    <w:p>
      <w:r>
        <w:rPr>
          <w:i/>
          <w:color w:val="808080"/>
          <w:sz w:val="19"/>
        </w:rPr>
        <w:t>本文件收錄兩份較新的期末考卷（2025、2023），題目＋參考解答。解答依課本投影片 ch06–ch11 內容整理（藍字），並標註課本依據。</w:t>
      </w:r>
    </w:p>
    <w:p>
      <w:r>
        <w:rPr>
          <w:i/>
          <w:color w:val="808080"/>
          <w:sz w:val="19"/>
        </w:rPr>
        <w:t>與舊三卷（109-1、2020、卷三）考點重複率約 82%；新增考點（IPv4 header length、T1 bonding、Service Band/Channels、SMTP/POP/IMAP 解釋、欄位細項等）已一併納入。</w:t>
      </w:r>
    </w:p>
    <w:p>
      <w:pPr>
        <w:pStyle w:val="Heading1"/>
      </w:pPr>
      <w:r>
        <w:t>試卷一：企業資訊通訊與網路 期末考 (2025)</w:t>
      </w:r>
    </w:p>
    <w:p>
      <w:pPr>
        <w:pStyle w:val="Heading2"/>
      </w:pPr>
      <w:r>
        <w:t>A. 填充 (Fill in the Blanks) (39%)</w:t>
      </w:r>
    </w:p>
    <w:p>
      <w:r>
        <w:rPr>
          <w:sz w:val="22"/>
        </w:rPr>
        <w:t>1. "fe80:1::a3:b40:8" is the simplified representation of an IPv6 address. The original IPv6 address is ____.</w:t>
      </w:r>
    </w:p>
    <w:p>
      <w:r>
        <w:rPr>
          <w:b w:val="0"/>
          <w:color w:val="1F4E79"/>
        </w:rPr>
        <w:t>【解答】fe80:0001:0000:0000:0000:00a3:0b40:0008（現有 5 段，:: 代表 3 段全零；每段補滿 4 位）。</w:t>
      </w:r>
      <w:r>
        <w:rPr>
          <w:color w:val="808080"/>
          <w:sz w:val="18"/>
        </w:rPr>
        <w:t xml:space="preserve">　〔ch08 p77–82〕</w:t>
      </w:r>
    </w:p>
    <w:p>
      <w:r>
        <w:rPr>
          <w:sz w:val="22"/>
        </w:rPr>
        <w:t>2. 123.25.174.88 bitwise-AND 255.255.240.0 = ____.</w:t>
      </w:r>
    </w:p>
    <w:p>
      <w:r>
        <w:rPr>
          <w:b w:val="0"/>
          <w:color w:val="1F4E79"/>
        </w:rPr>
        <w:t>【解答】123.25.160.0（174 &amp; 240 = 10101110 &amp; 11110000 = 10100000 = 160；第 4 octet &amp; 0 = 0）。</w:t>
      </w:r>
      <w:r>
        <w:rPr>
          <w:color w:val="808080"/>
          <w:sz w:val="18"/>
        </w:rPr>
        <w:t xml:space="preserve">　〔ch08 p19–21,55–58〕</w:t>
      </w:r>
    </w:p>
    <w:p>
      <w:r>
        <w:rPr>
          <w:sz w:val="22"/>
        </w:rPr>
        <w:t>3. By inverse square law attenuation, the signal strength at 2 meters is 40 mW. The signal strength at 8 meters would be ____ mW.</w:t>
      </w:r>
    </w:p>
    <w:p>
      <w:r>
        <w:rPr>
          <w:b w:val="0"/>
          <w:color w:val="1F4E79"/>
        </w:rPr>
        <w:t>【解答】2.5 mW。S2 = 40 × (2/8)² = 40 × 1/16 = 2.5。</w:t>
      </w:r>
      <w:r>
        <w:rPr>
          <w:color w:val="808080"/>
          <w:sz w:val="18"/>
        </w:rPr>
        <w:t xml:space="preserve">　〔ch06 p14–16〕</w:t>
      </w:r>
    </w:p>
    <w:p>
      <w:r>
        <w:rPr>
          <w:sz w:val="22"/>
        </w:rPr>
        <w:t>4. The value of the header length field in an IPv4 header is ____ if the length of the IPv4 header is 20 octets.</w:t>
      </w:r>
    </w:p>
    <w:p>
      <w:r>
        <w:rPr>
          <w:b w:val="0"/>
          <w:color w:val="1F4E79"/>
        </w:rPr>
        <w:t>【解答】5（header length 以 4 octets 為單位：1 = 4 octets，5 = 20 octets）。</w:t>
      </w:r>
      <w:r>
        <w:rPr>
          <w:color w:val="808080"/>
          <w:sz w:val="18"/>
        </w:rPr>
        <w:t xml:space="preserve">　〔ch08 p68〕</w:t>
      </w:r>
    </w:p>
    <w:p>
      <w:r>
        <w:rPr>
          <w:sz w:val="22"/>
        </w:rPr>
        <w:t>5. When an IPv6 packet is forwarded by a router, the ____ header field of the packet will be decreased by one.</w:t>
      </w:r>
    </w:p>
    <w:p>
      <w:r>
        <w:rPr>
          <w:b w:val="0"/>
          <w:color w:val="1F4E79"/>
        </w:rPr>
        <w:t>【解答】Hop Limit（功能等同 IPv4 的 TTL）。</w:t>
      </w:r>
      <w:r>
        <w:rPr>
          <w:color w:val="808080"/>
          <w:sz w:val="18"/>
        </w:rPr>
        <w:t xml:space="preserve">　〔ch08 p88〕</w:t>
      </w:r>
    </w:p>
    <w:p>
      <w:r>
        <w:rPr>
          <w:sz w:val="22"/>
        </w:rPr>
        <w:t>6. Transport mode and Tunnel mode are two modes of operation in IPsec VPN. In the ____ mode, only the two IPsec gateways need digital certificates.</w:t>
      </w:r>
    </w:p>
    <w:p>
      <w:r>
        <w:rPr>
          <w:b w:val="0"/>
          <w:color w:val="1F4E79"/>
        </w:rPr>
        <w:t>【解答】Tunnel（隧道模式；只有兩端 gateway 需憑證與設定）。</w:t>
      </w:r>
      <w:r>
        <w:rPr>
          <w:color w:val="808080"/>
          <w:sz w:val="18"/>
        </w:rPr>
        <w:t xml:space="preserve">　〔ch09 p50–52〕</w:t>
      </w:r>
    </w:p>
    <w:p>
      <w:r>
        <w:rPr>
          <w:sz w:val="22"/>
        </w:rPr>
        <w:t>7. ____ provides residential Internet access over one-pair voice-grade UTPs and offers high downstream speeds but limited upstream speed.</w:t>
      </w:r>
    </w:p>
    <w:p>
      <w:r>
        <w:rPr>
          <w:b w:val="0"/>
          <w:color w:val="1F4E79"/>
        </w:rPr>
        <w:t>【解答】ADSL（Asymmetric DSL；利用既有 1-pair VG UTP，下行高上行低）。</w:t>
      </w:r>
      <w:r>
        <w:rPr>
          <w:color w:val="808080"/>
          <w:sz w:val="18"/>
        </w:rPr>
        <w:t xml:space="preserve">　〔ch10 p12〕</w:t>
      </w:r>
    </w:p>
    <w:p>
      <w:r>
        <w:rPr>
          <w:sz w:val="22"/>
        </w:rPr>
        <w:t>8. 802.11 WLANs use 2.4GHz and 5GHz unlicensed bands. Which provides more bandwidth? ____</w:t>
      </w:r>
    </w:p>
    <w:p>
      <w:r>
        <w:rPr>
          <w:b w:val="0"/>
          <w:color w:val="1F4E79"/>
        </w:rPr>
        <w:t>【解答】5 GHz（頻寬較多，可有 11–24 個非重疊通道；2.4 GHz 只有 3 個）。</w:t>
      </w:r>
      <w:r>
        <w:rPr>
          <w:color w:val="808080"/>
          <w:sz w:val="18"/>
        </w:rPr>
        <w:t xml:space="preserve">　〔ch06 p37〕</w:t>
      </w:r>
    </w:p>
    <w:p>
      <w:r>
        <w:rPr>
          <w:sz w:val="22"/>
        </w:rPr>
        <w:t>9. 802.11i provides two modes of operation. In the ____ mode, all hosts use the same key (password) to access an access point.</w:t>
      </w:r>
    </w:p>
    <w:p>
      <w:r>
        <w:rPr>
          <w:b w:val="0"/>
          <w:color w:val="1F4E79"/>
        </w:rPr>
        <w:t>【解答】PSK（Pre-Shared Key；所有站台共用同一把預共享金鑰）。</w:t>
      </w:r>
      <w:r>
        <w:rPr>
          <w:color w:val="808080"/>
          <w:sz w:val="18"/>
        </w:rPr>
        <w:t xml:space="preserve">　〔ch07 p13〕</w:t>
      </w:r>
    </w:p>
    <w:p>
      <w:r>
        <w:rPr>
          <w:sz w:val="22"/>
        </w:rPr>
        <w:t>10. There are Wi-Fi, Bluetooth, NFC, and RFID wireless technologies. Which provides short distance communication within 10 meters? ____</w:t>
      </w:r>
    </w:p>
    <w:p>
      <w:r>
        <w:rPr>
          <w:b w:val="0"/>
          <w:color w:val="1F4E79"/>
        </w:rPr>
        <w:t>【解答】Bluetooth（PAN，最大距離約 10 m）。〔註：NFC 更短，僅約 4 cm；若題意指「恰約 10 公尺」則為 Bluetooth〕</w:t>
      </w:r>
      <w:r>
        <w:rPr>
          <w:color w:val="808080"/>
          <w:sz w:val="18"/>
        </w:rPr>
        <w:t xml:space="preserve">　〔ch07 p50–52〕</w:t>
      </w:r>
    </w:p>
    <w:p>
      <w:r>
        <w:rPr>
          <w:sz w:val="22"/>
        </w:rPr>
        <w:t>11. ____ is a routing mechanism in WANs. A label is inserted in front of the IP header. Routing is performed via the label.</w:t>
      </w:r>
    </w:p>
    <w:p>
      <w:r>
        <w:rPr>
          <w:b w:val="0"/>
          <w:color w:val="1F4E79"/>
        </w:rPr>
        <w:t>【解答】MPLS（Multiprotocol Label Switching；以 label 查表轉送，較傳統路由便宜）。</w:t>
      </w:r>
      <w:r>
        <w:rPr>
          <w:color w:val="808080"/>
          <w:sz w:val="18"/>
        </w:rPr>
        <w:t xml:space="preserve">　〔ch10 p52–56〕</w:t>
      </w:r>
    </w:p>
    <w:p>
      <w:r>
        <w:rPr>
          <w:sz w:val="22"/>
        </w:rPr>
        <w:t>12. Assume there are three solutions of leased lines: T1, five bonded T1, and T3. Which is the fastest? ____</w:t>
      </w:r>
    </w:p>
    <w:p>
      <w:r>
        <w:rPr>
          <w:b w:val="0"/>
          <w:color w:val="1F4E79"/>
        </w:rPr>
        <w:t>【解答】T3（44.736 Mbps）。T1 = 1.544 Mbps、五條 bonded T1 = 5 × 1.544 = 7.72 Mbps，皆小於 T3。</w:t>
      </w:r>
      <w:r>
        <w:rPr>
          <w:color w:val="808080"/>
          <w:sz w:val="18"/>
        </w:rPr>
        <w:t xml:space="preserve">　〔ch10 p41,44〕</w:t>
      </w:r>
    </w:p>
    <w:p>
      <w:r>
        <w:rPr>
          <w:sz w:val="22"/>
        </w:rPr>
        <w:t>13. ____ allows a number of hosts with private IP address to access the Internet via the same public IP address.</w:t>
      </w:r>
    </w:p>
    <w:p>
      <w:r>
        <w:rPr>
          <w:b w:val="0"/>
          <w:color w:val="1F4E79"/>
        </w:rPr>
        <w:t>【解答】NAT（Network Address Translation；多台內部私有 IP 共用對外公有 IP）。</w:t>
      </w:r>
      <w:r>
        <w:rPr>
          <w:color w:val="808080"/>
          <w:sz w:val="18"/>
        </w:rPr>
        <w:t xml:space="preserve">　〔ch09 p16–25〕</w:t>
      </w:r>
    </w:p>
    <w:p>
      <w:pPr>
        <w:pStyle w:val="Heading2"/>
      </w:pPr>
      <w:r>
        <w:t>B. 簡答 (Short Answer)</w:t>
      </w:r>
    </w:p>
    <w:p>
      <w:r>
        <w:rPr>
          <w:sz w:val="22"/>
        </w:rPr>
        <w:t>1. EMI, Dead(shadow) zones, Inverse square law attenuation, Absorptive attenuation, and Multipath Interference are the five wireless propagation problems. (9%)</w:t>
      </w:r>
    </w:p>
    <w:p>
      <w:r>
        <w:rPr>
          <w:sz w:val="22"/>
        </w:rPr>
        <w:t xml:space="preserve">　(1). Which is the most serious propagation problem?</w:t>
      </w:r>
    </w:p>
    <w:p>
      <w:r>
        <w:rPr>
          <w:sz w:val="22"/>
        </w:rPr>
        <w:t xml:space="preserve">　(2). Which two problems get worse as frequency increases?</w:t>
      </w:r>
    </w:p>
    <w:p>
      <w:r>
        <w:rPr>
          <w:b w:val="0"/>
          <w:color w:val="1F4E79"/>
        </w:rPr>
        <w:t>【解答】(1) Multipath Interference（多路徑干擾；WLAN 頻段最嚴重）。(2) Dead/shadow zones（死區）與 Absorptive attenuation（吸收衰減）隨頻率升高而變嚴重。</w:t>
      </w:r>
      <w:r>
        <w:rPr>
          <w:color w:val="808080"/>
          <w:sz w:val="18"/>
        </w:rPr>
        <w:t xml:space="preserve">　〔ch06 p17–22〕</w:t>
      </w:r>
    </w:p>
    <w:p>
      <w:r>
        <w:rPr>
          <w:sz w:val="22"/>
        </w:rPr>
        <w:t>2. CSMA/CA+ACK and RTS/CTS are the two MAC scheme used by 802.11 WLANs. (8%)</w:t>
      </w:r>
    </w:p>
    <w:p>
      <w:r>
        <w:rPr>
          <w:sz w:val="22"/>
        </w:rPr>
        <w:t xml:space="preserve">　(1). In CSMA/CA+ACK, CA means Collision Avoidance. How can collisions be avoided possibly?</w:t>
      </w:r>
    </w:p>
    <w:p>
      <w:r>
        <w:rPr>
          <w:sz w:val="22"/>
        </w:rPr>
        <w:t xml:space="preserve">　(2). Suppose a host is to send a frame to access point AP1 via RTS/CTS. How does the RTS/CTS scheme work?</w:t>
      </w:r>
    </w:p>
    <w:p>
      <w:r>
        <w:rPr>
          <w:b w:val="0"/>
          <w:color w:val="1F4E79"/>
        </w:rPr>
        <w:t>【解答】(1) 當前發送者停止後，等待中的各裝置先各自等一段「隨機」退避時間再傳，避免同時搶送造成碰撞。(2) 傳送前先送 RTS、AP 回 CTS，所有聽到 CTS 的站台都先暫停傳送，藉此解決「隱藏節點」問題。</w:t>
      </w:r>
      <w:r>
        <w:rPr>
          <w:color w:val="808080"/>
          <w:sz w:val="18"/>
        </w:rPr>
        <w:t xml:space="preserve">　〔ch06 p59–61,69〕</w:t>
      </w:r>
    </w:p>
    <w:p>
      <w:r>
        <w:rPr>
          <w:sz w:val="22"/>
        </w:rPr>
        <w:t>3. (1). Describe the three steps of opening a TCP connection. (8%)</w:t>
      </w:r>
    </w:p>
    <w:p>
      <w:r>
        <w:rPr>
          <w:sz w:val="22"/>
        </w:rPr>
        <w:t xml:space="preserve">　(2). Describe the four steps of closing a TCP connection.</w:t>
      </w:r>
    </w:p>
    <w:p>
      <w:r>
        <w:rPr>
          <w:b w:val="0"/>
          <w:color w:val="1F4E79"/>
        </w:rPr>
        <w:t>【解答】(1) 三次握手：SYN → SYN/ACK → ACK（同步雙方初始序號後建立連線）。(2) 四次揮手：FIN → ACK → FIN → ACK（TCP 全雙工，兩個方向各自關閉）。</w:t>
      </w:r>
      <w:r>
        <w:rPr>
          <w:color w:val="808080"/>
          <w:sz w:val="18"/>
        </w:rPr>
        <w:t xml:space="preserve">　〔ch08 p104,109〕</w:t>
      </w:r>
    </w:p>
    <w:p>
      <w:r>
        <w:rPr>
          <w:sz w:val="22"/>
        </w:rPr>
        <w:t>4. Suppose the network part of the IPv4 addresses assigned to company ABC is 16 bits. Company ABC further uses 5 bits as the subnet part of the IP addresses. (6%)</w:t>
      </w:r>
    </w:p>
    <w:p>
      <w:r>
        <w:rPr>
          <w:sz w:val="22"/>
        </w:rPr>
        <w:t xml:space="preserve">　(1). How many subnets does company ABC have at most?</w:t>
      </w:r>
    </w:p>
    <w:p>
      <w:r>
        <w:rPr>
          <w:sz w:val="22"/>
        </w:rPr>
        <w:t xml:space="preserve">　(2). How many hosts does each subnet have at most?</w:t>
      </w:r>
    </w:p>
    <w:p>
      <w:r>
        <w:rPr>
          <w:b w:val="0"/>
          <w:color w:val="1F4E79"/>
        </w:rPr>
        <w:t>【解答】(1) 2⁵ − 2 = 30 個子網。(2) host 部分 = 32 − 16 − 5 = 11 bits → 2¹¹ − 2 = 2,046 台。</w:t>
      </w:r>
      <w:r>
        <w:rPr>
          <w:color w:val="808080"/>
          <w:sz w:val="18"/>
        </w:rPr>
        <w:t xml:space="preserve">　〔ch09 p5–8〕</w:t>
      </w:r>
    </w:p>
    <w:p>
      <w:r>
        <w:rPr>
          <w:sz w:val="22"/>
        </w:rPr>
        <w:t>5. The following table shows a part of a routing table. Suppose the metric is cost. (12%)</w:t>
      </w:r>
    </w:p>
    <w:p>
      <w:r>
        <w:rPr>
          <w:i/>
          <w:color w:val="808080"/>
          <w:sz w:val="19"/>
        </w:rPr>
        <w:t>（路由表共 10 列：Row1 0.0.0.0/0 cost80；Row2 123.0.0.0/8 cost60；Row3 123.45.0.0/16 cost40；Row4 123.45.0.0/16 cost35；Row5 123.45.1.0/24 cost20；Row6 123.50.2.0/24 cost10；Row7 123.60.5.0/24 cost30；Row8 123.60.5.0/24 cost25；Row9 123.80.7.0/24 cost10；Row10 123.80.8.0/24 cost30）</w:t>
      </w:r>
    </w:p>
    <w:p>
      <w:r>
        <w:rPr>
          <w:sz w:val="22"/>
        </w:rPr>
        <w:t xml:space="preserve">　(1). Which row(s) are matched and which row will be selected for destination address = 123.45.1.21?</w:t>
      </w:r>
    </w:p>
    <w:p>
      <w:r>
        <w:rPr>
          <w:b w:val="0"/>
          <w:color w:val="1F4E79"/>
        </w:rPr>
        <w:t>【解答】符合 Row 1,2,3,4,5；最長前綴 Row 5 為 /24（唯一）→ 選 Row 5。</w:t>
      </w:r>
      <w:r>
        <w:rPr>
          <w:color w:val="808080"/>
          <w:sz w:val="18"/>
        </w:rPr>
        <w:t xml:space="preserve">　〔ch08 p34–48〕</w:t>
      </w:r>
    </w:p>
    <w:p>
      <w:r>
        <w:rPr>
          <w:sz w:val="22"/>
        </w:rPr>
        <w:t xml:space="preserve">　(2). Which row(s) are matched and which row will be selected for destination address = 123.20.5.11?</w:t>
      </w:r>
    </w:p>
    <w:p>
      <w:r>
        <w:rPr>
          <w:b w:val="0"/>
          <w:color w:val="1F4E79"/>
        </w:rPr>
        <w:t>【解答】符合 Row 1,2；最長前綴 Row 2 為 /8 → 選 Row 2。</w:t>
      </w:r>
      <w:r>
        <w:rPr>
          <w:color w:val="808080"/>
          <w:sz w:val="18"/>
        </w:rPr>
        <w:t xml:space="preserve">　〔ch08 p34–48〕</w:t>
      </w:r>
    </w:p>
    <w:p>
      <w:r>
        <w:rPr>
          <w:sz w:val="22"/>
        </w:rPr>
        <w:t xml:space="preserve">　(3). Which row(s) are matched and which row will be selected for destination address = 123.80.12.9?</w:t>
      </w:r>
    </w:p>
    <w:p>
      <w:r>
        <w:rPr>
          <w:b w:val="0"/>
          <w:color w:val="1F4E79"/>
        </w:rPr>
        <w:t>【解答】符合 Row 1,2（.7/.8 子網皆 ≠ .12，Row 9/10 不符）；最長前綴 Row 2 為 /8 → 選 Row 2。</w:t>
      </w:r>
      <w:r>
        <w:rPr>
          <w:color w:val="808080"/>
          <w:sz w:val="18"/>
        </w:rPr>
        <w:t xml:space="preserve">　〔ch08 p34–48〕</w:t>
      </w:r>
    </w:p>
    <w:p>
      <w:r>
        <w:rPr>
          <w:sz w:val="22"/>
        </w:rPr>
        <w:t>6. Use the following SMTP commands to explain how a mail is sent via SMTP: . (dot), DATA, HELO, MAIL FROM, QUIT, RCPT TO. (8%)</w:t>
      </w:r>
    </w:p>
    <w:p>
      <w:r>
        <w:rPr>
          <w:b w:val="0"/>
          <w:color w:val="1F4E79"/>
        </w:rPr>
        <w:t>【解答】順序：HELO（打招呼）→ MAIL FROM:（指定寄件者）→ RCPT TO:（指定收件者）→ DATA（宣告開始送內文）→（送出內文）→ .(單獨一個句點，即 &lt;CRLF&gt;.&lt;CRLF&gt;，結束訊息)→ QUIT（結束連線）。</w:t>
      </w:r>
      <w:r>
        <w:rPr>
          <w:color w:val="808080"/>
          <w:sz w:val="18"/>
        </w:rPr>
        <w:t xml:space="preserve">　〔ch11 p19–26〕</w:t>
      </w:r>
    </w:p>
    <w:p>
      <w:r>
        <w:rPr>
          <w:sz w:val="22"/>
        </w:rPr>
        <w:t>7. Choose one or more answers from the following pool of protocols. (3% per correct answer)</w:t>
      </w:r>
    </w:p>
    <w:p>
      <w:r>
        <w:rPr>
          <w:sz w:val="22"/>
        </w:rPr>
        <w:t xml:space="preserve">　(1). Protocol, usually used by routers, to report possible errors during routing.</w:t>
      </w:r>
    </w:p>
    <w:p>
      <w:r>
        <w:rPr>
          <w:b w:val="0"/>
          <w:color w:val="1F4E79"/>
        </w:rPr>
        <w:t>【解答】ICMP。</w:t>
      </w:r>
      <w:r>
        <w:rPr>
          <w:color w:val="808080"/>
          <w:sz w:val="18"/>
        </w:rPr>
        <w:t xml:space="preserve">　〔ch09 p69–71〕</w:t>
      </w:r>
    </w:p>
    <w:p>
      <w:r>
        <w:rPr>
          <w:sz w:val="22"/>
        </w:rPr>
        <w:t xml:space="preserve">　(2). Protocol, mostly used by routers, to find the data link layer address of a host given its IP address.</w:t>
      </w:r>
    </w:p>
    <w:p>
      <w:r>
        <w:rPr>
          <w:b w:val="0"/>
          <w:color w:val="1F4E79"/>
        </w:rPr>
        <w:t>【解答】ARP。</w:t>
      </w:r>
      <w:r>
        <w:rPr>
          <w:color w:val="808080"/>
          <w:sz w:val="18"/>
        </w:rPr>
        <w:t xml:space="preserve">　〔ch08 p60–64〕</w:t>
      </w:r>
    </w:p>
    <w:p>
      <w:r>
        <w:rPr>
          <w:sz w:val="22"/>
        </w:rPr>
        <w:t xml:space="preserve">　(3). Signaling protocol for voice over IP.</w:t>
      </w:r>
    </w:p>
    <w:p>
      <w:r>
        <w:rPr>
          <w:b w:val="0"/>
          <w:color w:val="1F4E79"/>
        </w:rPr>
        <w:t>【解答】SIP。</w:t>
      </w:r>
      <w:r>
        <w:rPr>
          <w:color w:val="808080"/>
          <w:sz w:val="18"/>
        </w:rPr>
        <w:t xml:space="preserve">　〔ch11 p41–42〕</w:t>
      </w:r>
    </w:p>
    <w:p>
      <w:r>
        <w:rPr>
          <w:sz w:val="22"/>
        </w:rPr>
        <w:t xml:space="preserve">　(4). Protocol with a blank line (CRLF) between header and content (entity).</w:t>
      </w:r>
    </w:p>
    <w:p>
      <w:r>
        <w:rPr>
          <w:b w:val="0"/>
          <w:color w:val="1F4E79"/>
        </w:rPr>
        <w:t>【解答】HTTP（標頭與 entity 之間有一空行 [CRLF]）。〔SMTP 亦有 header/body 空行，但「entity」為 HTTP 用語〕</w:t>
      </w:r>
      <w:r>
        <w:rPr>
          <w:color w:val="808080"/>
          <w:sz w:val="18"/>
        </w:rPr>
        <w:t xml:space="preserve">　〔ch11 p51–52〕</w:t>
      </w:r>
    </w:p>
    <w:p>
      <w:r>
        <w:rPr>
          <w:sz w:val="22"/>
        </w:rPr>
        <w:t xml:space="preserve">　(5). Dynamic routing protocol.</w:t>
      </w:r>
    </w:p>
    <w:p>
      <w:r>
        <w:rPr>
          <w:b w:val="0"/>
          <w:color w:val="1F4E79"/>
        </w:rPr>
        <w:t>【解答】OSPF（或 RIP / EIGRP / BGP 擇一）。</w:t>
      </w:r>
      <w:r>
        <w:rPr>
          <w:color w:val="808080"/>
          <w:sz w:val="18"/>
        </w:rPr>
        <w:t xml:space="preserve">　〔ch09 p62–68〕</w:t>
      </w:r>
    </w:p>
    <w:p>
      <w:r>
        <w:rPr>
          <w:sz w:val="22"/>
        </w:rPr>
        <w:t xml:space="preserve">　(6). Protocol in the transport layer.</w:t>
      </w:r>
    </w:p>
    <w:p>
      <w:r>
        <w:rPr>
          <w:b w:val="0"/>
          <w:color w:val="1F4E79"/>
        </w:rPr>
        <w:t>【解答】TCP 與 UDP（RTP 亦在傳輸之上加序號/時間戳）。</w:t>
      </w:r>
      <w:r>
        <w:rPr>
          <w:color w:val="808080"/>
          <w:sz w:val="18"/>
        </w:rPr>
        <w:t xml:space="preserve">　〔ch08 p98–117〕</w:t>
      </w:r>
    </w:p>
    <w:p>
      <w:r>
        <w:rPr>
          <w:sz w:val="22"/>
        </w:rPr>
        <w:t xml:space="preserve">　(7). Protocol with a "Flow Label" header field for special handling of packets.</w:t>
      </w:r>
    </w:p>
    <w:p>
      <w:r>
        <w:rPr>
          <w:b w:val="0"/>
          <w:color w:val="1F4E79"/>
        </w:rPr>
        <w:t>【解答】IPv6（Flow Label 為 IPv6 標頭欄位）。</w:t>
      </w:r>
      <w:r>
        <w:rPr>
          <w:color w:val="808080"/>
          <w:sz w:val="18"/>
        </w:rPr>
        <w:t xml:space="preserve">　〔ch08 p83–86〕</w:t>
      </w:r>
    </w:p>
    <w:p>
      <w:r>
        <w:rPr>
          <w:sz w:val="22"/>
        </w:rPr>
        <w:t xml:space="preserve">　(8). Protocol with a "protocol" header field to indicate the upper protocol over the protocol.</w:t>
      </w:r>
    </w:p>
    <w:p>
      <w:r>
        <w:rPr>
          <w:b w:val="0"/>
          <w:color w:val="1F4E79"/>
        </w:rPr>
        <w:t>【解答】IPv4（Protocol 欄位：1=ICMP、6=TCP、17=UDP）。</w:t>
      </w:r>
      <w:r>
        <w:rPr>
          <w:color w:val="808080"/>
          <w:sz w:val="18"/>
        </w:rPr>
        <w:t xml:space="preserve">　〔ch08 p67,71〕</w:t>
      </w:r>
    </w:p>
    <w:p>
      <w:r>
        <w:rPr>
          <w:sz w:val="22"/>
        </w:rPr>
        <w:t xml:space="preserve">　(9). Protocol used by ping for measuring round-trip time.</w:t>
      </w:r>
    </w:p>
    <w:p>
      <w:r>
        <w:rPr>
          <w:b w:val="0"/>
          <w:color w:val="1F4E79"/>
        </w:rPr>
        <w:t>【解答】ICMP。</w:t>
      </w:r>
      <w:r>
        <w:rPr>
          <w:color w:val="808080"/>
          <w:sz w:val="18"/>
        </w:rPr>
        <w:t xml:space="preserve">　〔ch09 p69–72〕</w:t>
      </w:r>
    </w:p>
    <w:p>
      <w:r>
        <w:br w:type="page"/>
      </w:r>
    </w:p>
    <w:p>
      <w:pPr>
        <w:pStyle w:val="Heading1"/>
      </w:pPr>
      <w:r>
        <w:t>試卷二：企業資訊通訊與網路 期末考 (2023)</w:t>
      </w:r>
    </w:p>
    <w:p>
      <w:pPr>
        <w:pStyle w:val="Heading2"/>
      </w:pPr>
      <w:r>
        <w:t>A. 填充 (Fill in the Blanks)</w:t>
      </w:r>
    </w:p>
    <w:p>
      <w:r>
        <w:rPr>
          <w:sz w:val="22"/>
        </w:rPr>
        <w:t>1. "fe80::c2f:80a4:d0" is the simplified representation of IPv6 address: ____.</w:t>
      </w:r>
    </w:p>
    <w:p>
      <w:r>
        <w:rPr>
          <w:b w:val="0"/>
          <w:color w:val="1F4E79"/>
        </w:rPr>
        <w:t>【解答】fe80:0000:0000:0000:0000:0c2f:80a4:00d0（現有 4 段，:: 代表 4 段全零）。</w:t>
      </w:r>
      <w:r>
        <w:rPr>
          <w:color w:val="808080"/>
          <w:sz w:val="18"/>
        </w:rPr>
        <w:t xml:space="preserve">　〔ch08 p77–82〕</w:t>
      </w:r>
    </w:p>
    <w:p>
      <w:r>
        <w:rPr>
          <w:sz w:val="22"/>
        </w:rPr>
        <w:t>2. 163.22.120.117 bitwise-AND 255.255.224.0 = ____.</w:t>
      </w:r>
    </w:p>
    <w:p>
      <w:r>
        <w:rPr>
          <w:b w:val="0"/>
          <w:color w:val="1F4E79"/>
        </w:rPr>
        <w:t>【解答】163.22.96.0（120 &amp; 224 = 01111000 &amp; 11100000 = 01100000 = 96；第 4 octet &amp; 0 = 0）。</w:t>
      </w:r>
      <w:r>
        <w:rPr>
          <w:color w:val="808080"/>
          <w:sz w:val="18"/>
        </w:rPr>
        <w:t xml:space="preserve">　〔ch08 p19–21,55–58〕</w:t>
      </w:r>
    </w:p>
    <w:p>
      <w:r>
        <w:rPr>
          <w:sz w:val="22"/>
        </w:rPr>
        <w:t>3. By inverse square law attenuation, the signal strength at 5 meters is 80 mW. The signal strength at 20 meters would be ____ mW.</w:t>
      </w:r>
    </w:p>
    <w:p>
      <w:r>
        <w:rPr>
          <w:b w:val="0"/>
          <w:color w:val="1F4E79"/>
        </w:rPr>
        <w:t>【解答】5 mW。S2 = 80 × (5/20)² = 80 × 1/16 = 5。</w:t>
      </w:r>
      <w:r>
        <w:rPr>
          <w:color w:val="808080"/>
          <w:sz w:val="18"/>
        </w:rPr>
        <w:t xml:space="preserve">　〔ch06 p14–16〕</w:t>
      </w:r>
    </w:p>
    <w:p>
      <w:r>
        <w:rPr>
          <w:sz w:val="22"/>
        </w:rPr>
        <w:t>4. ____ access point impersonates as a legitimate one (e.g. an AP with SSID "NCNU"), usually operating at very high power, to attract wireless clients.</w:t>
      </w:r>
    </w:p>
    <w:p>
      <w:r>
        <w:rPr>
          <w:b w:val="0"/>
          <w:color w:val="1F4E79"/>
        </w:rPr>
        <w:t>【解答】Evil twin（惡意雙生 AP；高功率假冒真 AP 做中間人攻擊）。</w:t>
      </w:r>
      <w:r>
        <w:rPr>
          <w:color w:val="808080"/>
          <w:sz w:val="18"/>
        </w:rPr>
        <w:t xml:space="preserve">　〔ch07 p24,32–33〕</w:t>
      </w:r>
    </w:p>
    <w:p>
      <w:r>
        <w:rPr>
          <w:sz w:val="22"/>
        </w:rPr>
        <w:t>5. In the ____ mode, one of two 802.11i modes, all wireless clients get the same password to access Wi-Fi.</w:t>
      </w:r>
    </w:p>
    <w:p>
      <w:r>
        <w:rPr>
          <w:b w:val="0"/>
          <w:color w:val="1F4E79"/>
        </w:rPr>
        <w:t>【解答】PSK（Pre-Shared Key 預共享金鑰模式）。</w:t>
      </w:r>
      <w:r>
        <w:rPr>
          <w:color w:val="808080"/>
          <w:sz w:val="18"/>
        </w:rPr>
        <w:t xml:space="preserve">　〔ch07 p13〕</w:t>
      </w:r>
    </w:p>
    <w:p>
      <w:r>
        <w:rPr>
          <w:sz w:val="22"/>
        </w:rPr>
        <w:t>6. When an IPv4 packet is forwarded by a router, the ____ field in the IPv4 header will be decreased by one.</w:t>
      </w:r>
    </w:p>
    <w:p>
      <w:r>
        <w:rPr>
          <w:b w:val="0"/>
          <w:color w:val="1F4E79"/>
        </w:rPr>
        <w:t>【解答】TTL（Time to Live）。</w:t>
      </w:r>
      <w:r>
        <w:rPr>
          <w:color w:val="808080"/>
          <w:sz w:val="18"/>
        </w:rPr>
        <w:t xml:space="preserve">　〔ch08 p70〕</w:t>
      </w:r>
    </w:p>
    <w:p>
      <w:r>
        <w:rPr>
          <w:sz w:val="22"/>
        </w:rPr>
        <w:t>7. If 4 bits are used as the subnet part of an IPv4 address, there can be ____ subnets allocated at most.</w:t>
      </w:r>
    </w:p>
    <w:p>
      <w:r>
        <w:rPr>
          <w:b w:val="0"/>
          <w:color w:val="1F4E79"/>
        </w:rPr>
        <w:t>【解答】2⁴ − 2 = 14 個子網（扣全 0 與全 1）。</w:t>
      </w:r>
      <w:r>
        <w:rPr>
          <w:color w:val="808080"/>
          <w:sz w:val="18"/>
        </w:rPr>
        <w:t xml:space="preserve">　〔ch09 p6〕</w:t>
      </w:r>
    </w:p>
    <w:p>
      <w:r>
        <w:rPr>
          <w:sz w:val="22"/>
        </w:rPr>
        <w:t>8. ____ is a protocol usually used by routers to send error messages to hosts, e.g. host unreachable.</w:t>
      </w:r>
    </w:p>
    <w:p>
      <w:r>
        <w:rPr>
          <w:b w:val="0"/>
          <w:color w:val="1F4E79"/>
        </w:rPr>
        <w:t>【解答】ICMP（Internet Control Message Protocol）。</w:t>
      </w:r>
      <w:r>
        <w:rPr>
          <w:color w:val="808080"/>
          <w:sz w:val="18"/>
        </w:rPr>
        <w:t xml:space="preserve">　〔ch09 p69–71〕</w:t>
      </w:r>
    </w:p>
    <w:p>
      <w:r>
        <w:rPr>
          <w:sz w:val="22"/>
        </w:rPr>
        <w:t>9. IPv6 has many optional headers. Each header is linked to the next one by the ____ field in each header.</w:t>
      </w:r>
    </w:p>
    <w:p>
      <w:r>
        <w:rPr>
          <w:b w:val="0"/>
          <w:color w:val="1F4E79"/>
        </w:rPr>
        <w:t>【解答】Next Header（以此欄位串接延伸標頭；TCP=6、UDP=17、ICMPv6=58）。</w:t>
      </w:r>
      <w:r>
        <w:rPr>
          <w:color w:val="808080"/>
          <w:sz w:val="18"/>
        </w:rPr>
        <w:t xml:space="preserve">　〔ch08 p93–97〕</w:t>
      </w:r>
    </w:p>
    <w:p>
      <w:r>
        <w:rPr>
          <w:sz w:val="22"/>
        </w:rPr>
        <w:t>10. SYN, ____, and ACK are the three steps in opening a TCP connection.</w:t>
      </w:r>
    </w:p>
    <w:p>
      <w:r>
        <w:rPr>
          <w:b w:val="0"/>
          <w:color w:val="1F4E79"/>
        </w:rPr>
        <w:t>【解答】SYN/ACK（三次握手：SYN → SYN/ACK → ACK）。</w:t>
      </w:r>
      <w:r>
        <w:rPr>
          <w:color w:val="808080"/>
          <w:sz w:val="18"/>
        </w:rPr>
        <w:t xml:space="preserve">　〔ch08 p104〕</w:t>
      </w:r>
    </w:p>
    <w:p>
      <w:r>
        <w:rPr>
          <w:sz w:val="22"/>
        </w:rPr>
        <w:t>11. ____ and RTP are the signaling and transport protocols of VoIP respectively.</w:t>
      </w:r>
    </w:p>
    <w:p>
      <w:r>
        <w:rPr>
          <w:b w:val="0"/>
          <w:color w:val="1F4E79"/>
        </w:rPr>
        <w:t>【解答】SIP（Session Initiation Protocol，信令）；RTP 為傳輸。</w:t>
      </w:r>
      <w:r>
        <w:rPr>
          <w:color w:val="808080"/>
          <w:sz w:val="18"/>
        </w:rPr>
        <w:t xml:space="preserve">　〔ch11 p41–44〕</w:t>
      </w:r>
    </w:p>
    <w:p>
      <w:r>
        <w:rPr>
          <w:sz w:val="22"/>
        </w:rPr>
        <w:t>12. ____ is a routing mechanism in PSDN. It inserts a label in front of the IP header. Routing is based on the label.</w:t>
      </w:r>
    </w:p>
    <w:p>
      <w:r>
        <w:rPr>
          <w:b w:val="0"/>
          <w:color w:val="1F4E79"/>
        </w:rPr>
        <w:t>【解答】MPLS（Multiprotocol Label Switching）。</w:t>
      </w:r>
      <w:r>
        <w:rPr>
          <w:color w:val="808080"/>
          <w:sz w:val="18"/>
        </w:rPr>
        <w:t xml:space="preserve">　〔ch10 p52–56〕</w:t>
      </w:r>
    </w:p>
    <w:p>
      <w:r>
        <w:rPr>
          <w:sz w:val="22"/>
        </w:rPr>
        <w:t>13. ____ provides residential Internet access over one-pair voice-grade UTPs and offers high downstream speeds but limited upstream speed.</w:t>
      </w:r>
    </w:p>
    <w:p>
      <w:r>
        <w:rPr>
          <w:b w:val="0"/>
          <w:color w:val="1F4E79"/>
        </w:rPr>
        <w:t>【解答】ADSL（Asymmetric DSL）。</w:t>
      </w:r>
      <w:r>
        <w:rPr>
          <w:color w:val="808080"/>
          <w:sz w:val="18"/>
        </w:rPr>
        <w:t xml:space="preserve">　〔ch10 p12〕</w:t>
      </w:r>
    </w:p>
    <w:p>
      <w:r>
        <w:rPr>
          <w:sz w:val="22"/>
        </w:rPr>
        <w:t>14. Give an example of leased lines. ____ (T1/T3/E1/E3 擇一)</w:t>
      </w:r>
    </w:p>
    <w:p>
      <w:r>
        <w:rPr>
          <w:b w:val="0"/>
          <w:color w:val="1F4E79"/>
        </w:rPr>
        <w:t>【解答】T1（1.544 Mbps；其他可接受：T3 44.736 Mbps、E1 2.048 Mbps、E3 34.368 Mbps）。</w:t>
      </w:r>
      <w:r>
        <w:rPr>
          <w:color w:val="808080"/>
          <w:sz w:val="18"/>
        </w:rPr>
        <w:t xml:space="preserve">　〔ch10 p41〕</w:t>
      </w:r>
    </w:p>
    <w:p>
      <w:pPr>
        <w:pStyle w:val="Heading2"/>
      </w:pPr>
      <w:r>
        <w:t>B. 簡答 (Short Answer)</w:t>
      </w:r>
    </w:p>
    <w:p>
      <w:r>
        <w:rPr>
          <w:sz w:val="22"/>
        </w:rPr>
        <w:t>1. Explain the following terms in wireless communication.</w:t>
      </w:r>
    </w:p>
    <w:p>
      <w:r>
        <w:rPr>
          <w:sz w:val="22"/>
        </w:rPr>
        <w:t xml:space="preserve">　(1). Service Band and Channels</w:t>
      </w:r>
    </w:p>
    <w:p>
      <w:r>
        <w:rPr>
          <w:b w:val="0"/>
          <w:color w:val="1F4E79"/>
        </w:rPr>
        <w:t>【解答】Service Band（服務頻帶）是一段特定的頻率範圍（如 2.4 GHz 帶）；Channel（通道）是在該 band 內再細分的特定頻率範圍（如 2.4 GHz 帶的 1/6/11 通道）。</w:t>
      </w:r>
      <w:r>
        <w:rPr>
          <w:color w:val="808080"/>
          <w:sz w:val="18"/>
        </w:rPr>
        <w:t xml:space="preserve">　〔ch06 p31,34〕</w:t>
      </w:r>
    </w:p>
    <w:p>
      <w:r>
        <w:rPr>
          <w:sz w:val="22"/>
        </w:rPr>
        <w:t xml:space="preserve">　(2). Spread Spectrum Transmission</w:t>
      </w:r>
    </w:p>
    <w:p>
      <w:r>
        <w:rPr>
          <w:b w:val="0"/>
          <w:color w:val="1F4E79"/>
        </w:rPr>
        <w:t>【解答】展頻傳輸：把訊號散佈到比所需更寬的頻寬，以提高抗干擾能力（尤其降低多路徑干擾）；2.4/5 GHz 頻段法規要求使用。</w:t>
      </w:r>
      <w:r>
        <w:rPr>
          <w:color w:val="808080"/>
          <w:sz w:val="18"/>
        </w:rPr>
        <w:t xml:space="preserve">　〔ch06 p45〕</w:t>
      </w:r>
    </w:p>
    <w:p>
      <w:r>
        <w:rPr>
          <w:sz w:val="22"/>
        </w:rPr>
        <w:t xml:space="preserve">　(3). Channel Reuse (for Cellular Telephone Service)</w:t>
      </w:r>
    </w:p>
    <w:p>
      <w:r>
        <w:rPr>
          <w:b w:val="0"/>
          <w:color w:val="1F4E79"/>
        </w:rPr>
        <w:t>【解答】頻道重用：在蜂窩網路中，於不同 cell 重複使用相同頻道，使營運商能服務更多客戶（例 500 頻道 × 100 cell = 50,000 同時用戶）。</w:t>
      </w:r>
      <w:r>
        <w:rPr>
          <w:color w:val="808080"/>
          <w:sz w:val="18"/>
        </w:rPr>
        <w:t xml:space="preserve">　〔ch10 p24–25〕</w:t>
      </w:r>
    </w:p>
    <w:p>
      <w:r>
        <w:rPr>
          <w:sz w:val="22"/>
        </w:rPr>
        <w:t>2. Compare Bluetooth and NFC/RFID in terms of applications, communication distances, and speeds. (可能會考)</w:t>
      </w:r>
    </w:p>
    <w:p>
      <w:r>
        <w:rPr>
          <w:b w:val="0"/>
          <w:color w:val="1F4E79"/>
        </w:rPr>
        <w:t>【解答】Bluetooth：屬 PAN，有 Profiles（規範各應用如何協同，Wi-Fi 沒有）；距離較遠（約 10 m，高速版 ~30 m）、速度較快（經典 ~3 Mbps、高速 ~24 Mbps），用於耳機、滑鼠等周邊。NFC：極短距（≤4 cm）、低速（≤424 kbps），用於行動支付、門禁、交換名片。RFID：被動標籤無電源、靠掃描電力回應，便宜但資訊量小、不能加密，目標取代條碼。</w:t>
      </w:r>
      <w:r>
        <w:rPr>
          <w:color w:val="808080"/>
          <w:sz w:val="18"/>
        </w:rPr>
        <w:t xml:space="preserve">　〔ch07 p50–52,63–66〕</w:t>
      </w:r>
    </w:p>
    <w:p>
      <w:r>
        <w:rPr>
          <w:sz w:val="22"/>
        </w:rPr>
        <w:t>3. EMI, Dead(shadow) zones, Inverse square law attenuation, Absorptive attenuation, and Multipath Interference are the five wireless propagation problems. (9%)</w:t>
      </w:r>
    </w:p>
    <w:p>
      <w:r>
        <w:rPr>
          <w:sz w:val="22"/>
        </w:rPr>
        <w:t xml:space="preserve">　(1). What is Multipath Interference?</w:t>
      </w:r>
    </w:p>
    <w:p>
      <w:r>
        <w:rPr>
          <w:sz w:val="22"/>
        </w:rPr>
        <w:t xml:space="preserve">　(2). Which two problems get worse as frequency increases?</w:t>
      </w:r>
    </w:p>
    <w:p>
      <w:r>
        <w:rPr>
          <w:b w:val="0"/>
          <w:color w:val="1F4E79"/>
        </w:rPr>
        <w:t>【解答】(1) 多路徑干擾：直接波與反射波同時到達接收端互相干擾；若兩波反相會抵消成無訊號（WLAN 頻段最嚴重）。(2) Dead/shadow zones（死區）與 Absorptive attenuation（吸收衰減）隨頻率升高而變嚴重。</w:t>
      </w:r>
      <w:r>
        <w:rPr>
          <w:color w:val="808080"/>
          <w:sz w:val="18"/>
        </w:rPr>
        <w:t xml:space="preserve">　〔ch06 p17–22〕</w:t>
      </w:r>
    </w:p>
    <w:p>
      <w:r>
        <w:rPr>
          <w:sz w:val="22"/>
        </w:rPr>
        <w:t>4. CSMA/CA+ACK is the MAC scheme used by 802.11 WLANs.</w:t>
      </w:r>
    </w:p>
    <w:p>
      <w:r>
        <w:rPr>
          <w:sz w:val="22"/>
        </w:rPr>
        <w:t xml:space="preserve">　(1). What does "Carrier Sense Multiple Access" mean?</w:t>
      </w:r>
    </w:p>
    <w:p>
      <w:r>
        <w:rPr>
          <w:sz w:val="22"/>
        </w:rPr>
        <w:t xml:space="preserve">　(2). CA means Collision Avoidance. How can collisions be avoided?</w:t>
      </w:r>
    </w:p>
    <w:p>
      <w:r>
        <w:rPr>
          <w:b w:val="0"/>
          <w:color w:val="1F4E79"/>
        </w:rPr>
        <w:t>【解答】(1) 傳送前先「聆聽載波」，若偵測到別人正在傳就等待，藉此控制多台裝置不同時傳送。(2) 當前發送者停止後，各等待裝置先各自等一段「隨機」退避時間再傳，避免同時搶送造成碰撞。</w:t>
      </w:r>
      <w:r>
        <w:rPr>
          <w:color w:val="808080"/>
          <w:sz w:val="18"/>
        </w:rPr>
        <w:t xml:space="preserve">　〔ch06 p59–60〕</w:t>
      </w:r>
    </w:p>
    <w:p>
      <w:r>
        <w:rPr>
          <w:sz w:val="22"/>
        </w:rPr>
        <w:t>5. Explain the following header fields.</w:t>
      </w:r>
    </w:p>
    <w:p>
      <w:r>
        <w:rPr>
          <w:sz w:val="22"/>
        </w:rPr>
        <w:t xml:space="preserve">　(1). Sequence Number / Acknowledgment Number (in TCP)</w:t>
      </w:r>
    </w:p>
    <w:p>
      <w:r>
        <w:rPr>
          <w:b w:val="0"/>
          <w:color w:val="1F4E79"/>
        </w:rPr>
        <w:t>【解答】Sequence Number：每個 TCP segment 的序號，接收端用來重組成原訊息、偵測遺失；Acknowledgment Number：接收端正確收到後回送的確認段，指出在確認哪一段。</w:t>
      </w:r>
      <w:r>
        <w:rPr>
          <w:color w:val="808080"/>
          <w:sz w:val="18"/>
        </w:rPr>
        <w:t xml:space="preserve">　〔ch08 p100〕</w:t>
      </w:r>
    </w:p>
    <w:p>
      <w:r>
        <w:rPr>
          <w:sz w:val="22"/>
        </w:rPr>
        <w:t xml:space="preserve">　(2). Source Port / Destination Port (in TCP)</w:t>
      </w:r>
    </w:p>
    <w:p>
      <w:r>
        <w:rPr>
          <w:b w:val="0"/>
          <w:color w:val="1F4E79"/>
        </w:rPr>
        <w:t>【解答】Source Port：來源端的連接埠號；Destination Port：目的端的連接埠號（多工伺服器用 port 區分不同應用）。</w:t>
      </w:r>
      <w:r>
        <w:rPr>
          <w:color w:val="808080"/>
          <w:sz w:val="18"/>
        </w:rPr>
        <w:t xml:space="preserve">　〔ch08 p116〕</w:t>
      </w:r>
    </w:p>
    <w:p>
      <w:r>
        <w:rPr>
          <w:sz w:val="22"/>
        </w:rPr>
        <w:t xml:space="preserve">　(3). Identification / Flags / Fragment Offset (in IPv4)</w:t>
      </w:r>
    </w:p>
    <w:p>
      <w:r>
        <w:rPr>
          <w:b w:val="0"/>
          <w:color w:val="1F4E79"/>
        </w:rPr>
        <w:t>【解答】用於 IP 封包的分段（fragmentation）與重組：Identification 標記同一原始封包、Flags 控制是否可分段/是否還有後續、Fragment Offset 指出此片段在原資料中的位移。</w:t>
      </w:r>
      <w:r>
        <w:rPr>
          <w:color w:val="808080"/>
          <w:sz w:val="18"/>
        </w:rPr>
        <w:t xml:space="preserve">　〔ch08 p67–69〕</w:t>
      </w:r>
    </w:p>
    <w:p>
      <w:r>
        <w:rPr>
          <w:sz w:val="22"/>
        </w:rPr>
        <w:t>6. SMTP, POP/IMAP, and RFC 822/2822 are three parts of an E-mail standard. Please explain them shortly.</w:t>
      </w:r>
    </w:p>
    <w:p>
      <w:r>
        <w:rPr>
          <w:b w:val="0"/>
          <w:color w:val="1F4E79"/>
        </w:rPr>
        <w:t>【解答】SMTP：簡單郵件傳輸協定，用於在伺服器間「寄送」郵件（近乎即時）。POP/IMAP：收件者「下載／收取」郵件的協定——IMAP 會把電腦與主機上的郵件同步，POP 則把郵件下載到本機。RFC 822/2822：規定電子郵件「格式」的文件標準（純文字訊息）。</w:t>
      </w:r>
      <w:r>
        <w:rPr>
          <w:color w:val="808080"/>
          <w:sz w:val="18"/>
        </w:rPr>
        <w:t xml:space="preserve">　〔ch11 p13–16〕</w:t>
      </w:r>
    </w:p>
    <w:p>
      <w:r>
        <w:rPr>
          <w:sz w:val="22"/>
        </w:rPr>
        <w:t>7. The following table shows a part of a routing table. Suppose the metric is cost.</w:t>
      </w:r>
    </w:p>
    <w:p>
      <w:r>
        <w:rPr>
          <w:sz w:val="22"/>
        </w:rPr>
        <w:t xml:space="preserve">　(1). Which row(s) are matched? Which row will be selected for destination 140.121.33.10?</w:t>
      </w:r>
    </w:p>
    <w:p>
      <w:r>
        <w:rPr>
          <w:b w:val="0"/>
          <w:color w:val="1F4E79"/>
        </w:rPr>
        <w:t>【解答】符合 Row 1, 6, 8, 9, 11；依最長前綴（平手再比 cost 取小）→ 選 Row 8。</w:t>
      </w:r>
      <w:r>
        <w:rPr>
          <w:color w:val="808080"/>
          <w:sz w:val="18"/>
        </w:rPr>
        <w:t xml:space="preserve">　〔ch08 p34–48〕</w:t>
      </w:r>
    </w:p>
    <w:p>
      <w:r>
        <w:rPr>
          <w:sz w:val="22"/>
        </w:rPr>
        <w:t xml:space="preserve">　(2). Which row(s) are matched? Which row will be selected for destination 140.110.45.21?</w:t>
      </w:r>
    </w:p>
    <w:p>
      <w:r>
        <w:rPr>
          <w:b w:val="0"/>
          <w:color w:val="1F4E79"/>
        </w:rPr>
        <w:t>【解答】符合 Row 1, 4, 5, 11；→ 選 Row 5。</w:t>
      </w:r>
      <w:r>
        <w:rPr>
          <w:color w:val="808080"/>
          <w:sz w:val="18"/>
        </w:rPr>
        <w:t xml:space="preserve">　〔ch08 p34–48〕</w:t>
      </w:r>
    </w:p>
    <w:p>
      <w:r>
        <w:rPr>
          <w:sz w:val="22"/>
        </w:rPr>
        <w:t xml:space="preserve">　(3). Which row(s) are matched? Which row will be selected for destination 140.22.1.2?</w:t>
      </w:r>
    </w:p>
    <w:p>
      <w:r>
        <w:rPr>
          <w:b w:val="0"/>
          <w:color w:val="1F4E79"/>
        </w:rPr>
        <w:t>【解答】符合 Row 1, 2, 3, 11；→ 選 Row 2。</w:t>
      </w:r>
      <w:r>
        <w:rPr>
          <w:color w:val="808080"/>
          <w:sz w:val="18"/>
        </w:rPr>
        <w:t xml:space="preserve">　〔ch08 p34–48〕</w:t>
      </w:r>
    </w:p>
    <w:p>
      <w:r>
        <w:rPr>
          <w:i/>
          <w:color w:val="808080"/>
          <w:sz w:val="19"/>
        </w:rPr>
        <w:t>（2023 試卷未附完整路由表，以上為原卷給定之符合列與選定列；判斷方法同 2025 第 5 題：最長前綴優先，平手 cost 取小。）</w:t>
      </w:r>
    </w:p>
    <w:p>
      <w:r>
        <w:rPr>
          <w:sz w:val="22"/>
        </w:rPr>
        <w:t>8. What are (a) and (b) in the HTTP request message to get web page "http://abc.com/news/a.html"?</w:t>
      </w:r>
    </w:p>
    <w:p>
      <w:r>
        <w:rPr>
          <w:sz w:val="22"/>
        </w:rPr>
        <w:t xml:space="preserve">　GET (a)____ HTTP/1.1 ；　Host: (b)____ ；　Connection: keep-alive</w:t>
      </w:r>
    </w:p>
    <w:p>
      <w:r>
        <w:rPr>
          <w:b w:val="0"/>
          <w:color w:val="1F4E79"/>
        </w:rPr>
        <w:t>【解答】(a) = /news/a.html（GET /news/a.html HTTP/1.1）；(b) = abc.com（Host: abc.com）。</w:t>
      </w:r>
      <w:r>
        <w:rPr>
          <w:color w:val="808080"/>
          <w:sz w:val="18"/>
        </w:rPr>
        <w:t xml:space="preserve">　〔ch11 p51〕</w:t>
      </w:r>
    </w:p>
    <w:p>
      <w:r>
        <w:rPr>
          <w:sz w:val="22"/>
        </w:rPr>
        <w:t>9. Transport mode and Tunnel mode are the operating modes of IPsec. Explain the two modes.</w:t>
      </w:r>
    </w:p>
    <w:p>
      <w:r>
        <w:rPr>
          <w:b w:val="0"/>
          <w:color w:val="1F4E79"/>
        </w:rPr>
        <w:t>【解答】Transport mode：建立完整的「主機到主機」端到端保護（Internet 與站內都保護），但每台主機都需憑證與設定，成本較高。Tunnel mode：只在兩端 IPsec gateway 之間建立保護（只護 Internet 段、站內不保護），只有 gateway 需憑證，成本較低。結論：安全 Transport 勝、成本 Tunnel 省。</w:t>
      </w:r>
      <w:r>
        <w:rPr>
          <w:color w:val="808080"/>
          <w:sz w:val="18"/>
        </w:rPr>
        <w:t xml:space="preserve">　〔ch09 p48–52〕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