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企業資訊通訊與網路 期末考古題：題目與解答</w:t>
      </w:r>
    </w:p>
    <w:p>
      <w:r>
        <w:t>說明：本文件收錄三份期末考卷（題目＋參考解答）。解答依課本投影片 ch06–ch11 內容整理（藍字）。</w:t>
      </w:r>
    </w:p>
    <w:p>
      <w:r>
        <w:t>已刪除「文字完全相同」的重複題：(1) ADSL 填充題（試卷二原 A7，與試卷一 A10 相同）；(2) 無線傳播問題簡答（試卷一原 B2，與試卷二 B2 相同，保留較完整的試卷二版本）。同考點但數字／措辭不同者均保留。</w:t>
      </w:r>
    </w:p>
    <w:p>
      <w:pPr>
        <w:pStyle w:val="Heading1"/>
      </w:pPr>
      <w:r>
        <w:t>試卷一：企業資訊通訊與網路 期末考 (109-1)</w:t>
      </w:r>
    </w:p>
    <w:p>
      <w:pPr>
        <w:pStyle w:val="Heading2"/>
      </w:pPr>
      <w:r>
        <w:t>A. 填充 (Fill in the Blanks) (30%)</w:t>
      </w:r>
    </w:p>
    <w:p>
      <w:pPr>
        <w:spacing w:after="40"/>
        <w:ind w:left="0"/>
      </w:pPr>
      <w:r>
        <w:t>1. "fe80::c2f:a4:300" is the simplified representation of IPv6 address: ____.</w:t>
      </w:r>
    </w:p>
    <w:p>
      <w:pPr>
        <w:spacing w:after="120"/>
        <w:ind w:left="0"/>
      </w:pPr>
      <w:r>
        <w:rPr>
          <w:color w:val="1F4E79"/>
          <w:sz w:val="21"/>
        </w:rPr>
        <w:t>【解答】fe80:0000:0000:0000:0000:0c2f:00a4:0300（:: 代表 4 組全零；展開為完整 8 組）。〔ch08 p77–82〕</w:t>
      </w:r>
    </w:p>
    <w:p>
      <w:pPr>
        <w:spacing w:after="40"/>
        <w:ind w:left="0"/>
      </w:pPr>
      <w:r>
        <w:t>2. 10.34.65.117 bitwise-AND 255.255.240.0 = ____.</w:t>
      </w:r>
    </w:p>
    <w:p>
      <w:pPr>
        <w:spacing w:after="120"/>
        <w:ind w:left="0"/>
      </w:pPr>
      <w:r>
        <w:rPr>
          <w:color w:val="1F4E79"/>
          <w:sz w:val="21"/>
        </w:rPr>
        <w:t>【解答】10.34.64.0（65 &amp; 240 = 64，第 4 octet &amp; 0 = 0）。〔ch08 p19–21,55–58〕</w:t>
      </w:r>
    </w:p>
    <w:p>
      <w:pPr>
        <w:spacing w:after="40"/>
        <w:ind w:left="0"/>
      </w:pPr>
      <w:r>
        <w:t>3. Signal strength at 2 m is 80 mW; at 8 m it would be ____ mW.</w:t>
      </w:r>
    </w:p>
    <w:p>
      <w:pPr>
        <w:spacing w:after="120"/>
        <w:ind w:left="0"/>
      </w:pPr>
      <w:r>
        <w:rPr>
          <w:color w:val="1F4E79"/>
          <w:sz w:val="21"/>
        </w:rPr>
        <w:t>【解答】5 mW。S2 = 80 × (2/8)² = 80 × 1/16 = 5。〔ch06 p14–16〕</w:t>
      </w:r>
    </w:p>
    <w:p>
      <w:pPr>
        <w:spacing w:after="40"/>
        <w:ind w:left="0"/>
      </w:pPr>
      <w:r>
        <w:t>4. ____ is transmission with channel bandwidth much wider than required for the signal’s speed.</w:t>
      </w:r>
    </w:p>
    <w:p>
      <w:pPr>
        <w:spacing w:after="120"/>
        <w:ind w:left="0"/>
      </w:pPr>
      <w:r>
        <w:rPr>
          <w:color w:val="1F4E79"/>
          <w:sz w:val="21"/>
        </w:rPr>
        <w:t>【解答】Spread spectrum transmission（展頻傳輸；2.4/5 GHz 頻段法規要求，可降低多路徑干擾）。〔ch06 p45〕</w:t>
      </w:r>
    </w:p>
    <w:p>
      <w:pPr>
        <w:spacing w:after="40"/>
        <w:ind w:left="0"/>
      </w:pPr>
      <w:r>
        <w:t>5. When an IPv6 packet is forwarded by a router, the ____ field is decreased by one.</w:t>
      </w:r>
    </w:p>
    <w:p>
      <w:pPr>
        <w:spacing w:after="120"/>
        <w:ind w:left="0"/>
      </w:pPr>
      <w:r>
        <w:rPr>
          <w:color w:val="1F4E79"/>
          <w:sz w:val="21"/>
        </w:rPr>
        <w:t>【解答】Hop Limit（功能等同 IPv4 的 TTL）。〔ch08 p88〕</w:t>
      </w:r>
    </w:p>
    <w:p>
      <w:pPr>
        <w:spacing w:after="40"/>
        <w:ind w:left="0"/>
      </w:pPr>
      <w:r>
        <w:t>6. ____ is a protocol, usually used by routers, to send error or supervisory messages.</w:t>
      </w:r>
    </w:p>
    <w:p>
      <w:pPr>
        <w:spacing w:after="120"/>
        <w:ind w:left="0"/>
      </w:pPr>
      <w:r>
        <w:rPr>
          <w:color w:val="1F4E79"/>
          <w:sz w:val="21"/>
        </w:rPr>
        <w:t>【解答】ICMP（Internet Control Message Protocol）。〔ch09 p69–71〕</w:t>
      </w:r>
    </w:p>
    <w:p>
      <w:pPr>
        <w:spacing w:after="40"/>
        <w:ind w:left="0"/>
      </w:pPr>
      <w:r>
        <w:t>7. In the ____ mode of IPsec, only the two IPsec gateways need digital certificates.</w:t>
      </w:r>
    </w:p>
    <w:p>
      <w:pPr>
        <w:spacing w:after="120"/>
        <w:ind w:left="0"/>
      </w:pPr>
      <w:r>
        <w:rPr>
          <w:color w:val="1F4E79"/>
          <w:sz w:val="21"/>
        </w:rPr>
        <w:t>【解答】Tunnel（隧道模式；只有兩端 gateway 需憑證與設定）。〔ch09 p50–52〕</w:t>
      </w:r>
    </w:p>
    <w:p>
      <w:pPr>
        <w:spacing w:after="40"/>
        <w:ind w:left="0"/>
      </w:pPr>
      <w:r>
        <w:t>8. To connect all sites via PSDN, each site uses a ____ line as access line to ISP’s nearest POP.</w:t>
      </w:r>
    </w:p>
    <w:p>
      <w:pPr>
        <w:spacing w:after="120"/>
        <w:ind w:left="0"/>
      </w:pPr>
      <w:r>
        <w:rPr>
          <w:color w:val="1F4E79"/>
          <w:sz w:val="21"/>
        </w:rPr>
        <w:t>【解答】Leased line（專線；當作 access line 連到最近的 POP）。〔ch10 p37〕</w:t>
      </w:r>
    </w:p>
    <w:p>
      <w:pPr>
        <w:spacing w:after="40"/>
        <w:ind w:left="0"/>
      </w:pPr>
      <w:r>
        <w:t>9. ____ is a routing mechanism. It inserts a label in front of the IP header.</w:t>
      </w:r>
    </w:p>
    <w:p>
      <w:pPr>
        <w:spacing w:after="120"/>
        <w:ind w:left="0"/>
      </w:pPr>
      <w:r>
        <w:rPr>
          <w:color w:val="1F4E79"/>
          <w:sz w:val="21"/>
        </w:rPr>
        <w:t>【解答】MPLS（Multiprotocol Label Switching；以 label 查表轉送，較傳統路由便宜）。〔ch10 p52–56〕</w:t>
      </w:r>
    </w:p>
    <w:p>
      <w:pPr>
        <w:spacing w:after="40"/>
        <w:ind w:left="0"/>
      </w:pPr>
      <w:r>
        <w:t>10. ____ provides residential Internet access over one-pair voice-grade UTPs, high downstream, limited upstream.</w:t>
      </w:r>
    </w:p>
    <w:p>
      <w:pPr>
        <w:spacing w:after="120"/>
        <w:ind w:left="0"/>
      </w:pPr>
      <w:r>
        <w:rPr>
          <w:color w:val="1F4E79"/>
          <w:sz w:val="21"/>
        </w:rPr>
        <w:t>【解答】ADSL（Asymmetric DSL；利用既有 1-pair VG UTP）。〔ch10 p12〕</w:t>
      </w:r>
    </w:p>
    <w:p>
      <w:pPr>
        <w:pStyle w:val="Heading2"/>
      </w:pPr>
      <w:r>
        <w:t>B. 簡答 (Short Answer)</w:t>
      </w:r>
    </w:p>
    <w:p>
      <w:pPr>
        <w:spacing w:after="40"/>
        <w:ind w:left="0"/>
      </w:pPr>
      <w:r>
        <w:t>1. 802.11 operates in 2.4GHz and 5 GHz bands.</w:t>
      </w:r>
    </w:p>
    <w:p>
      <w:pPr>
        <w:spacing w:after="40"/>
        <w:ind w:left="360"/>
      </w:pPr>
      <w:r>
        <w:t>(1). Main advantage of 2.4GHz operation?</w:t>
      </w:r>
    </w:p>
    <w:p>
      <w:pPr>
        <w:spacing w:after="40"/>
        <w:ind w:left="360"/>
      </w:pPr>
      <w:r>
        <w:t>(2). Main advantage of 5GHz operation?</w:t>
      </w:r>
    </w:p>
    <w:p>
      <w:pPr>
        <w:spacing w:after="120"/>
        <w:ind w:left="360"/>
      </w:pPr>
      <w:r>
        <w:rPr>
          <w:color w:val="1F4E79"/>
          <w:sz w:val="21"/>
        </w:rPr>
        <w:t>【解答】(1) 傳播特性較佳（涵蓋距離較遠、穿透障礙物較好）。(2) 頻寬較多，可有 11–24 個非重疊通道，附近 AP 易使用不重疊通道（干擾少）、速度較高。〔ch06 p34,37,38〕</w:t>
      </w:r>
    </w:p>
    <w:p>
      <w:pPr>
        <w:spacing w:after="40"/>
        <w:ind w:left="0"/>
      </w:pPr>
      <w:r>
        <w:t>2. Your company uses private IP addresses 10.x.x.x.</w:t>
      </w:r>
    </w:p>
    <w:p>
      <w:pPr>
        <w:spacing w:after="40"/>
        <w:ind w:left="360"/>
      </w:pPr>
      <w:r>
        <w:t>(1). For at least 50 subnets, how many bits for the subnet part?</w:t>
      </w:r>
    </w:p>
    <w:p>
      <w:pPr>
        <w:spacing w:after="40"/>
        <w:ind w:left="360"/>
      </w:pPr>
      <w:r>
        <w:t>(2). How many hosts per subnet?</w:t>
      </w:r>
    </w:p>
    <w:p>
      <w:pPr>
        <w:spacing w:after="120"/>
        <w:ind w:left="360"/>
      </w:pPr>
      <w:r>
        <w:rPr>
          <w:color w:val="1F4E79"/>
          <w:sz w:val="21"/>
        </w:rPr>
        <w:t>【解答】(1) 6 bits（2⁶−2 = 62 ≥ 50；5 bits 只有 30 不夠）。(2) 10.x.x.x 為 /8，剩 24 bits，扣 6 bits subnet → host = 18 bits → 2¹⁸−2 = 262,142 hosts。〔ch09 p5–8〕</w:t>
      </w:r>
    </w:p>
    <w:p>
      <w:pPr>
        <w:spacing w:after="40"/>
        <w:ind w:left="0"/>
      </w:pPr>
      <w:r>
        <w:t>3. BitTorrent P2P file retrieval.</w:t>
      </w:r>
    </w:p>
    <w:p>
      <w:pPr>
        <w:spacing w:after="40"/>
        <w:ind w:left="360"/>
      </w:pPr>
      <w:r>
        <w:t>(1). What is a tracker?</w:t>
      </w:r>
    </w:p>
    <w:p>
      <w:pPr>
        <w:spacing w:after="40"/>
        <w:ind w:left="360"/>
      </w:pPr>
      <w:r>
        <w:t>(2). What is a swarm?</w:t>
      </w:r>
    </w:p>
    <w:p>
      <w:pPr>
        <w:spacing w:after="120"/>
        <w:ind w:left="360"/>
      </w:pPr>
      <w:r>
        <w:rPr>
          <w:color w:val="1F4E79"/>
          <w:sz w:val="21"/>
        </w:rPr>
        <w:t>【解答】(1) Tracker：協助節點找到其他節點的伺服器，記錄哪些 peer 在分享該檔、各擁有哪些片段。(2) Swarm：正在共同分享／下載同一檔案的所有 peer（種子+下載者）的集合。〔ch11 P2P〕</w:t>
      </w:r>
    </w:p>
    <w:p>
      <w:pPr>
        <w:spacing w:after="40"/>
        <w:ind w:left="0"/>
      </w:pPr>
      <w:r>
        <w:t>4. CSMA/CA+ACK is the MAC scheme used by 802.11 WLANs.</w:t>
      </w:r>
    </w:p>
    <w:p>
      <w:pPr>
        <w:spacing w:after="40"/>
        <w:ind w:left="360"/>
      </w:pPr>
      <w:r>
        <w:t>(1). What does “Carrier Sense Multiple Access” mean?</w:t>
      </w:r>
    </w:p>
    <w:p>
      <w:pPr>
        <w:spacing w:after="40"/>
        <w:ind w:left="360"/>
      </w:pPr>
      <w:r>
        <w:t>(2). CA means Collision Avoidance. How can collisions be avoided?</w:t>
      </w:r>
    </w:p>
    <w:p>
      <w:pPr>
        <w:spacing w:after="120"/>
        <w:ind w:left="360"/>
      </w:pPr>
      <w:r>
        <w:rPr>
          <w:color w:val="1F4E79"/>
          <w:sz w:val="21"/>
        </w:rPr>
        <w:t>【解答】(1) 傳送前先「聆聽載波」，若偵測到別人正在傳就等待，藉此控制多台裝置不同時傳送。(2) 當前發送者停止後，等待中的各裝置先各自等一段「隨機」時間再傳，避免同時搶送造成碰撞。〔ch06 p59–60〕</w:t>
      </w:r>
    </w:p>
    <w:p>
      <w:pPr>
        <w:spacing w:after="40"/>
        <w:ind w:left="0"/>
      </w:pPr>
      <w:r>
        <w:t>5. Explain the following header fields.</w:t>
      </w:r>
    </w:p>
    <w:p>
      <w:pPr>
        <w:spacing w:after="40"/>
        <w:ind w:left="360"/>
      </w:pPr>
      <w:r>
        <w:t>(1). Sequence Number (in TCP)</w:t>
      </w:r>
    </w:p>
    <w:p>
      <w:pPr>
        <w:spacing w:after="40"/>
        <w:ind w:left="360"/>
      </w:pPr>
      <w:r>
        <w:t>(2). TTL (in IPv4)</w:t>
      </w:r>
    </w:p>
    <w:p>
      <w:pPr>
        <w:spacing w:after="40"/>
        <w:ind w:left="360"/>
      </w:pPr>
      <w:r>
        <w:t>(3). Next Header (in IPv6)</w:t>
      </w:r>
    </w:p>
    <w:p>
      <w:pPr>
        <w:spacing w:after="120"/>
        <w:ind w:left="360"/>
      </w:pPr>
      <w:r>
        <w:rPr>
          <w:color w:val="1F4E79"/>
          <w:sz w:val="21"/>
        </w:rPr>
        <w:t>【解答】(1) Sequence Number：每個 TCP segment 的序號，接收端用來重組成原訊息、偵測遺失。(2) TTL：發送端設值(64–128)，每經一台 router 減 1，減到 0 即丟棄(防止封包無限繞行)。(3) Next Header：指出下一個標頭的型態—延伸標頭或上層協定(TCP=6,UDP=17,ICMPv6=58)，延伸標頭以此欄串接。〔ch08 p70,93–97,100〕</w:t>
      </w:r>
    </w:p>
    <w:p>
      <w:pPr>
        <w:spacing w:after="40"/>
        <w:ind w:left="0"/>
      </w:pPr>
      <w:r>
        <w:t>6. PSK and 802.1X are the two 802.11i modes.</w:t>
      </w:r>
    </w:p>
    <w:p>
      <w:pPr>
        <w:spacing w:after="40"/>
        <w:ind w:left="360"/>
      </w:pPr>
      <w:r>
        <w:t>(1). Which is better for a company with many access points?</w:t>
      </w:r>
    </w:p>
    <w:p>
      <w:pPr>
        <w:spacing w:after="40"/>
        <w:ind w:left="360"/>
      </w:pPr>
      <w:r>
        <w:t>(2). How does the PSK mode work?</w:t>
      </w:r>
    </w:p>
    <w:p>
      <w:pPr>
        <w:spacing w:after="120"/>
        <w:ind w:left="360"/>
      </w:pPr>
      <w:r>
        <w:rPr>
          <w:color w:val="1F4E79"/>
          <w:sz w:val="21"/>
        </w:rPr>
        <w:t>【解答】(1) 802.1X 模式（使用集中式認證伺服器，適合多 AP 企業）。(2) PSK：在 AP 與所有用戶端設定同一把預共享金鑰(由 ≥20 字元 passphrase 產生)，知道 PSK 即通過認證；適合家用/單一 AP 的小環境。〔ch07 p13–16〕</w:t>
      </w:r>
    </w:p>
    <w:p>
      <w:pPr>
        <w:spacing w:after="40"/>
        <w:ind w:left="0"/>
      </w:pPr>
      <w:r>
        <w:t>7. The following is a routing table. Suppose the metric is speed.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Row</w:t>
            </w:r>
          </w:p>
        </w:tc>
        <w:tc>
          <w:tcPr>
            <w:tcW w:type="dxa" w:w="1440"/>
          </w:tcPr>
          <w:p>
            <w:r>
              <w:t>Destination</w:t>
            </w:r>
          </w:p>
        </w:tc>
        <w:tc>
          <w:tcPr>
            <w:tcW w:type="dxa" w:w="1440"/>
          </w:tcPr>
          <w:p>
            <w:r>
              <w:t>Subnet mask</w:t>
            </w:r>
          </w:p>
        </w:tc>
        <w:tc>
          <w:tcPr>
            <w:tcW w:type="dxa" w:w="1440"/>
          </w:tcPr>
          <w:p>
            <w:r>
              <w:t>Metric (speed)</w:t>
            </w:r>
          </w:p>
        </w:tc>
        <w:tc>
          <w:tcPr>
            <w:tcW w:type="dxa" w:w="1440"/>
          </w:tcPr>
          <w:p>
            <w:r>
              <w:t>Interface</w:t>
            </w:r>
          </w:p>
        </w:tc>
        <w:tc>
          <w:tcPr>
            <w:tcW w:type="dxa" w:w="1440"/>
          </w:tcPr>
          <w:p>
            <w:r>
              <w:t>Next Hop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0.0.0.0</w:t>
            </w:r>
          </w:p>
        </w:tc>
        <w:tc>
          <w:tcPr>
            <w:tcW w:type="dxa" w:w="1440"/>
          </w:tcPr>
          <w:p>
            <w:r>
              <w:t>0.0.0.0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163.22.1.254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156.0.0.0</w:t>
            </w:r>
          </w:p>
        </w:tc>
        <w:tc>
          <w:tcPr>
            <w:tcW w:type="dxa" w:w="1440"/>
          </w:tcPr>
          <w:p>
            <w:r>
              <w:t>255.0.0.0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156.1.1.254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156.63.0.0</w:t>
            </w:r>
          </w:p>
        </w:tc>
        <w:tc>
          <w:tcPr>
            <w:tcW w:type="dxa" w:w="1440"/>
          </w:tcPr>
          <w:p>
            <w:r>
              <w:t>255.255.0.0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156.63.1.254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156.63.0.0</w:t>
            </w:r>
          </w:p>
        </w:tc>
        <w:tc>
          <w:tcPr>
            <w:tcW w:type="dxa" w:w="1440"/>
          </w:tcPr>
          <w:p>
            <w:r>
              <w:t>255.255.0.0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156.19.1.254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156.110.0.0</w:t>
            </w:r>
          </w:p>
        </w:tc>
        <w:tc>
          <w:tcPr>
            <w:tcW w:type="dxa" w:w="1440"/>
          </w:tcPr>
          <w:p>
            <w:r>
              <w:t>255.255.0.0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156.22.2.1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156.110.45.0</w:t>
            </w:r>
          </w:p>
        </w:tc>
        <w:tc>
          <w:tcPr>
            <w:tcW w:type="dxa" w:w="1440"/>
          </w:tcPr>
          <w:p>
            <w:r>
              <w:t>255.255.255.0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local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156.114.0.0</w:t>
            </w:r>
          </w:p>
        </w:tc>
        <w:tc>
          <w:tcPr>
            <w:tcW w:type="dxa" w:w="1440"/>
          </w:tcPr>
          <w:p>
            <w:r>
              <w:t>255.255.0.0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156.25.1.254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156.114.24.0</w:t>
            </w:r>
          </w:p>
        </w:tc>
        <w:tc>
          <w:tcPr>
            <w:tcW w:type="dxa" w:w="1440"/>
          </w:tcPr>
          <w:p>
            <w:r>
              <w:t>255.255.255.0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local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156.114.26.0</w:t>
            </w:r>
          </w:p>
        </w:tc>
        <w:tc>
          <w:tcPr>
            <w:tcW w:type="dxa" w:w="1440"/>
          </w:tcPr>
          <w:p>
            <w:r>
              <w:t>255.255.255.0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156.114.2.1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156.114.26.0</w:t>
            </w:r>
          </w:p>
        </w:tc>
        <w:tc>
          <w:tcPr>
            <w:tcW w:type="dxa" w:w="1440"/>
          </w:tcPr>
          <w:p>
            <w:r>
              <w:t>255.255.255.0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156.114.3.252</w:t>
            </w:r>
          </w:p>
        </w:tc>
      </w:tr>
    </w:tbl>
    <w:p>
      <w:pPr>
        <w:spacing w:after="40"/>
        <w:ind w:left="360"/>
      </w:pPr>
      <w:r>
        <w:t>(1). dest = 156.114.26.9 ?  (2). dest = 156.110.45.7 ?  (3). dest = 156.63.1.2 ?</w:t>
      </w:r>
    </w:p>
    <w:p>
      <w:pPr>
        <w:spacing w:after="120"/>
        <w:ind w:left="360"/>
      </w:pPr>
      <w:r>
        <w:rPr>
          <w:color w:val="1F4E79"/>
          <w:sz w:val="21"/>
        </w:rPr>
        <w:t>【解答】(1) 符合 Row 1,2,7,9,10；最長前綴 9、10 皆 /24，比速度 36&gt;30 → 選 Row 9。</w:t>
      </w:r>
    </w:p>
    <w:p>
      <w:pPr>
        <w:spacing w:after="120"/>
        <w:ind w:left="360"/>
      </w:pPr>
      <w:r>
        <w:rPr>
          <w:color w:val="1F4E79"/>
          <w:sz w:val="21"/>
        </w:rPr>
        <w:t>【解答】(2) 符合 Row 1,2,5,6；最長前綴 Row 6 為 /24 → 選 Row 6。</w:t>
      </w:r>
    </w:p>
    <w:p>
      <w:pPr>
        <w:spacing w:after="120"/>
        <w:ind w:left="360"/>
      </w:pPr>
      <w:r>
        <w:rPr>
          <w:color w:val="1F4E79"/>
          <w:sz w:val="21"/>
        </w:rPr>
        <w:t>【解答】(3) 符合 Row 1,2,3,4；最長前綴 3、4 皆 /16，比速度 18&gt;12 → 選 Row 4。〔ch08 p34–48〕</w:t>
      </w:r>
    </w:p>
    <w:p>
      <w:pPr>
        <w:spacing w:after="40"/>
        <w:ind w:left="0"/>
      </w:pPr>
      <w:r>
        <w:t>8. (1) SMTP commands (a)(b)(c) for John→Mary; (2) HTTP request (d)(e) for http://abc.com/news.html.</w:t>
      </w:r>
    </w:p>
    <w:p>
      <w:pPr>
        <w:spacing w:after="120"/>
        <w:ind w:left="360"/>
      </w:pPr>
      <w:r>
        <w:rPr>
          <w:color w:val="1F4E79"/>
          <w:sz w:val="21"/>
        </w:rPr>
        <w:t>【解答】(1) (a)=MAIL（組成 MAIL FROM:）、(b)=RCPT（組成 RCPT TO:）、(c)= .（單獨一個句點，即 &lt;CRLF&gt;.&lt;CRLF&gt; 結束訊息）。(2) (d)=GET（GET /news.html HTTP/1.1）、(e)=Host（Host: abc.com）。〔ch11 p19–26,51〕</w:t>
      </w:r>
    </w:p>
    <w:p>
      <w:pPr>
        <w:spacing w:after="40"/>
        <w:ind w:left="0"/>
      </w:pPr>
      <w:r>
        <w:t>9. SIP and RTP are signaling and transport protocols of VoIP.</w:t>
      </w:r>
    </w:p>
    <w:p>
      <w:pPr>
        <w:spacing w:after="40"/>
        <w:ind w:left="360"/>
      </w:pPr>
      <w:r>
        <w:t>(1). How does a caller make a call to a callee via two proxy servers?</w:t>
      </w:r>
    </w:p>
    <w:p>
      <w:pPr>
        <w:spacing w:after="40"/>
        <w:ind w:left="360"/>
      </w:pPr>
      <w:r>
        <w:t>(2). VoIP uses RTP over UDP. Why UDP instead of TCP?</w:t>
      </w:r>
    </w:p>
    <w:p>
      <w:pPr>
        <w:spacing w:after="120"/>
        <w:ind w:left="360"/>
      </w:pPr>
      <w:r>
        <w:rPr>
          <w:color w:val="1F4E79"/>
          <w:sz w:val="21"/>
        </w:rPr>
        <w:t>【解答】(1) 撥號端送 SIP INVITE 給自己的(第一台)proxy，轉送到對方的(第二台)proxy，再轉給被叫端；回應沿反向路徑回來。信令建立連線後，RTP 語音直接在主叫與被叫端之間傳送。(2) 語音是即時的，沒有時間等待重送遺失封包；UDP 輕量、開銷小，適合即時流量；RTP 再於 UDP 上加序號與時間戳。〔ch11 p41–44〕</w:t>
      </w:r>
    </w:p>
    <w:p>
      <w:r>
        <w:br w:type="page"/>
      </w:r>
    </w:p>
    <w:p>
      <w:pPr>
        <w:pStyle w:val="Heading1"/>
      </w:pPr>
      <w:r>
        <w:t>試卷二：企業資訊通訊與網路 期末考 (2020)</w:t>
      </w:r>
    </w:p>
    <w:p>
      <w:pPr>
        <w:pStyle w:val="Heading2"/>
      </w:pPr>
      <w:r>
        <w:t>A. 填充 (Fill in the Blanks) (30%)</w:t>
      </w:r>
    </w:p>
    <w:p>
      <w:pPr>
        <w:spacing w:after="40"/>
        <w:ind w:left="0"/>
      </w:pPr>
      <w:r>
        <w:t>1. "2001::1:fe20:a42:3e" is the simplified representation of IPv6 address: ____.</w:t>
      </w:r>
    </w:p>
    <w:p>
      <w:pPr>
        <w:spacing w:after="120"/>
        <w:ind w:left="0"/>
      </w:pPr>
      <w:r>
        <w:rPr>
          <w:color w:val="1F4E79"/>
          <w:sz w:val="21"/>
        </w:rPr>
        <w:t>【解答】2001:0000:0000:0000:0001:fe20:0a42:003e（:: 代表 3 組全零）。〔ch08 p77–82〕</w:t>
      </w:r>
    </w:p>
    <w:p>
      <w:pPr>
        <w:spacing w:after="40"/>
        <w:ind w:left="0"/>
      </w:pPr>
      <w:r>
        <w:t>2. 163.22.72.51 bitwise-AND 255.255.224.0 = ____.</w:t>
      </w:r>
    </w:p>
    <w:p>
      <w:pPr>
        <w:spacing w:after="120"/>
        <w:ind w:left="0"/>
      </w:pPr>
      <w:r>
        <w:rPr>
          <w:color w:val="1F4E79"/>
          <w:sz w:val="21"/>
        </w:rPr>
        <w:t>【解答】163.22.64.0（72 &amp; 224 = 64，第 4 octet &amp; 0 = 0）。〔ch08 p19–21,55–58〕</w:t>
      </w:r>
    </w:p>
    <w:p>
      <w:pPr>
        <w:spacing w:after="40"/>
        <w:ind w:left="0"/>
      </w:pPr>
      <w:r>
        <w:t>3. Signal strength at 3 m is 80 mW; at 12 m it would be ____ mW.</w:t>
      </w:r>
    </w:p>
    <w:p>
      <w:pPr>
        <w:spacing w:after="120"/>
        <w:ind w:left="0"/>
      </w:pPr>
      <w:r>
        <w:rPr>
          <w:color w:val="1F4E79"/>
          <w:sz w:val="21"/>
        </w:rPr>
        <w:t>【解答】5 mW。80 × (3/12)² = 80 × 1/16 = 5。〔ch06 p14–16〕</w:t>
      </w:r>
    </w:p>
    <w:p>
      <w:pPr>
        <w:spacing w:after="40"/>
        <w:ind w:left="0"/>
      </w:pPr>
      <w:r>
        <w:t>4. The subnet part is 6 bits long. Company A may have at most ____ subnets.</w:t>
      </w:r>
    </w:p>
    <w:p>
      <w:pPr>
        <w:spacing w:after="120"/>
        <w:ind w:left="0"/>
      </w:pPr>
      <w:r>
        <w:rPr>
          <w:color w:val="1F4E79"/>
          <w:sz w:val="21"/>
        </w:rPr>
        <w:t>【解答】62 個（2⁶−2 = 62；扣掉全 0 與全 1）。〔ch09 p6〕</w:t>
      </w:r>
    </w:p>
    <w:p>
      <w:pPr>
        <w:spacing w:after="40"/>
        <w:ind w:left="0"/>
      </w:pPr>
      <w:r>
        <w:t>5. When an IPv4 packet is forwarded by a router, the ____ field is decreased by one.</w:t>
      </w:r>
    </w:p>
    <w:p>
      <w:pPr>
        <w:spacing w:after="120"/>
        <w:ind w:left="0"/>
      </w:pPr>
      <w:r>
        <w:rPr>
          <w:color w:val="1F4E79"/>
          <w:sz w:val="21"/>
        </w:rPr>
        <w:t>【解答】TTL（Time to Live）。〔ch08 p70〕</w:t>
      </w:r>
    </w:p>
    <w:p>
      <w:pPr>
        <w:spacing w:after="40"/>
        <w:ind w:left="0"/>
      </w:pPr>
      <w:r>
        <w:t>6. CSMA/CA+ACK is mandatory; another optional MAC mechanism ____ can solve the hidden node problem.</w:t>
      </w:r>
    </w:p>
    <w:p>
      <w:pPr>
        <w:spacing w:after="120"/>
        <w:ind w:left="0"/>
      </w:pPr>
      <w:r>
        <w:rPr>
          <w:color w:val="1F4E79"/>
          <w:sz w:val="21"/>
        </w:rPr>
        <w:t>【解答】RTS/CTS（Request-to-Send / Clear-to-Send）。〔ch06 p69〕</w:t>
      </w:r>
    </w:p>
    <w:p>
      <w:pPr>
        <w:spacing w:after="40"/>
        <w:ind w:left="0"/>
      </w:pPr>
      <w:r>
        <w:t>7. ____, making routing more efficient. A label header is inserted in front of the IP header.</w:t>
      </w:r>
    </w:p>
    <w:p>
      <w:pPr>
        <w:spacing w:after="120"/>
        <w:ind w:left="0"/>
      </w:pPr>
      <w:r>
        <w:rPr>
          <w:color w:val="1F4E79"/>
          <w:sz w:val="21"/>
        </w:rPr>
        <w:t>【解答】MPLS（Multiprotocol Label Switching）。〔ch10 p52–56〕</w:t>
      </w:r>
    </w:p>
    <w:p>
      <w:pPr>
        <w:spacing w:after="40"/>
        <w:ind w:left="0"/>
      </w:pPr>
      <w:r>
        <w:t>8. IPv6 extension headers are daisy chained based on the ____ field.</w:t>
      </w:r>
    </w:p>
    <w:p>
      <w:pPr>
        <w:spacing w:after="120"/>
        <w:ind w:left="0"/>
      </w:pPr>
      <w:r>
        <w:rPr>
          <w:color w:val="1F4E79"/>
          <w:sz w:val="21"/>
        </w:rPr>
        <w:t>【解答】Next Header。〔ch08 p93–95〕</w:t>
      </w:r>
    </w:p>
    <w:p>
      <w:pPr>
        <w:spacing w:after="40"/>
        <w:ind w:left="0"/>
      </w:pPr>
      <w:r>
        <w:t>9. A ____ access point, operating at very high power, impersonates a real AP and does man-in-the-middle.</w:t>
      </w:r>
    </w:p>
    <w:p>
      <w:pPr>
        <w:spacing w:after="120"/>
        <w:ind w:left="0"/>
      </w:pPr>
      <w:r>
        <w:rPr>
          <w:color w:val="1F4E79"/>
          <w:sz w:val="21"/>
        </w:rPr>
        <w:t>【解答】Evil Twin（惡意雙生 AP；以高功率假冒真 AP 進行中間人攻擊）。〔ch07 p24,32–33〕</w:t>
      </w:r>
    </w:p>
    <w:p>
      <w:pPr>
        <w:pStyle w:val="Heading2"/>
      </w:pPr>
      <w:r>
        <w:t>B. 簡答 (Short Answer)</w:t>
      </w:r>
    </w:p>
    <w:p>
      <w:pPr>
        <w:spacing w:after="40"/>
        <w:ind w:left="0"/>
      </w:pPr>
      <w:r>
        <w:t>1. 802.11 operates in 2.4GHz and 5 GHz bands.</w:t>
      </w:r>
    </w:p>
    <w:p>
      <w:pPr>
        <w:spacing w:after="40"/>
        <w:ind w:left="360"/>
      </w:pPr>
      <w:r>
        <w:t>(1). Which band provides more non-overlapping channels?</w:t>
      </w:r>
    </w:p>
    <w:p>
      <w:pPr>
        <w:spacing w:after="40"/>
        <w:ind w:left="360"/>
      </w:pPr>
      <w:r>
        <w:t>(2). Which band is worse in radio propagation?</w:t>
      </w:r>
    </w:p>
    <w:p>
      <w:pPr>
        <w:spacing w:after="120"/>
        <w:ind w:left="360"/>
      </w:pPr>
      <w:r>
        <w:rPr>
          <w:color w:val="1F4E79"/>
          <w:sz w:val="21"/>
        </w:rPr>
        <w:t>【解答】(1) 5 GHz（11–24 個非重疊通道；2.4 GHz 只有 3 個：1,6,11）。(2) 5 GHz（頻率較高、傳播較差；2.4 GHz 傳播特性較好）。〔ch06 p34,37〕</w:t>
      </w:r>
    </w:p>
    <w:p>
      <w:pPr>
        <w:spacing w:after="40"/>
        <w:ind w:left="0"/>
      </w:pPr>
      <w:r>
        <w:t>2. The five wireless propagation problems …</w:t>
      </w:r>
    </w:p>
    <w:p>
      <w:pPr>
        <w:spacing w:after="40"/>
        <w:ind w:left="360"/>
      </w:pPr>
      <w:r>
        <w:t>(1). What is Multipath Interference?</w:t>
      </w:r>
    </w:p>
    <w:p>
      <w:pPr>
        <w:spacing w:after="40"/>
        <w:ind w:left="360"/>
      </w:pPr>
      <w:r>
        <w:t>(2). Which two problems get worse as frequency increases?</w:t>
      </w:r>
    </w:p>
    <w:p>
      <w:pPr>
        <w:spacing w:after="40"/>
        <w:ind w:left="360"/>
      </w:pPr>
      <w:r>
        <w:t>(3). Which is the most serious propagation problem at WLAN frequency?</w:t>
      </w:r>
    </w:p>
    <w:p>
      <w:pPr>
        <w:spacing w:after="120"/>
        <w:ind w:left="360"/>
      </w:pPr>
      <w:r>
        <w:rPr>
          <w:color w:val="1F4E79"/>
          <w:sz w:val="21"/>
        </w:rPr>
        <w:t>【解答】(1) 直接波與反射波同時到達接收端而互相干擾；若兩波反相會抵消成無訊號。(2) Shadow zones(死區) 與 Absorptive attenuation(吸收衰減) 隨頻率升高而變嚴重。(3) Multipath Interference(多路徑干擾)。〔ch06 p17–22〕</w:t>
      </w:r>
    </w:p>
    <w:p>
      <w:pPr>
        <w:spacing w:after="40"/>
        <w:ind w:left="0"/>
      </w:pPr>
      <w:r>
        <w:t>3. NCNU has three sites (Taichung, Tainan, Taipei) to be connected via WANs. ChungHwa Telecom offers leased lines and a PSDN with POPs in the three cities. Recommend a WAN solution with a figure.</w:t>
      </w:r>
    </w:p>
    <w:p>
      <w:pPr>
        <w:spacing w:after="120"/>
        <w:ind w:left="360"/>
      </w:pPr>
      <w:r>
        <w:rPr>
          <w:color w:val="1F4E79"/>
          <w:sz w:val="21"/>
        </w:rPr>
        <w:t>【解答】建議用 PSDN（如 MPLS/Carrier Ethernet）：每個站點只需「一條專線」當 access line 連到當地最近的 POP，再由電信業者的 PSDN 雲把三站互連。比起三站兩兩拉專線(全網狀需 3 條、N 站需 N(N-1)/2 條)成本低很多，且具 QoS。圖示：台中／台南／台北三站各→專線→各自 POP→中華電信 PSDN 雲(互連)。〔ch10 p33–37,47–56〕</w:t>
      </w:r>
    </w:p>
    <w:p>
      <w:pPr>
        <w:spacing w:after="40"/>
        <w:ind w:left="0"/>
      </w:pPr>
      <w:r>
        <w:t>4. (1) SYN means synchronize—what is synchronized? (2) What is the four-way closing? (3) Why four steps?</w:t>
      </w:r>
    </w:p>
    <w:p>
      <w:pPr>
        <w:spacing w:after="120"/>
        <w:ind w:left="360"/>
      </w:pPr>
      <w:r>
        <w:rPr>
          <w:color w:val="1F4E79"/>
          <w:sz w:val="21"/>
        </w:rPr>
        <w:t>【解答】(1) 同步雙方的「初始序號(initial sequence number)」。(2) 四次揮手關閉：FIN→ACK→FIN→ACK，兩個方向各自關閉。(3) TCP 是全雙工，兩個傳輸方向獨立；一方送完(FIN)時另一方可能還在傳，所以每個方向各用一組 FIN/ACK 分開關閉，共四步。〔ch08 p104,109〕</w:t>
      </w:r>
    </w:p>
    <w:p>
      <w:pPr>
        <w:spacing w:after="40"/>
        <w:ind w:left="0"/>
      </w:pPr>
      <w:r>
        <w:t>5. CSMA/CA+ACK is the mandatory MAC method of 802.11.</w:t>
      </w:r>
    </w:p>
    <w:p>
      <w:pPr>
        <w:spacing w:after="40"/>
        <w:ind w:left="360"/>
      </w:pPr>
      <w:r>
        <w:t>(1). What is CS? (2). What is CA? (3). What is ACK?</w:t>
      </w:r>
    </w:p>
    <w:p>
      <w:pPr>
        <w:spacing w:after="120"/>
        <w:ind w:left="360"/>
      </w:pPr>
      <w:r>
        <w:rPr>
          <w:color w:val="1F4E79"/>
          <w:sz w:val="21"/>
        </w:rPr>
        <w:t>【解答】(1) CS(Carrier Sense)：傳送前先聆聽載波，忙碌就等待。(2) CA(Collision Avoidance)：通道空出後，各等待裝置先等「隨機」退避時間再傳，避免同時搶送碰撞。(3) ACK：接收端正確收到後立即回送確認；發送端收不到 ACK 就重送 → 使 802.11 成為可靠協定。〔ch06 p59–61〕</w:t>
      </w:r>
    </w:p>
    <w:p>
      <w:pPr>
        <w:spacing w:after="40"/>
        <w:ind w:left="0"/>
      </w:pPr>
      <w:r>
        <w:t>6. PSK and 802.1X are the two 802.11i modes.</w:t>
      </w:r>
    </w:p>
    <w:p>
      <w:pPr>
        <w:spacing w:after="40"/>
        <w:ind w:left="360"/>
      </w:pPr>
      <w:r>
        <w:t>(1). Which needs a central authentication server?</w:t>
      </w:r>
    </w:p>
    <w:p>
      <w:pPr>
        <w:spacing w:after="40"/>
        <w:ind w:left="360"/>
      </w:pPr>
      <w:r>
        <w:t>(2). Explain “In PSK mode, pre-shared key is shared, but the session key is unshared.”</w:t>
      </w:r>
    </w:p>
    <w:p>
      <w:pPr>
        <w:spacing w:after="120"/>
        <w:ind w:left="360"/>
      </w:pPr>
      <w:r>
        <w:rPr>
          <w:color w:val="1F4E79"/>
          <w:sz w:val="21"/>
        </w:rPr>
        <w:t>【解答】(1) 802.1X 模式。(2) 所有站台共用同一把 PSK（用於初始認證），但每台站台再由它各自推導出「不同的」每次連線專屬 session key 來實際加密，因此不同站台的加密(session)金鑰並不相同。〔ch07 p13–16〕</w:t>
      </w:r>
    </w:p>
    <w:p>
      <w:pPr>
        <w:spacing w:after="40"/>
        <w:ind w:left="0"/>
      </w:pPr>
      <w:r>
        <w:t>7. Explain (1) SQL Injection and (2) Cross-Site Scripting.</w:t>
      </w:r>
    </w:p>
    <w:p>
      <w:pPr>
        <w:spacing w:after="120"/>
        <w:ind w:left="360"/>
      </w:pPr>
      <w:r>
        <w:rPr>
          <w:color w:val="1F4E79"/>
          <w:sz w:val="21"/>
        </w:rPr>
        <w:t>【解答】(1) SQL Injection：在輸入欄填入 SQL 片段使查詢語意被竄改，例如輸入 ' OR '1'='1 使 WHERE 永遠為真，繞過登入或竊取資料。(2) XSS：把腳本(如 &lt;script&gt;alert(document.cookie)&lt;/script&gt;)注入會被網站回填到網頁的輸入；受害者瀏覽器執行該腳本(如竊取 cookie)。〔ch11 p7,9,10〕</w:t>
      </w:r>
    </w:p>
    <w:p>
      <w:pPr>
        <w:spacing w:after="40"/>
        <w:ind w:left="0"/>
      </w:pPr>
      <w:r>
        <w:t>8. Routing table (metric = speed).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Row</w:t>
            </w:r>
          </w:p>
        </w:tc>
        <w:tc>
          <w:tcPr>
            <w:tcW w:type="dxa" w:w="1440"/>
          </w:tcPr>
          <w:p>
            <w:r>
              <w:t>Destination</w:t>
            </w:r>
          </w:p>
        </w:tc>
        <w:tc>
          <w:tcPr>
            <w:tcW w:type="dxa" w:w="1440"/>
          </w:tcPr>
          <w:p>
            <w:r>
              <w:t>Subnet mask</w:t>
            </w:r>
          </w:p>
        </w:tc>
        <w:tc>
          <w:tcPr>
            <w:tcW w:type="dxa" w:w="1440"/>
          </w:tcPr>
          <w:p>
            <w:r>
              <w:t>Metric (speed)</w:t>
            </w:r>
          </w:p>
        </w:tc>
        <w:tc>
          <w:tcPr>
            <w:tcW w:type="dxa" w:w="1440"/>
          </w:tcPr>
          <w:p>
            <w:r>
              <w:t>Interface</w:t>
            </w:r>
          </w:p>
        </w:tc>
        <w:tc>
          <w:tcPr>
            <w:tcW w:type="dxa" w:w="1440"/>
          </w:tcPr>
          <w:p>
            <w:r>
              <w:t>Next Hop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0.0.0.0</w:t>
            </w:r>
          </w:p>
        </w:tc>
        <w:tc>
          <w:tcPr>
            <w:tcW w:type="dxa" w:w="1440"/>
          </w:tcPr>
          <w:p>
            <w:r>
              <w:t>0.0.0.0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163.22.1.254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140.0.0.0</w:t>
            </w:r>
          </w:p>
        </w:tc>
        <w:tc>
          <w:tcPr>
            <w:tcW w:type="dxa" w:w="1440"/>
          </w:tcPr>
          <w:p>
            <w:r>
              <w:t>255.0.0.0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140.1.1.254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140.20.0.0</w:t>
            </w:r>
          </w:p>
        </w:tc>
        <w:tc>
          <w:tcPr>
            <w:tcW w:type="dxa" w:w="1440"/>
          </w:tcPr>
          <w:p>
            <w:r>
              <w:t>255.255.0.0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140.20.1.254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140.20.0.0</w:t>
            </w:r>
          </w:p>
        </w:tc>
        <w:tc>
          <w:tcPr>
            <w:tcW w:type="dxa" w:w="1440"/>
          </w:tcPr>
          <w:p>
            <w:r>
              <w:t>255.255.0.0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140.19.1.254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140.36.0.0</w:t>
            </w:r>
          </w:p>
        </w:tc>
        <w:tc>
          <w:tcPr>
            <w:tcW w:type="dxa" w:w="1440"/>
          </w:tcPr>
          <w:p>
            <w:r>
              <w:t>255.255.0.0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140.22.2.1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140.36.24.0</w:t>
            </w:r>
          </w:p>
        </w:tc>
        <w:tc>
          <w:tcPr>
            <w:tcW w:type="dxa" w:w="1440"/>
          </w:tcPr>
          <w:p>
            <w:r>
              <w:t>255.255.255.0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140.21.3.254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140.37.0.0</w:t>
            </w:r>
          </w:p>
        </w:tc>
        <w:tc>
          <w:tcPr>
            <w:tcW w:type="dxa" w:w="1440"/>
          </w:tcPr>
          <w:p>
            <w:r>
              <w:t>255.255.0.0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140.25.1.254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140.37.24.0</w:t>
            </w:r>
          </w:p>
        </w:tc>
        <w:tc>
          <w:tcPr>
            <w:tcW w:type="dxa" w:w="1440"/>
          </w:tcPr>
          <w:p>
            <w:r>
              <w:t>255.255.255.0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local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140.37.26.0</w:t>
            </w:r>
          </w:p>
        </w:tc>
        <w:tc>
          <w:tcPr>
            <w:tcW w:type="dxa" w:w="1440"/>
          </w:tcPr>
          <w:p>
            <w:r>
              <w:t>255.255.255.0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140.37.2.1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140.37.26.0</w:t>
            </w:r>
          </w:p>
        </w:tc>
        <w:tc>
          <w:tcPr>
            <w:tcW w:type="dxa" w:w="1440"/>
          </w:tcPr>
          <w:p>
            <w:r>
              <w:t>255.255.255.0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140.37.3.252</w:t>
            </w:r>
          </w:p>
        </w:tc>
      </w:tr>
    </w:tbl>
    <w:p>
      <w:pPr>
        <w:spacing w:after="40"/>
        <w:ind w:left="360"/>
      </w:pPr>
      <w:r>
        <w:t>(1). dest = 140.37.26.9 ?  (2). dest = 140.36.25.7 ?  (3). dest = 142.20.1.2 ?</w:t>
      </w:r>
    </w:p>
    <w:p>
      <w:pPr>
        <w:spacing w:after="120"/>
        <w:ind w:left="360"/>
      </w:pPr>
      <w:r>
        <w:rPr>
          <w:color w:val="1F4E79"/>
          <w:sz w:val="21"/>
        </w:rPr>
        <w:t>【解答】(1) 符合 Row 1,2,7,9,10；9、10 皆 /24，比速度 30&gt;26 → 選 Row 10。</w:t>
      </w:r>
    </w:p>
    <w:p>
      <w:pPr>
        <w:spacing w:after="120"/>
        <w:ind w:left="360"/>
      </w:pPr>
      <w:r>
        <w:rPr>
          <w:color w:val="1F4E79"/>
          <w:sz w:val="21"/>
        </w:rPr>
        <w:t>【解答】(2) 符合 Row 1,2,5；最長前綴 Row 5 為 /16 → 選 Row 5。(Row 6 為 140.36.24.0/24，25≠24 不符)</w:t>
      </w:r>
    </w:p>
    <w:p>
      <w:pPr>
        <w:spacing w:after="120"/>
        <w:ind w:left="360"/>
      </w:pPr>
      <w:r>
        <w:rPr>
          <w:color w:val="1F4E79"/>
          <w:sz w:val="21"/>
        </w:rPr>
        <w:t>【解答】(3) 只符合 Row 1（142.x 不屬 140.x；其餘皆不符）→ 選 Row 1 預設路由。〔ch08 p34–48〕</w:t>
      </w:r>
    </w:p>
    <w:p>
      <w:pPr>
        <w:spacing w:after="40"/>
        <w:ind w:left="0"/>
      </w:pPr>
      <w:r>
        <w:t>9. Compare IPsec Transport mode and Tunnel mode in terms of security and cost.</w:t>
      </w:r>
    </w:p>
    <w:p>
      <w:pPr>
        <w:spacing w:after="120"/>
        <w:ind w:left="360"/>
      </w:pPr>
      <w:r>
        <w:rPr>
          <w:color w:val="1F4E79"/>
          <w:sz w:val="21"/>
        </w:rPr>
        <w:t>【解答】Transport：保護「主機到主機」，涵蓋 Internet 與站內網路；每台主機都需憑證與設定 → 安全性較佳但成本較高(且防火牆讀不到加密內容)。Tunnel：只有兩端 gateway 需憑證/設定，只保護 Internet 段、站內不保護 → 成本較低但安全性較差。結論：安全 Transport 勝；成本 Tunnel 省。〔ch09 p48–52〕</w:t>
      </w:r>
    </w:p>
    <w:p>
      <w:pPr>
        <w:spacing w:after="40"/>
        <w:ind w:left="0"/>
      </w:pPr>
      <w:r>
        <w:t>10. Give one protocol for each:</w:t>
      </w:r>
    </w:p>
    <w:p>
      <w:pPr>
        <w:spacing w:after="40"/>
        <w:ind w:left="360"/>
      </w:pPr>
      <w:r>
        <w:t>(1) VoIP signaling (2) sending e-mails (3) internet-layer error/supervisory (4) dynamic routing (5) reliable (6) used by ping (7) router finds MAC of next hop/destination</w:t>
      </w:r>
    </w:p>
    <w:p>
      <w:pPr>
        <w:spacing w:after="120"/>
        <w:ind w:left="360"/>
      </w:pPr>
      <w:r>
        <w:rPr>
          <w:color w:val="1F4E79"/>
          <w:sz w:val="21"/>
        </w:rPr>
        <w:t>【解答】(1) SIP　(2) SMTP　(3) ICMP　(4) OSPF（或 RIP/EIGRP/BGP 擇一）　(5) TCP　(6) ICMP　(7) ARP。〔ch08–ch11〕</w:t>
      </w:r>
    </w:p>
    <w:p>
      <w:r>
        <w:br w:type="page"/>
      </w:r>
    </w:p>
    <w:p>
      <w:pPr>
        <w:pStyle w:val="Heading1"/>
      </w:pPr>
      <w:r>
        <w:t>試卷三：企業資訊通訊與網路 期末考古題（年份不詳）</w:t>
      </w:r>
    </w:p>
    <w:p>
      <w:pPr>
        <w:pStyle w:val="Heading2"/>
      </w:pPr>
      <w:r>
        <w:t>A. Fill in the Blanks (30%)</w:t>
      </w:r>
    </w:p>
    <w:p>
      <w:pPr>
        <w:spacing w:after="40"/>
        <w:ind w:left="0"/>
      </w:pPr>
      <w:r>
        <w:t>1. ____ allows increasing trunk speed by connecting two Ethernet switches using two or more trunk lines.</w:t>
      </w:r>
    </w:p>
    <w:p>
      <w:pPr>
        <w:spacing w:after="120"/>
        <w:ind w:left="0"/>
      </w:pPr>
      <w:r>
        <w:rPr>
          <w:color w:val="1F4E79"/>
          <w:sz w:val="21"/>
        </w:rPr>
        <w:t>【解答】Link aggregation（鏈路聚合 / bonding）。〔ch05 trunk〕</w:t>
      </w:r>
    </w:p>
    <w:p>
      <w:pPr>
        <w:spacing w:after="40"/>
        <w:ind w:left="0"/>
      </w:pPr>
      <w:r>
        <w:t>2. IEEE 802 divided the data link layer into two layers: ____ layer and LLC layer.</w:t>
      </w:r>
    </w:p>
    <w:p>
      <w:pPr>
        <w:spacing w:after="120"/>
        <w:ind w:left="0"/>
      </w:pPr>
      <w:r>
        <w:rPr>
          <w:color w:val="1F4E79"/>
          <w:sz w:val="21"/>
        </w:rPr>
        <w:t>【解答】MAC（Media Access Control）。〔ch08 p5〕</w:t>
      </w:r>
    </w:p>
    <w:p>
      <w:pPr>
        <w:spacing w:after="40"/>
        <w:ind w:left="0"/>
      </w:pPr>
      <w:r>
        <w:t>3. In a hierarchical Ethernet LAN, the number of paths between any two end hosts is ____.</w:t>
      </w:r>
    </w:p>
    <w:p>
      <w:pPr>
        <w:spacing w:after="120"/>
        <w:ind w:left="0"/>
      </w:pPr>
      <w:r>
        <w:rPr>
          <w:color w:val="1F4E79"/>
          <w:sz w:val="21"/>
        </w:rPr>
        <w:t>【解答】one（只有一條路徑，故交換表每個位址只有一列）。〔ch08 p24〕</w:t>
      </w:r>
    </w:p>
    <w:p>
      <w:pPr>
        <w:spacing w:after="40"/>
        <w:ind w:left="0"/>
      </w:pPr>
      <w:r>
        <w:t>4. Most PSDNs select the best path before transmission; the actual flow follows this path, called the ____.</w:t>
      </w:r>
    </w:p>
    <w:p>
      <w:pPr>
        <w:spacing w:after="120"/>
        <w:ind w:left="0"/>
      </w:pPr>
      <w:r>
        <w:rPr>
          <w:color w:val="1F4E79"/>
          <w:sz w:val="21"/>
        </w:rPr>
        <w:t>【解答】virtual circuit（虛擬電路 VC）。〔ch10 PSDN〕</w:t>
      </w:r>
    </w:p>
    <w:p>
      <w:pPr>
        <w:spacing w:after="40"/>
        <w:ind w:left="0"/>
      </w:pPr>
      <w:r>
        <w:t>5. By inverse square law, at 10 m strength is 80 mW; at 40 m it becomes ____ mW.</w:t>
      </w:r>
    </w:p>
    <w:p>
      <w:pPr>
        <w:spacing w:after="120"/>
        <w:ind w:left="0"/>
      </w:pPr>
      <w:r>
        <w:rPr>
          <w:color w:val="1F4E79"/>
          <w:sz w:val="21"/>
        </w:rPr>
        <w:t>【解答】5 mW。80 × (10/40)² = 80 × 1/16 = 5。〔ch06 p14–16〕</w:t>
      </w:r>
    </w:p>
    <w:p>
      <w:pPr>
        <w:spacing w:after="40"/>
        <w:ind w:left="0"/>
      </w:pPr>
      <w:r>
        <w:t>6. In cellular telephony, ____ occur when a subscriber moves between cells.</w:t>
      </w:r>
    </w:p>
    <w:p>
      <w:pPr>
        <w:spacing w:after="120"/>
        <w:ind w:left="0"/>
      </w:pPr>
      <w:r>
        <w:rPr>
          <w:color w:val="1F4E79"/>
          <w:sz w:val="21"/>
        </w:rPr>
        <w:t>【解答】handoffs（換手 / roaming）。〔ch10 p26；ch06 p56〕</w:t>
      </w:r>
    </w:p>
    <w:p>
      <w:pPr>
        <w:spacing w:after="40"/>
        <w:ind w:left="0"/>
      </w:pPr>
      <w:r>
        <w:t>7. By Shannon equation, transmission speed can be doubled by doubling the ____.</w:t>
      </w:r>
    </w:p>
    <w:p>
      <w:pPr>
        <w:spacing w:after="120"/>
        <w:ind w:left="0"/>
      </w:pPr>
      <w:r>
        <w:rPr>
          <w:color w:val="1F4E79"/>
          <w:sz w:val="21"/>
        </w:rPr>
        <w:t>【解答】bandwidth（頻寬；頻寬乘 N 速度可達 N 倍）。〔ch06 p31–32〕</w:t>
      </w:r>
    </w:p>
    <w:p>
      <w:pPr>
        <w:spacing w:after="40"/>
        <w:ind w:left="0"/>
      </w:pPr>
      <w:r>
        <w:t>8. In 802.11g, the three non-overlapping channels are ____.</w:t>
      </w:r>
    </w:p>
    <w:p>
      <w:pPr>
        <w:spacing w:after="120"/>
        <w:ind w:left="0"/>
      </w:pPr>
      <w:r>
        <w:rPr>
          <w:color w:val="1F4E79"/>
          <w:sz w:val="21"/>
        </w:rPr>
        <w:t>【解答】1, 6, 11。〔ch06 p34〕</w:t>
      </w:r>
    </w:p>
    <w:p>
      <w:pPr>
        <w:spacing w:after="40"/>
        <w:ind w:left="0"/>
      </w:pPr>
      <w:r>
        <w:t>9. In the ____ mode of WPA and 802.11i, all stations and an AP share the same initial key.</w:t>
      </w:r>
    </w:p>
    <w:p>
      <w:pPr>
        <w:spacing w:after="120"/>
        <w:ind w:left="0"/>
      </w:pPr>
      <w:r>
        <w:rPr>
          <w:color w:val="1F4E79"/>
          <w:sz w:val="21"/>
        </w:rPr>
        <w:t>【解答】PSK（Pre-Shared Key）。〔ch07 p13〕</w:t>
      </w:r>
    </w:p>
    <w:p>
      <w:pPr>
        <w:spacing w:after="40"/>
        <w:ind w:left="0"/>
      </w:pPr>
      <w:r>
        <w:t>10. If a router knows a target’s IP address, it may use ____ to find the target’s MAC address.</w:t>
      </w:r>
    </w:p>
    <w:p>
      <w:pPr>
        <w:spacing w:after="120"/>
        <w:ind w:left="0"/>
      </w:pPr>
      <w:r>
        <w:rPr>
          <w:color w:val="1F4E79"/>
          <w:sz w:val="21"/>
        </w:rPr>
        <w:t>【解答】ARP（Address Resolution Protocol）。〔ch08 p60–64〕</w:t>
      </w:r>
    </w:p>
    <w:p>
      <w:pPr>
        <w:spacing w:after="40"/>
        <w:ind w:left="0"/>
      </w:pPr>
      <w:r>
        <w:t>11. If a browser gets a host name "www.abc.com", it may use ____ to find the IP address.</w:t>
      </w:r>
    </w:p>
    <w:p>
      <w:pPr>
        <w:spacing w:after="120"/>
        <w:ind w:left="0"/>
      </w:pPr>
      <w:r>
        <w:rPr>
          <w:color w:val="1F4E79"/>
          <w:sz w:val="21"/>
        </w:rPr>
        <w:t>【解答】DNS（Domain Name System）。〔ch09 p27–32〕</w:t>
      </w:r>
    </w:p>
    <w:p>
      <w:pPr>
        <w:spacing w:after="40"/>
        <w:ind w:left="0"/>
      </w:pPr>
      <w:r>
        <w:t>12. A router decrements the ____ field of the IPv4 header by 1; if it reaches 0 the packet is dropped.</w:t>
      </w:r>
    </w:p>
    <w:p>
      <w:pPr>
        <w:spacing w:after="120"/>
        <w:ind w:left="0"/>
      </w:pPr>
      <w:r>
        <w:rPr>
          <w:color w:val="1F4E79"/>
          <w:sz w:val="21"/>
        </w:rPr>
        <w:t>【解答】TTL（Time to Live）。〔ch08 p70〕</w:t>
      </w:r>
    </w:p>
    <w:p>
      <w:pPr>
        <w:spacing w:after="40"/>
        <w:ind w:left="0"/>
      </w:pPr>
      <w:r>
        <w:t>13. IPsec’s ____ mode provides no security in the site network and needs no digital certificate in each host.</w:t>
      </w:r>
    </w:p>
    <w:p>
      <w:pPr>
        <w:spacing w:after="120"/>
        <w:ind w:left="0"/>
      </w:pPr>
      <w:r>
        <w:rPr>
          <w:color w:val="1F4E79"/>
          <w:sz w:val="21"/>
        </w:rPr>
        <w:t>【解答】Tunnel（隧道模式）。〔ch09 p50–52〕</w:t>
      </w:r>
    </w:p>
    <w:p>
      <w:pPr>
        <w:spacing w:after="40"/>
        <w:ind w:left="0"/>
      </w:pPr>
      <w:r>
        <w:t>14. IETF defines ____ as the signaling protocol of VoIP.</w:t>
      </w:r>
    </w:p>
    <w:p>
      <w:pPr>
        <w:spacing w:after="120"/>
        <w:ind w:left="0"/>
      </w:pPr>
      <w:r>
        <w:rPr>
          <w:color w:val="1F4E79"/>
          <w:sz w:val="21"/>
        </w:rPr>
        <w:t>【解答】SIP（Session Initiation Protocol）。〔ch11 p41–42〕</w:t>
      </w:r>
    </w:p>
    <w:p>
      <w:pPr>
        <w:spacing w:after="40"/>
        <w:ind w:left="0"/>
      </w:pPr>
      <w:r>
        <w:t>15. If the host part is 6 bits, the maximum number of hosts in the subnet is ____.</w:t>
      </w:r>
    </w:p>
    <w:p>
      <w:pPr>
        <w:spacing w:after="120"/>
        <w:ind w:left="0"/>
      </w:pPr>
      <w:r>
        <w:rPr>
          <w:color w:val="1F4E79"/>
          <w:sz w:val="21"/>
        </w:rPr>
        <w:t>【解答】62（2⁶−2）。〔ch09 p6〕</w:t>
      </w:r>
    </w:p>
    <w:p>
      <w:pPr>
        <w:pStyle w:val="Heading2"/>
      </w:pPr>
      <w:r>
        <w:t>B. Short Answer (70%)</w:t>
      </w:r>
    </w:p>
    <w:p>
      <w:pPr>
        <w:spacing w:after="40"/>
        <w:ind w:left="0"/>
      </w:pPr>
      <w:r>
        <w:t>1. Give an example of a switching table in an Ethernet switch.</w:t>
      </w:r>
    </w:p>
    <w:p>
      <w:pPr>
        <w:spacing w:after="120"/>
        <w:ind w:left="0"/>
      </w:pPr>
      <w:r>
        <w:rPr>
          <w:color w:val="1F4E79"/>
          <w:sz w:val="21"/>
        </w:rPr>
        <w:t>【解答】一張「EUI-48(MAC) 位址 → 連接埠(port)」對照表；例如 A1-B2-C3-D4-E5-F6 → Port 3。交換器查目的 MAC 找到唯一輸出埠。〔ch08 p24,29〕</w:t>
      </w:r>
    </w:p>
    <w:p>
      <w:pPr>
        <w:spacing w:after="40"/>
        <w:ind w:left="0"/>
      </w:pPr>
      <w:r>
        <w:t>2. (a) What is Virtual LAN (VLAN)?  (b) Two benefits of VLANs?</w:t>
      </w:r>
    </w:p>
    <w:p>
      <w:pPr>
        <w:spacing w:after="120"/>
        <w:ind w:left="0"/>
      </w:pPr>
      <w:r>
        <w:rPr>
          <w:color w:val="1F4E79"/>
          <w:sz w:val="21"/>
        </w:rPr>
        <w:t>【解答】(a) VLAN：在交換器內以邏輯方式劃分的廣播網域，與實體位置無關，依群組(而非實體埠)歸類主機。(b) 好處：①安全/隔離—縮小廣播網域、不同 VLAN 間流量隔離；②彈性—可不受實體位置限制邏輯分群、調動方便，並減少廣播流量。〔ch05 VLAN〕</w:t>
      </w:r>
    </w:p>
    <w:p>
      <w:pPr>
        <w:spacing w:after="40"/>
        <w:ind w:left="0"/>
      </w:pPr>
      <w:r>
        <w:t>3. Sort by speed ascending: 10Mbps/2Mbps ADSL, 802.11g, T1, T3.</w:t>
      </w:r>
    </w:p>
    <w:p>
      <w:pPr>
        <w:spacing w:after="120"/>
        <w:ind w:left="0"/>
      </w:pPr>
      <w:r>
        <w:rPr>
          <w:color w:val="1F4E79"/>
          <w:sz w:val="21"/>
        </w:rPr>
        <w:t>【解答】T1 (1.544 Mbps) &lt; ADSL (下行 10 Mbps) &lt; T3 (44.736 Mbps) &lt; 802.11g (54 Mbps 額定)。〔ch10 p41；ch06〕</w:t>
      </w:r>
    </w:p>
    <w:p>
      <w:pPr>
        <w:spacing w:after="40"/>
        <w:ind w:left="0"/>
      </w:pPr>
      <w:r>
        <w:t>4. The golden zone for commercial mobile services is 500MHz–10GHz. Why is it "golden"?</w:t>
      </w:r>
    </w:p>
    <w:p>
      <w:pPr>
        <w:spacing w:after="120"/>
        <w:ind w:left="0"/>
      </w:pPr>
      <w:r>
        <w:rPr>
          <w:color w:val="1F4E79"/>
          <w:sz w:val="21"/>
        </w:rPr>
        <w:t>【解答】太低的頻率可用頻寬太少(速度受限)；太高的頻率傳播問題嚴重(吸收衰減、死區、多路徑都隨頻率變差，且需視線傳播)。500 MHz–10 GHz 兼顧「足夠頻寬(高速)」與「可接受的傳播特性」，最適合商用行動/資料服務，故稱黃金頻段。〔ch06 p11,17–22,31–32〕</w:t>
      </w:r>
    </w:p>
    <w:p>
      <w:pPr>
        <w:spacing w:after="40"/>
        <w:ind w:left="0"/>
      </w:pPr>
      <w:r>
        <w:t>5. Explain (a) Multipath Interference (b) Shadow Zones (c) Absorptive Attenuation.</w:t>
      </w:r>
    </w:p>
    <w:p>
      <w:pPr>
        <w:spacing w:after="120"/>
        <w:ind w:left="0"/>
      </w:pPr>
      <w:r>
        <w:rPr>
          <w:color w:val="1F4E79"/>
          <w:sz w:val="21"/>
        </w:rPr>
        <w:t>【解答】(a) 多路徑干擾：直接波與反射波互相干擾，反相時抵消；WLAN 頻段最嚴重。(b) 死區/陰影區：障礙物擋住訊號無法到達的區域，頻率越高越嚴重。(c) 吸收衰減：訊號能量被空氣/水/障礙物吸收而變弱，頻率越高越嚴重。〔ch06 p17–22〕</w:t>
      </w:r>
    </w:p>
    <w:p>
      <w:pPr>
        <w:spacing w:after="40"/>
        <w:ind w:left="0"/>
      </w:pPr>
      <w:r>
        <w:t>6. (a) Describe CSMA/CA+ACK  (b) Describe RTS/CTS.</w:t>
      </w:r>
    </w:p>
    <w:p>
      <w:pPr>
        <w:spacing w:after="120"/>
        <w:ind w:left="0"/>
      </w:pPr>
      <w:r>
        <w:rPr>
          <w:color w:val="1F4E79"/>
          <w:sz w:val="21"/>
        </w:rPr>
        <w:t>【解答】(a) CSMA/CA+ACK：傳送前聆聽載波(CS)，忙就等待；空出後各等隨機退避再送(CA)避免碰撞；接收端正確收到回 ACK，沒收到 ACK 就重送(可靠)。802.11 強制使用。(b) RTS/CTS：選用機制；傳送前先送 RTS、AP 回 CTS，所有聽到 CTS 的站台都先暫停，藉此解決「隱藏節點(彼此聽不到)」問題。〔ch06 p59–61,69〕</w:t>
      </w:r>
    </w:p>
    <w:p>
      <w:pPr>
        <w:spacing w:after="40"/>
        <w:ind w:left="0"/>
      </w:pPr>
      <w:r>
        <w:t>7. Compare 802.11, Bluetooth, and UWB in speeds and distance limits.</w:t>
      </w:r>
    </w:p>
    <w:p>
      <w:pPr>
        <w:spacing w:after="120"/>
        <w:ind w:left="0"/>
      </w:pPr>
      <w:r>
        <w:rPr>
          <w:color w:val="1F4E79"/>
          <w:sz w:val="21"/>
        </w:rPr>
        <w:t>【解答】802.11(Wi-Fi)：速度高(數十 Mbps~Gbps)、距離較遠(WLAN，約 ~100 m)。Bluetooth：速度低(經典 ~3 Mbps、高速版 ~24 Mbps)、距離短(~10 m，高速版 ~30 m)，屬 PAN。UWB：以極寬頻寬達很高速度(數百 Mbps)，但距離很短(約 ~10 m)。〔ch07 p50–52〕</w:t>
      </w:r>
    </w:p>
    <w:p>
      <w:pPr>
        <w:spacing w:after="40"/>
        <w:ind w:left="0"/>
      </w:pPr>
      <w:r>
        <w:t>8. (a) Three-way opening of a TCP connection  (b) Four-way closing.</w:t>
      </w:r>
    </w:p>
    <w:p>
      <w:pPr>
        <w:spacing w:after="120"/>
        <w:ind w:left="0"/>
      </w:pPr>
      <w:r>
        <w:rPr>
          <w:color w:val="1F4E79"/>
          <w:sz w:val="21"/>
        </w:rPr>
        <w:t>【解答】(a) 三次握手開啟：SYN → SYN+ACK → ACK（同步雙方初始序號後建立連線）。(b) 四次揮手關閉：FIN → ACK → FIN → ACK（全雙工，兩方向各自關閉）。〔ch08 p104,109〕</w:t>
      </w:r>
    </w:p>
    <w:p>
      <w:pPr>
        <w:spacing w:after="40"/>
        <w:ind w:left="0"/>
      </w:pPr>
      <w:r>
        <w:t>9. Routing table (metric = cost).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row</w:t>
            </w:r>
          </w:p>
        </w:tc>
        <w:tc>
          <w:tcPr>
            <w:tcW w:type="dxa" w:w="1440"/>
          </w:tcPr>
          <w:p>
            <w:r>
              <w:t>Destination</w:t>
            </w:r>
          </w:p>
        </w:tc>
        <w:tc>
          <w:tcPr>
            <w:tcW w:type="dxa" w:w="1440"/>
          </w:tcPr>
          <w:p>
            <w:r>
              <w:t>Subnet mask</w:t>
            </w:r>
          </w:p>
        </w:tc>
        <w:tc>
          <w:tcPr>
            <w:tcW w:type="dxa" w:w="1440"/>
          </w:tcPr>
          <w:p>
            <w:r>
              <w:t>metric</w:t>
            </w:r>
          </w:p>
        </w:tc>
        <w:tc>
          <w:tcPr>
            <w:tcW w:type="dxa" w:w="1440"/>
          </w:tcPr>
          <w:p>
            <w:r>
              <w:t>Interface</w:t>
            </w:r>
          </w:p>
        </w:tc>
        <w:tc>
          <w:tcPr>
            <w:tcW w:type="dxa" w:w="1440"/>
          </w:tcPr>
          <w:p>
            <w:r>
              <w:t>Next Hop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0.0.0.0</w:t>
            </w:r>
          </w:p>
        </w:tc>
        <w:tc>
          <w:tcPr>
            <w:tcW w:type="dxa" w:w="1440"/>
          </w:tcPr>
          <w:p>
            <w:r>
              <w:t>0.0.0.0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163.22.1.254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140.128.0.0</w:t>
            </w:r>
          </w:p>
        </w:tc>
        <w:tc>
          <w:tcPr>
            <w:tcW w:type="dxa" w:w="1440"/>
          </w:tcPr>
          <w:p>
            <w:r>
              <w:t>255.255.0.0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140.128.1.254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140.128.12.0</w:t>
            </w:r>
          </w:p>
        </w:tc>
        <w:tc>
          <w:tcPr>
            <w:tcW w:type="dxa" w:w="1440"/>
          </w:tcPr>
          <w:p>
            <w:r>
              <w:t>255.255.255.0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140.128.2.1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140.128.12.128</w:t>
            </w:r>
          </w:p>
        </w:tc>
        <w:tc>
          <w:tcPr>
            <w:tcW w:type="dxa" w:w="1440"/>
          </w:tcPr>
          <w:p>
            <w:r>
              <w:t>255.255.255.192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local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140.128.15.0</w:t>
            </w:r>
          </w:p>
        </w:tc>
        <w:tc>
          <w:tcPr>
            <w:tcW w:type="dxa" w:w="1440"/>
          </w:tcPr>
          <w:p>
            <w:r>
              <w:t>255.255.255.0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140.128.3.253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140.128.15.0</w:t>
            </w:r>
          </w:p>
        </w:tc>
        <w:tc>
          <w:tcPr>
            <w:tcW w:type="dxa" w:w="1440"/>
          </w:tcPr>
          <w:p>
            <w:r>
              <w:t>255.255.255.0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140.128.3.254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140.128.15.16</w:t>
            </w:r>
          </w:p>
        </w:tc>
        <w:tc>
          <w:tcPr>
            <w:tcW w:type="dxa" w:w="1440"/>
          </w:tcPr>
          <w:p>
            <w:r>
              <w:t>255.255.255.255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local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140.128.18.0</w:t>
            </w:r>
          </w:p>
        </w:tc>
        <w:tc>
          <w:tcPr>
            <w:tcW w:type="dxa" w:w="1440"/>
          </w:tcPr>
          <w:p>
            <w:r>
              <w:t>255.255.255.0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140.128.1.253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140.128.18.64</w:t>
            </w:r>
          </w:p>
        </w:tc>
        <w:tc>
          <w:tcPr>
            <w:tcW w:type="dxa" w:w="1440"/>
          </w:tcPr>
          <w:p>
            <w:r>
              <w:t>255.255.255.240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140.128.4.254</w:t>
            </w:r>
          </w:p>
        </w:tc>
      </w:tr>
    </w:tbl>
    <w:p>
      <w:pPr>
        <w:spacing w:after="40"/>
        <w:ind w:left="360"/>
      </w:pPr>
      <w:r>
        <w:t>(a). 140.128.12.80   (b). 140.128.12.140   (c). 140.128.15.200</w:t>
      </w:r>
    </w:p>
    <w:p>
      <w:pPr>
        <w:spacing w:after="120"/>
        <w:ind w:left="360"/>
      </w:pPr>
      <w:r>
        <w:rPr>
          <w:color w:val="1F4E79"/>
          <w:sz w:val="21"/>
        </w:rPr>
        <w:t>【解答】(a) 符合 Row 1,2,3；最長前綴 Row 3 為 /24 → 選 Row 3。(.80 &amp; /26 = .64 ≠ .128，Row 4 不符)</w:t>
      </w:r>
    </w:p>
    <w:p>
      <w:pPr>
        <w:spacing w:after="120"/>
        <w:ind w:left="360"/>
      </w:pPr>
      <w:r>
        <w:rPr>
          <w:color w:val="1F4E79"/>
          <w:sz w:val="21"/>
        </w:rPr>
        <w:t>【解答】(b) 符合 Row 1,2,3,4；Row 4 為 /26 最長(.140 &amp; /26 = .128 符合) → 選 Row 4。</w:t>
      </w:r>
    </w:p>
    <w:p>
      <w:pPr>
        <w:spacing w:after="120"/>
        <w:ind w:left="360"/>
      </w:pPr>
      <w:r>
        <w:rPr>
          <w:color w:val="1F4E79"/>
          <w:sz w:val="21"/>
        </w:rPr>
        <w:t>【解答】(c) 符合 Row 1,2,5,6；5、6 皆 /24，metric=cost 取小 6&lt;8 → 選 Row 6。(Row 7 為 .16/32 不符)〔ch08 p34–48〕</w:t>
      </w:r>
    </w:p>
    <w:p>
      <w:pPr>
        <w:spacing w:after="40"/>
        <w:ind w:left="0"/>
      </w:pPr>
      <w:r>
        <w:t>10. Which are private addresses: 10.0.0.3, 19.16.0.1, 72.168.1.1, 100.172.0.1, 192.168.10.201?</w:t>
      </w:r>
    </w:p>
    <w:p>
      <w:pPr>
        <w:spacing w:after="120"/>
        <w:ind w:left="0"/>
      </w:pPr>
      <w:r>
        <w:rPr>
          <w:color w:val="1F4E79"/>
          <w:sz w:val="21"/>
        </w:rPr>
        <w:t>【解答】私有位址：10.0.0.3（10/8）與 192.168.10.201（192.168/16）。其餘為公有(19.x、72.x、100.x 皆不在三段私有範圍 10/8、172.16–31、192.168/16 內)。〔ch09 p14,25〕</w:t>
      </w:r>
    </w:p>
    <w:p>
      <w:pPr>
        <w:spacing w:after="40"/>
        <w:ind w:left="0"/>
      </w:pPr>
      <w:r>
        <w:t>11. Give an example of an HTTP request message.</w:t>
      </w:r>
    </w:p>
    <w:p>
      <w:pPr>
        <w:spacing w:after="120"/>
        <w:ind w:left="0"/>
      </w:pPr>
      <w:r>
        <w:rPr>
          <w:color w:val="1F4E79"/>
          <w:sz w:val="21"/>
        </w:rPr>
        <w:t>【解答】GET /panko/home.htm HTTP/1.1[CRLF] / Host: voyager.shidler.hawaii.edu / Connection: Keep-Alive。〔ch11 p51〕</w:t>
      </w:r>
    </w:p>
    <w:p>
      <w:pPr>
        <w:spacing w:after="40"/>
        <w:ind w:left="0"/>
      </w:pPr>
      <w:r>
        <w:t>12. Describe NAT operation in terms of the translation table.</w:t>
      </w:r>
    </w:p>
    <w:p>
      <w:pPr>
        <w:spacing w:after="120"/>
        <w:ind w:left="0"/>
      </w:pPr>
      <w:r>
        <w:rPr>
          <w:color w:val="1F4E79"/>
          <w:sz w:val="21"/>
        </w:rPr>
        <w:t>【解答】外送封包：NAT 防火牆把內部來源 IP+port 換成對外(假)IP+port，並把對應關係(內部 IP:port ↔ 對外 IP:port)記入轉換表。回送封包：依轉換表反查還原成原本的內部 IP:port。對內外主機都透明，可擴充位址數並增加安全性。〔ch09 p16–21〕</w:t>
      </w:r>
    </w:p>
    <w:p>
      <w:pPr>
        <w:spacing w:after="40"/>
        <w:ind w:left="0"/>
      </w:pPr>
      <w:r>
        <w:t>13. Briefly explain: (a) MTSO (b) SMTP (c) SaaS (d) 1000Base-T.</w:t>
      </w:r>
    </w:p>
    <w:p>
      <w:pPr>
        <w:spacing w:after="120"/>
        <w:ind w:left="0"/>
      </w:pPr>
      <w:r>
        <w:rPr>
          <w:color w:val="1F4E79"/>
          <w:sz w:val="21"/>
        </w:rPr>
        <w:t>【解答】(a) MTSO：行動電話交換局，連接各 cellsite 並接到 PSTN，負責換手與通道分配。(b) SMTP：簡單郵件傳輸協定，在郵件伺服器間遞送(寄)電子郵件。(c) SaaS：軟體即服務，應用軟體以雲端服務方式提供，使用者經網路(瀏覽器)使用。(d) 1000Base-T：Gigabit Ethernet(1 Gbps)，跑在 4 對 UTP 銅纜上、最長 100 m。〔ch10 p28；ch11 p13〕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