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5章 光デバイス・光ファイバの特性評価（自動生成プレビュー）</w:t>
      </w:r>
    </w:p>
    <w:p>
      <w:pPr>
        <w:pStyle w:val="Heading2"/>
      </w:pPr>
      <w:r>
        <w:t>概要</w:t>
      </w:r>
    </w:p>
    <w:p>
      <w:r>
        <w:t>本実験の目的は、LDとLEDの発光特性と光ファイバ通信の基礎を理解することだった。LDは電流注入で発振し、注入電流を変調すると出力が直接変化する点と、二重ヘテロ接合により誘導放出が生じる点を確認した。LEDはpn接合の再結合による自然放出光で発光色を決める点を示し、LDとLEDの端面反射係数の違いが増幅の有無に影響する点を整理した。実験では光源ブロック等の機器を用い、LDを0〜30mA、LEDを0〜80mAの範囲で変化させ、受光電力をグラフ化した。装置の要点は光出力の調整と受光面の位置・大きさであり、安全として暗幕で外来光を遮断し、プラットフォームの電源OFFを確認してから接続・取り外しを行った。</w:t>
      </w:r>
    </w:p>
    <w:p>
      <w:pPr>
        <w:pStyle w:val="Heading2"/>
      </w:pPr>
      <w:r>
        <w:t>5.1 LD/LEDの発光特性の実験</w:t>
      </w:r>
    </w:p>
    <w:p>
      <w:r>
        <w:t>LD/LEDの発光特性の実験において、LD: 0–30 mA (3 mA間隔); LED: 0–80 mA (8 mA間隔)を測定した結果を表5.1および図5.1に示す。</w:t>
      </w:r>
    </w:p>
    <w:p>
      <w:r>
        <w:rPr>
          <w:b/>
        </w:rPr>
        <w:t xml:space="preserve">表5.1 </w:t>
      </w:r>
      <w:r>
        <w:t>LD/LEDの発光特性の実験測定データ</w:t>
      </w:r>
    </w:p>
    <w:p>
      <w:r>
        <w:rPr>
          <w:b/>
        </w:rPr>
        <w:t xml:space="preserve">図5.1 </w:t>
      </w:r>
      <w:r>
        <w:t>LD/LEDの発光特性の実験</w:t>
      </w:r>
    </w:p>
    <w:p>
      <w:pPr>
        <w:pStyle w:val="Heading2"/>
      </w:pPr>
      <w:r>
        <w:t>5.2 LDの放射パタン・半値全角の実験</w:t>
      </w:r>
    </w:p>
    <w:p>
      <w:r>
        <w:t>LDの放射パタン・半値全角の実験において、光源ブロック出力を最大に設定し、回転角: -60°～60°を10°間隔、および -10°～10°を5°間隔で測定した結果を表5.2および図5.2に示す。</w:t>
      </w:r>
    </w:p>
    <w:p>
      <w:r>
        <w:rPr>
          <w:b/>
        </w:rPr>
        <w:t xml:space="preserve">表5.2 </w:t>
      </w:r>
      <w:r>
        <w:t>LDの放射パタン・半値全角の実験測定データ</w:t>
      </w:r>
    </w:p>
    <w:p>
      <w:r>
        <w:rPr>
          <w:b/>
        </w:rPr>
        <w:t xml:space="preserve">図5.2 </w:t>
      </w:r>
      <w:r>
        <w:t>LDの放射パタン・半値全角の実験</w:t>
      </w:r>
    </w:p>
    <w:p>
      <w:pPr>
        <w:pStyle w:val="Heading2"/>
      </w:pPr>
      <w:r>
        <w:t>5.3 光ファイバの開口数（NA: Numerical Aperture）の実験</w:t>
      </w:r>
    </w:p>
    <w:p>
      <w:r>
        <w:t>光ファイバの開口数（NA: Numerical Aperture）の実験において、測定範囲と間隔は実験2と同様（-60°～60°を10°間隔、-10°～10°を5°間隔）を測定した結果を表5.3および図5.3に示す。</w:t>
      </w:r>
    </w:p>
    <w:p>
      <w:r>
        <w:rPr>
          <w:b/>
        </w:rPr>
        <w:t xml:space="preserve">表5.3 </w:t>
      </w:r>
      <w:r>
        <w:t>光ファイバの開口数（NA: Numerical Aperture）の実験測定データ</w:t>
      </w:r>
    </w:p>
    <w:p>
      <w:r>
        <w:rPr>
          <w:b/>
        </w:rPr>
        <w:t xml:space="preserve">図5.3 </w:t>
      </w:r>
      <w:r>
        <w:t>光ファイバの開口数（NA: Numerical Aperture）の実験</w:t>
      </w:r>
    </w:p>
    <w:p>
      <w:pPr>
        <w:pStyle w:val="Heading2"/>
      </w:pPr>
      <w:r>
        <w:t>考察項目一覧（プレーン出力）</w:t>
      </w:r>
    </w:p>
    <w:p>
      <w:r>
        <w:t>(1) LDの発振特性における閾値を説明する。発振出力が急に立ち上がる点を説明する。誘導放出という言葉を用いて説明する。</w:t>
      </w:r>
    </w:p>
    <w:p>
      <w:r>
        <w:t>(2) LEDには閾値点が存在せず、発振的な立ち上がりを示さない理由を説明する。発光特性の違いから説明する。</w:t>
      </w:r>
    </w:p>
    <w:p>
      <w:pPr>
        <w:pStyle w:val="Heading2"/>
      </w:pPr>
      <w:r>
        <w:t>参考文献（プレースホルダ）</w:t>
      </w:r>
    </w:p>
    <w:p>
      <w:r>
        <w:t>[1] placeholder 文献 1 2024-01-01</w:t>
      </w:r>
    </w:p>
    <w:p>
      <w:r>
        <w:t>[2] placeholder 文献 2 2024-01-02</w:t>
      </w:r>
    </w:p>
    <w:p>
      <w:r>
        <w:t>[3] placeholder 文献 3 2024-01-03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