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実験結果</w:t>
      </w:r>
    </w:p>
    <w:p/>
    <w:p>
      <w:r>
        <w:t>5.1.1 直流分巻電動機の始動</w:t>
      </w:r>
    </w:p>
    <w:p/>
    <w:p>
      <w:r>
        <w:t>直流分巻電動機の始動手順を確認し、電源電圧と回転計操作による始動・停止動作を示す。</w:t>
      </w:r>
    </w:p>
    <w:p/>
    <w:p>
      <w:r>
        <w:t>図:5.1.1.1　直流分巻電動機の結線図</w:t>
      </w:r>
    </w:p>
    <w:p/>
    <w:p>
      <w:r>
        <w:t>5.1.2 直流分巻電動機の速度制御</w:t>
      </w:r>
    </w:p>
    <w:p/>
    <w:p>
      <w:r>
        <w:t>励磁電流を漸減して回転速度と電流を7点測定し、表とグラフで速度制御特性を示す。</w:t>
      </w:r>
    </w:p>
    <w:p/>
    <w:p>
      <w:r>
        <w:t>表:5.1.2.1　励磁電流と回転速度の測定結果</w:t>
      </w:r>
    </w:p>
    <w:p/>
    <w:p/>
    <w:p>
      <w:r>
        <w:t>図:5.1.2.1　励磁電流と回転数の関係グラフ</w:t>
      </w:r>
    </w:p>
    <w:p/>
    <w:p>
      <w:r>
        <w:t>1300〜1800rpmの範囲で7点のIfmと回転数を数値で比較し、速度変化の定量的傾向を示す。</w:t>
      </w:r>
    </w:p>
    <w:p/>
    <w:p>
      <w:r>
        <w:t>5.1.3 直流分巻発電機の無負荷飽和曲線</w:t>
      </w:r>
    </w:p>
    <w:p/>
    <w:p>
      <w:r>
        <w:t>無負荷状態で励磁電流を増減し、出力電圧を複数点測定して飽和特性を表と飽和曲線で示す。</w:t>
      </w:r>
    </w:p>
    <w:p/>
    <w:p>
      <w:r>
        <w:t>表:5.1.3.1　無負荷飽和特性の測定データ(Ifg対電圧)</w:t>
      </w:r>
    </w:p>
    <w:p/>
    <w:p/>
    <w:p>
      <w:r>
        <w:t>図:5.1.3.1　直流発電機の無負荷測定回路図</w:t>
      </w:r>
    </w:p>
    <w:p/>
    <w:p>
      <w:r>
        <w:t>図:5.1.3.2　発電機の無負荷飽和曲線</w:t>
      </w:r>
    </w:p>
    <w:p/>
    <w:p>
      <w:r>
        <w:t>上昇時11点・下降時10点の計21点のIfgと端子電圧を示し、ヒステリシスの差を定量比較する。</w:t>
      </w:r>
    </w:p>
    <w:p/>
    <w:p>
      <w:r>
        <w:t>5.1.4 直流分巻電動機の負荷特性試験</w:t>
      </w:r>
    </w:p>
    <w:p/>
    <w:p>
      <w:r>
        <w:t>定格速度1500rpmで負荷抵抗を変え、電動機の電流と回転数を7点測定して負荷特性を表と図にまとめる。</w:t>
      </w:r>
    </w:p>
    <w:p/>
    <w:p>
      <w:r>
        <w:t>表:5.1.4.1　電動機の負荷試験結果(電流と回転数)</w:t>
      </w:r>
    </w:p>
    <w:p/>
    <w:p/>
    <w:p>
      <w:r>
        <w:t>図:5.1.4.1　直流分巻電動機の負荷特性曲線</w:t>
      </w:r>
    </w:p>
    <w:p/>
    <w:p>
      <w:r>
        <w:t>定格電流約29Aから最大抵抗までの7点で電流と回転数を示し、負荷増加に伴う変化を数値で比較する。</w:t>
      </w:r>
    </w:p>
    <w:p/>
    <w:p>
      <w:r>
        <w:t>5.1.5 直流分巻発電機の負荷特性試験</w:t>
      </w:r>
    </w:p>
    <w:p/>
    <w:p>
      <w:r>
        <w:t>発電機に負荷をかけて電流を変化させ、発電機の出力電圧と電流を7点測定して表と図にまとめる。</w:t>
      </w:r>
    </w:p>
    <w:p/>
    <w:p>
      <w:r>
        <w:t>表:5.1.5.1　発電機の負荷特性測定結果(電流と電圧)</w:t>
      </w:r>
    </w:p>
    <w:p/>
    <w:p/>
    <w:p>
      <w:r>
        <w:t>図:5.1.5.1　直流分巻発電機の負荷特性曲線</w:t>
      </w:r>
    </w:p>
    <w:p/>
    <w:p>
      <w:r>
        <w:t>発電機電流20A付近から最大抵抗までの7点データで、負荷増加時の端子電圧低下を定量比較する。</w:t>
      </w:r>
    </w:p>
    <w:p/>
    <w:p>
      <w:r>
        <w:t>5.2.1 コンデンサ始動形単相誘導電動機</w:t>
      </w:r>
    </w:p>
    <w:p/>
    <w:p>
      <w:r>
        <w:t>各負荷F値でVi, Ii, Pi, N, Poなどを測定し、計算したT、η、pfを表と特性曲線で示す。</w:t>
      </w:r>
    </w:p>
    <w:p/>
    <w:p>
      <w:r>
        <w:t>表:5.2.1.1　コンデンサ始動形単相誘導電動機の測定データ</w:t>
      </w:r>
    </w:p>
    <w:p/>
    <w:p/>
    <w:p>
      <w:r>
        <w:t>図:5.2.1.1　単相誘導電動機の特性測定回路図</w:t>
      </w:r>
    </w:p>
    <w:p/>
    <w:p>
      <w:r>
        <w:t>図:5.2.1.2　単相誘導電動機の特性曲線</w:t>
      </w:r>
    </w:p>
    <w:p/>
    <w:p>
      <w:r>
        <w:t>F最低〜F125の各点でVi, Ii, Pi, N, Poを数値化し、T、η、pfを計算して比較する。</w:t>
      </w:r>
    </w:p>
    <w:p/>
    <w:p>
      <w:r>
        <w:t>5.2.2 三相かご形誘導電動機</w:t>
      </w:r>
    </w:p>
    <w:p/>
    <w:p>
      <w:r>
        <w:t>三相かご形誘導電動機で各負荷条件下のVi, Ii, Pi, N, Fを測定し、表とグラフにまとめる。</w:t>
      </w:r>
    </w:p>
    <w:p/>
    <w:p>
      <w:r>
        <w:t>表:5.2.2.1　三相誘導電動機の特性測定結果</w:t>
      </w:r>
    </w:p>
    <w:p/>
    <w:p/>
    <w:p>
      <w:r>
        <w:t>図:5.2.2.1　三相誘導電動機の特性測定回路図</w:t>
      </w:r>
    </w:p>
    <w:p/>
    <w:p>
      <w:r>
        <w:t>各F点での入力・出力・回転数の数値を示し、効率や力率の変化を定量的に比較する。</w:t>
      </w:r>
    </w:p>
    <w:p/>
    <w:p/>
    <w:p>
      <w:r>
        <w:t>6. 考察</w:t>
      </w:r>
    </w:p>
    <w:p/>
    <w:p/>
    <w:p/>
    <w:p>
      <w:r>
        <w:t>7. まとめ</w:t>
      </w:r>
    </w:p>
    <w:p/>
    <w:p>
      <w:r>
        <w:t>本実験の目的は直流発電機・直流電動機および誘導電動機の取り扱い方と特性・構造を理解することであった。理論的にはEはΦNに比例し、端子電圧VはEからRa+Rbの降下とeを引いた値で表され、磁気回路の残留磁気と飽和が起電力の変化に影響する。装置は高電圧・大電流を扱うため、感電防止・服装規定・界磁調整・停・再始動の安全手順を遵守する必要があった。観察観点として回転数、電流、端子電圧、出力、効率、力率、トルクを測定・評価した。学びとして励磁電流を減らすと速度が増すことを確認したが、データの連続性を保つには測定順序の厳守が課題であった。次回は測定順序と記録の統一を徹底し、実験機材の安全運用を更に強化した。</w:t>
      </w:r>
    </w:p>
    <w:p/>
    <w:p/>
    <w:p>
      <w:r>
        <w:t>・参考文献</w:t>
      </w:r>
    </w:p>
    <w:p/>
    <w:p>
      <w:r>
        <w:t>[1] プレースホルダ文献第1件 プレースホルダ出版社 2024-01-01 著者1</w:t>
      </w:r>
    </w:p>
    <w:p>
      <w:r>
        <w:t>[2] プレースホルダ文献第2件 プレースホルダ出版社 2024-01-02 著者2</w:t>
      </w:r>
    </w:p>
    <w:p>
      <w:r>
        <w:t>[3] プレースホルダ文献第3件 プレースホルダ出版社 2024-01-03 著者3</w:t>
      </w:r>
    </w:p>
    <w:p/>
    <w:p>
      <w:r>
        <w:t>[1]プレースホルダ文献第1件 2024-01-01</w:t>
      </w:r>
    </w:p>
    <w:p>
      <w:r>
        <w:t>[2]プレースホルダ文献第2件 2024-01-02</w:t>
      </w:r>
    </w:p>
    <w:p>
      <w:r>
        <w:t>[3]プレースホルダ文献第3件 2024-01-03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