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DACP CONSTRUCTION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GC Contact Intelligence Report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March 2026</w:t>
      </w:r>
    </w:p>
    <w:p>
      <w:pPr>
        <w:spacing w:after="200"/>
      </w:pPr>
    </w:p>
    <w:p>
      <w:r>
        <w:rPr>
          <w:rFonts w:ascii="Calibri" w:cs="Calibri" w:eastAsia="Calibri" w:hAnsi="Calibri"/>
          <w:smallCaps/>
          <w:color w:val="cc0000"/>
          <w:sz w:val="22"/>
          <w:szCs w:val="22"/>
        </w:rPr>
        <w:t xml:space="preserve">CONFIDENTIAL</w:t>
      </w:r>
    </w:p>
    <w:p>
      <w:pPr>
        <w:spacing w:before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Powered by Coppice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Coppice's Lead Engine identified 6 active construction projects across the Houston/DFW metro. Apollo enrichment verified 6 decision-maker contacts at major general contractors including Turner Construction, DPR, Hensel Phelps, and Skanska. This report provides the complete pipeline with contact details and recommended outreach strategy.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Active 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Verified Contacts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GCs with Relationship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Bid Requests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Estimates 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Total Pipeline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~$1425K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Priority Leads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Turner Construction — Houston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Texas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General Contractor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contacted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Mike Johnson, Project Executive — mjohnson@turnerconstruction.com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Follow up on submitted bid. Schedule call to discuss scope.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DPR Construction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Texas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General Contractor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responded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Karen Williams, Sr. Project Manager — kwilliams@dpr.com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Strong signal. Prepare partnership proposal for next meeting.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Hensel Phelps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Texas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General Contractor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new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Rachel Lee, Project Engineer — rlee@henselphelps.com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Initial outreach recommended. Send capability statement.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Austin Commercial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Texas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General Contractor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contacted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Tom Richardson, Preconstruction Manager — trichardson@austin-ind.com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Follow up on submitted bid. Schedule call to discuss scope.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Skanska USA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Texas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General Contractor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new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Dan Thompson, Estimating Manager — dthompson@usa.skanska.com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Initial outreach recommended. Send capability statement.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McCarthy Building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Texas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General Contractor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new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Steve Martinez, VP Preconstruction — smartinez@mccarthy.com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Initial outreach recommended. Send capability statement.</w:t>
      </w:r>
    </w:p>
    <w:p>
      <w:pPr>
        <w:pBdr>
          <w:bottom w:val="single" w:color="cccccc" w:sz="1" w:space="4"/>
        </w:pBdr>
        <w:spacing w:after="80" w:before="80"/>
      </w:pP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Contact Directory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Turner Construction — Houston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Mike Johnson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Project Executive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mjohnson@turnerconstruction.com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713-555-0101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DPR Construction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Karen Williams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Sr. Project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kwilliams@dpr.com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512-555-0202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Hensel Phelps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Rachel Lee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Project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rlee@henselphelps.com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713-555-0505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Austin 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Tom Richardson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Preconstruction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trichardson@austin-ind.com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512-555-0303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Skanska USA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Dan Thompson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Estimating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dthompson@usa.skanska.com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713-555-0606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McCarthy Building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Steve Martinez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VP Preconstruction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smartinez@mccarthy.com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210-555-0404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Recommended Outreach Strategy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following 3-week sequence maximizes response rates while maintaining a professional cadence: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Week 1: Send personalized emails to top 3 priority contacts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Week 2: Follow-up emails to non-responders + phone calls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Week 3: Send capability statement package to remaining leads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Draft emails are available for review in the Coppice dashboard at dacp.coppice.ai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Next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Review and approve outreach emails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March 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Send estimates to Turner and Rogers-O'Brien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Coppice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March 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Schedule follow-up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Coppice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March 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Run next discovery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Coppice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March 17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CONFIDENTIAL — DACP Construction |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2026-03-10T02:04:52.566Z</dcterms:created>
  <dcterms:modified xsi:type="dcterms:W3CDTF">2026-03-10T02:04:52.566Z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