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CF7603">
        <w:rPr>
          <w:noProof/>
          <w:sz w:val="52"/>
          <w:lang w:val="bg-BG"/>
        </w:rPr>
        <w:t xml:space="preserve">Да </w:t>
      </w:r>
      <w:r w:rsidR="00FC484D">
        <w:rPr>
          <w:noProof/>
          <w:sz w:val="52"/>
          <w:lang w:val="bg-BG"/>
        </w:rPr>
        <w:t xml:space="preserve">направим </w:t>
      </w:r>
      <w:r w:rsidR="00A413D1">
        <w:rPr>
          <w:noProof/>
          <w:sz w:val="52"/>
        </w:rPr>
        <w:t xml:space="preserve">CRUD </w:t>
      </w:r>
      <w:r w:rsidR="007144C7">
        <w:rPr>
          <w:noProof/>
          <w:sz w:val="52"/>
          <w:lang w:val="bg-BG"/>
        </w:rPr>
        <w:t xml:space="preserve">приложение </w:t>
      </w:r>
      <w:r w:rsidR="00CE4CA2">
        <w:rPr>
          <w:noProof/>
          <w:sz w:val="52"/>
          <w:lang w:val="bg-BG"/>
        </w:rPr>
        <w:t>с</w:t>
      </w:r>
      <w:r w:rsidR="00CF7603">
        <w:rPr>
          <w:noProof/>
          <w:sz w:val="52"/>
          <w:lang w:val="bg-BG"/>
        </w:rPr>
        <w:t xml:space="preserve"> </w:t>
      </w:r>
      <w:r w:rsidR="00CF7603">
        <w:rPr>
          <w:noProof/>
          <w:sz w:val="52"/>
        </w:rPr>
        <w:t>ORM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приложение</w:t>
      </w:r>
    </w:p>
    <w:p w:rsidR="00FC484D" w:rsidRDefault="00761DEE" w:rsidP="00FC484D">
      <w:pPr>
        <w:rPr>
          <w:lang w:val="bg-BG"/>
        </w:rPr>
      </w:pPr>
      <w:r>
        <w:rPr>
          <w:lang w:val="bg-BG"/>
        </w:rPr>
        <w:t xml:space="preserve">В рамките на това упражнение ще направим приложение аналогично с </w:t>
      </w:r>
      <w:r w:rsidR="003C3EB2">
        <w:rPr>
          <w:lang w:val="bg-BG"/>
        </w:rPr>
        <w:t xml:space="preserve">това от </w:t>
      </w:r>
      <w:r>
        <w:rPr>
          <w:lang w:val="bg-BG"/>
        </w:rPr>
        <w:t xml:space="preserve">предното упражнение, с разликата че ще използваме </w:t>
      </w:r>
      <w:proofErr w:type="spellStart"/>
      <w:r w:rsidRPr="00923E79">
        <w:rPr>
          <w:b/>
        </w:rPr>
        <w:t>EntityFramework</w:t>
      </w:r>
      <w:proofErr w:type="spellEnd"/>
      <w:r>
        <w:t xml:space="preserve"> </w:t>
      </w:r>
      <w:r>
        <w:rPr>
          <w:lang w:val="bg-BG"/>
        </w:rPr>
        <w:t xml:space="preserve">като </w:t>
      </w:r>
      <w:r>
        <w:t>ORM.</w:t>
      </w:r>
      <w:r>
        <w:rPr>
          <w:lang w:val="bg-BG"/>
        </w:rPr>
        <w:t xml:space="preserve"> </w:t>
      </w: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</w:rPr>
      </w:pPr>
      <w:r>
        <w:rPr>
          <w:noProof/>
          <w:lang w:val="bg-BG"/>
        </w:rPr>
        <w:t xml:space="preserve">Добавяне на </w:t>
      </w:r>
      <w:r>
        <w:rPr>
          <w:noProof/>
        </w:rPr>
        <w:t>EntityFramework</w:t>
      </w:r>
    </w:p>
    <w:p w:rsidR="00923E79" w:rsidRDefault="00923E79" w:rsidP="00923E79">
      <w:pPr>
        <w:rPr>
          <w:b/>
        </w:rPr>
      </w:pPr>
      <w:r>
        <w:rPr>
          <w:lang w:val="bg-BG"/>
        </w:rPr>
        <w:t xml:space="preserve">Ще започнем проекта с добавяне на </w:t>
      </w:r>
      <w:proofErr w:type="spellStart"/>
      <w:r w:rsidRPr="00923E79">
        <w:rPr>
          <w:b/>
        </w:rPr>
        <w:t>EntityFramework</w:t>
      </w:r>
      <w:proofErr w:type="spellEnd"/>
      <w:r>
        <w:t xml:space="preserve">. </w:t>
      </w:r>
      <w:r>
        <w:rPr>
          <w:lang w:val="bg-BG"/>
        </w:rPr>
        <w:t xml:space="preserve">За тази цел, непосредствено след създаването на проекта, цъкнете с десен бутон върху </w:t>
      </w:r>
      <w:r w:rsidRPr="00923E79">
        <w:rPr>
          <w:b/>
        </w:rPr>
        <w:t>References</w:t>
      </w:r>
      <w:r>
        <w:rPr>
          <w:b/>
        </w:rPr>
        <w:t xml:space="preserve"> </w:t>
      </w:r>
      <w:r>
        <w:rPr>
          <w:lang w:val="bg-BG"/>
        </w:rPr>
        <w:t xml:space="preserve">и изберете </w:t>
      </w:r>
      <w:r w:rsidRPr="00923E79">
        <w:rPr>
          <w:b/>
        </w:rPr>
        <w:t xml:space="preserve">Manage </w:t>
      </w:r>
      <w:proofErr w:type="spellStart"/>
      <w:r w:rsidRPr="00923E79">
        <w:rPr>
          <w:b/>
        </w:rPr>
        <w:t>NuGet</w:t>
      </w:r>
      <w:proofErr w:type="spellEnd"/>
      <w:r w:rsidRPr="00923E79">
        <w:rPr>
          <w:b/>
        </w:rPr>
        <w:t xml:space="preserve"> Packages…</w:t>
      </w:r>
    </w:p>
    <w:p w:rsidR="00923E79" w:rsidRDefault="00923E79" w:rsidP="00923E79">
      <w:pPr>
        <w:rPr>
          <w:lang w:val="bg-BG"/>
        </w:rPr>
      </w:pPr>
      <w:r w:rsidRPr="00923E79">
        <w:drawing>
          <wp:inline distT="0" distB="0" distL="0" distR="0" wp14:anchorId="0CE7DD4F" wp14:editId="4C83C1F0">
            <wp:extent cx="4391638" cy="35819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79" w:rsidRDefault="00923E79" w:rsidP="00923E79">
      <w:pPr>
        <w:rPr>
          <w:b/>
        </w:rPr>
      </w:pPr>
      <w:r>
        <w:rPr>
          <w:lang w:val="bg-BG"/>
        </w:rPr>
        <w:t xml:space="preserve">След това изберете </w:t>
      </w:r>
      <w:r>
        <w:rPr>
          <w:b/>
        </w:rPr>
        <w:t>Entity Framework</w:t>
      </w:r>
      <w:r>
        <w:t xml:space="preserve"> </w:t>
      </w:r>
      <w:r>
        <w:rPr>
          <w:lang w:val="bg-BG"/>
        </w:rPr>
        <w:t xml:space="preserve">и натиснете </w:t>
      </w:r>
      <w:r w:rsidRPr="00923E79">
        <w:rPr>
          <w:b/>
        </w:rPr>
        <w:t>Install</w:t>
      </w:r>
      <w:r>
        <w:rPr>
          <w:b/>
        </w:rPr>
        <w:t>:</w:t>
      </w:r>
    </w:p>
    <w:p w:rsidR="00923E79" w:rsidRDefault="00923E79" w:rsidP="00923E79">
      <w:r w:rsidRPr="00923E79">
        <w:drawing>
          <wp:inline distT="0" distB="0" distL="0" distR="0" wp14:anchorId="490D9E0C" wp14:editId="3C9678CB">
            <wp:extent cx="6624320" cy="1802130"/>
            <wp:effectExtent l="0" t="0" r="508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79" w:rsidRPr="00923E79" w:rsidRDefault="00923E79" w:rsidP="00923E79">
      <w:pPr>
        <w:rPr>
          <w:lang w:val="bg-BG"/>
        </w:rPr>
      </w:pPr>
      <w:r>
        <w:rPr>
          <w:lang w:val="bg-BG"/>
        </w:rPr>
        <w:t xml:space="preserve">С това сме готови да продължим нататък </w:t>
      </w:r>
      <w:r w:rsidRPr="00923E79">
        <w:rPr>
          <w:lang w:val="bg-BG"/>
        </w:rPr>
        <w:sym w:font="Wingdings" w:char="F04A"/>
      </w: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lastRenderedPageBreak/>
        <w:t>База данни</w:t>
      </w:r>
    </w:p>
    <w:p w:rsidR="00923E79" w:rsidRDefault="00923E79" w:rsidP="00923E79">
      <w:r>
        <w:rPr>
          <w:lang w:val="bg-BG"/>
        </w:rPr>
        <w:t xml:space="preserve">Тук ще използваме </w:t>
      </w:r>
      <w:r w:rsidRPr="00923E79">
        <w:rPr>
          <w:b/>
        </w:rPr>
        <w:t>Code-first</w:t>
      </w:r>
      <w:r>
        <w:t xml:space="preserve"> </w:t>
      </w:r>
      <w:r>
        <w:rPr>
          <w:lang w:val="bg-BG"/>
        </w:rPr>
        <w:t xml:space="preserve">принципа, при който първо създаваме код, а по него автоматично се създава база данни. Съществува и </w:t>
      </w:r>
      <w:r w:rsidRPr="00923E79">
        <w:rPr>
          <w:b/>
        </w:rPr>
        <w:t>Database-first</w:t>
      </w:r>
      <w:r>
        <w:rPr>
          <w:b/>
        </w:rPr>
        <w:t xml:space="preserve"> </w:t>
      </w:r>
      <w:r>
        <w:rPr>
          <w:lang w:val="bg-BG"/>
        </w:rPr>
        <w:t xml:space="preserve">принцип, но тук с цел лекота на упражнението се спираме на </w:t>
      </w:r>
      <w:r w:rsidRPr="00923E79">
        <w:rPr>
          <w:b/>
        </w:rPr>
        <w:t>Code-first</w:t>
      </w:r>
      <w:r>
        <w:t>.</w:t>
      </w:r>
    </w:p>
    <w:p w:rsidR="00923E79" w:rsidRDefault="00923E79" w:rsidP="00923E79">
      <w:pPr>
        <w:rPr>
          <w:b/>
        </w:rPr>
      </w:pPr>
      <w:r>
        <w:rPr>
          <w:lang w:val="bg-BG"/>
        </w:rPr>
        <w:t xml:space="preserve">Единственото нещо, което трябва да направим е да отворим нашият </w:t>
      </w:r>
      <w:proofErr w:type="spellStart"/>
      <w:r>
        <w:t>App.config</w:t>
      </w:r>
      <w:proofErr w:type="spellEnd"/>
      <w:r>
        <w:t xml:space="preserve"> </w:t>
      </w:r>
      <w:r>
        <w:rPr>
          <w:lang w:val="bg-BG"/>
        </w:rPr>
        <w:t xml:space="preserve">файл и там да добавим </w:t>
      </w:r>
      <w:proofErr w:type="spellStart"/>
      <w:r w:rsidRPr="00923E79">
        <w:rPr>
          <w:b/>
        </w:rPr>
        <w:t>connectionStrings</w:t>
      </w:r>
      <w:proofErr w:type="spellEnd"/>
      <w:r>
        <w:t xml:space="preserve"> XML </w:t>
      </w:r>
      <w:r>
        <w:rPr>
          <w:lang w:val="bg-BG"/>
        </w:rPr>
        <w:t xml:space="preserve">код, например преди </w:t>
      </w:r>
      <w:r w:rsidRPr="00923E79">
        <w:rPr>
          <w:b/>
        </w:rPr>
        <w:t>&lt;/configuration&gt;</w:t>
      </w:r>
      <w:r w:rsidR="00BC0CBF">
        <w:rPr>
          <w:b/>
        </w:rPr>
        <w:t>.</w:t>
      </w:r>
    </w:p>
    <w:p w:rsidR="00923E79" w:rsidRPr="00BC0CBF" w:rsidRDefault="00BC0CBF" w:rsidP="00923E79">
      <w:r>
        <w:rPr>
          <w:noProof/>
        </w:rPr>
        <w:drawing>
          <wp:inline distT="0" distB="0" distL="0" distR="0">
            <wp:extent cx="6624320" cy="343027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tr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Структура на проекта</w:t>
      </w:r>
    </w:p>
    <w:p w:rsidR="00BC0CBF" w:rsidRDefault="00BC0CBF" w:rsidP="00BC0CBF">
      <w:pPr>
        <w:rPr>
          <w:lang w:val="bg-BG"/>
        </w:rPr>
      </w:pPr>
      <w:r>
        <w:rPr>
          <w:lang w:val="bg-BG"/>
        </w:rPr>
        <w:t xml:space="preserve">Структурата тук отново ще е трислойна, като тя всъщност доста прилича на предното приложение. Разбира се тук има разлика и тя е, че в папката </w:t>
      </w:r>
      <w:r w:rsidRPr="00BC0CBF">
        <w:rPr>
          <w:b/>
        </w:rPr>
        <w:t>Data</w:t>
      </w:r>
      <w:r>
        <w:t xml:space="preserve"> </w:t>
      </w:r>
      <w:r>
        <w:rPr>
          <w:lang w:val="bg-BG"/>
        </w:rPr>
        <w:t xml:space="preserve">има подпапка </w:t>
      </w:r>
      <w:r w:rsidRPr="00BC0CBF">
        <w:rPr>
          <w:b/>
        </w:rPr>
        <w:t>Model</w:t>
      </w:r>
      <w:r>
        <w:rPr>
          <w:b/>
        </w:rPr>
        <w:t xml:space="preserve"> – </w:t>
      </w:r>
      <w:r>
        <w:rPr>
          <w:lang w:val="bg-BG"/>
        </w:rPr>
        <w:t>повече за това по-късно.</w:t>
      </w:r>
    </w:p>
    <w:p w:rsidR="00BC0CBF" w:rsidRDefault="00BC0CBF" w:rsidP="00BC0CBF">
      <w:pPr>
        <w:rPr>
          <w:lang w:val="bg-BG"/>
        </w:rPr>
      </w:pPr>
      <w:r>
        <w:rPr>
          <w:noProof/>
        </w:rPr>
        <w:drawing>
          <wp:inline distT="0" distB="0" distL="0" distR="0" wp14:anchorId="7074E277" wp14:editId="76E23404">
            <wp:extent cx="19335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61" w:rsidRPr="00BC0CBF" w:rsidRDefault="00654B61" w:rsidP="00BC0CBF">
      <w:pPr>
        <w:rPr>
          <w:lang w:val="bg-BG"/>
        </w:rPr>
      </w:pPr>
    </w:p>
    <w:p w:rsidR="007D2B7D" w:rsidRDefault="007D2B7D" w:rsidP="007D2B7D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Слой за данни</w:t>
      </w:r>
    </w:p>
    <w:p w:rsidR="00794C3F" w:rsidRDefault="00794C3F" w:rsidP="00794C3F">
      <w:pPr>
        <w:rPr>
          <w:lang w:val="bg-BG"/>
        </w:rPr>
      </w:pPr>
      <w:r>
        <w:rPr>
          <w:lang w:val="bg-BG"/>
        </w:rPr>
        <w:t xml:space="preserve">Слоят за данни тук се състои от папка с </w:t>
      </w:r>
      <w:r w:rsidRPr="00794C3F">
        <w:rPr>
          <w:b/>
          <w:lang w:val="bg-BG"/>
        </w:rPr>
        <w:t>модел</w:t>
      </w:r>
      <w:r>
        <w:rPr>
          <w:lang w:val="bg-BG"/>
        </w:rPr>
        <w:t xml:space="preserve"> и </w:t>
      </w:r>
      <w:r w:rsidRPr="00794C3F">
        <w:rPr>
          <w:b/>
          <w:lang w:val="bg-BG"/>
        </w:rPr>
        <w:t>контекст</w:t>
      </w:r>
      <w:r>
        <w:rPr>
          <w:lang w:val="bg-BG"/>
        </w:rPr>
        <w:t xml:space="preserve">. </w:t>
      </w:r>
    </w:p>
    <w:p w:rsidR="00794C3F" w:rsidRDefault="00794C3F" w:rsidP="00794C3F">
      <w:pPr>
        <w:rPr>
          <w:lang w:val="bg-BG"/>
        </w:rPr>
      </w:pPr>
      <w:r>
        <w:rPr>
          <w:lang w:val="bg-BG"/>
        </w:rPr>
        <w:lastRenderedPageBreak/>
        <w:t xml:space="preserve">Моделът тук е клас </w:t>
      </w:r>
      <w:proofErr w:type="spellStart"/>
      <w:r w:rsidRPr="00794C3F">
        <w:rPr>
          <w:b/>
        </w:rPr>
        <w:t>Product.cs</w:t>
      </w:r>
      <w:proofErr w:type="spellEnd"/>
      <w:r>
        <w:rPr>
          <w:b/>
          <w:lang w:val="bg-BG"/>
        </w:rPr>
        <w:t xml:space="preserve">, </w:t>
      </w:r>
      <w:r>
        <w:rPr>
          <w:lang w:val="bg-BG"/>
        </w:rPr>
        <w:t xml:space="preserve">находящ се в </w:t>
      </w:r>
      <w:r w:rsidRPr="00794C3F">
        <w:rPr>
          <w:b/>
        </w:rPr>
        <w:t>Model</w:t>
      </w:r>
      <w:r>
        <w:rPr>
          <w:b/>
        </w:rPr>
        <w:t xml:space="preserve"> </w:t>
      </w:r>
      <w:r>
        <w:rPr>
          <w:lang w:val="bg-BG"/>
        </w:rPr>
        <w:t>папката,</w:t>
      </w:r>
      <w:r>
        <w:rPr>
          <w:b/>
          <w:lang w:val="bg-BG"/>
        </w:rPr>
        <w:t xml:space="preserve"> </w:t>
      </w:r>
      <w:r>
        <w:rPr>
          <w:lang w:val="bg-BG"/>
        </w:rPr>
        <w:t>като в него описваме единствено свойствата му, които всъщност съответстват на колоните от таблицата.</w:t>
      </w:r>
    </w:p>
    <w:p w:rsidR="00794C3F" w:rsidRDefault="00794C3F" w:rsidP="00794C3F">
      <w:pPr>
        <w:rPr>
          <w:lang w:val="bg-BG"/>
        </w:rPr>
      </w:pPr>
      <w:r>
        <w:rPr>
          <w:noProof/>
        </w:rPr>
        <w:drawing>
          <wp:inline distT="0" distB="0" distL="0" distR="0" wp14:anchorId="61DAC82C" wp14:editId="5929582F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F" w:rsidRDefault="00794C3F" w:rsidP="00794C3F">
      <w:r>
        <w:rPr>
          <w:lang w:val="bg-BG"/>
        </w:rPr>
        <w:t xml:space="preserve">В самата папка </w:t>
      </w:r>
      <w:r w:rsidRPr="00794C3F">
        <w:rPr>
          <w:b/>
        </w:rPr>
        <w:t>Data</w:t>
      </w:r>
      <w:r>
        <w:rPr>
          <w:lang w:val="bg-BG"/>
        </w:rPr>
        <w:t xml:space="preserve"> се намира и </w:t>
      </w:r>
      <w:proofErr w:type="spellStart"/>
      <w:r w:rsidRPr="00794C3F">
        <w:rPr>
          <w:b/>
        </w:rPr>
        <w:t>ProductContext</w:t>
      </w:r>
      <w:proofErr w:type="spellEnd"/>
      <w:r>
        <w:rPr>
          <w:lang w:val="bg-BG"/>
        </w:rPr>
        <w:t xml:space="preserve"> класа. Той трябва да наследява </w:t>
      </w:r>
      <w:proofErr w:type="spellStart"/>
      <w:r w:rsidRPr="00794C3F">
        <w:rPr>
          <w:b/>
        </w:rPr>
        <w:t>DbContext</w:t>
      </w:r>
      <w:proofErr w:type="spellEnd"/>
      <w:r>
        <w:t xml:space="preserve">. </w:t>
      </w:r>
      <w:r>
        <w:rPr>
          <w:lang w:val="bg-BG"/>
        </w:rPr>
        <w:t xml:space="preserve">Тук ще се наложи да добавите и </w:t>
      </w:r>
      <w:r w:rsidRPr="00794C3F">
        <w:rPr>
          <w:b/>
        </w:rPr>
        <w:t>using</w:t>
      </w:r>
      <w:r>
        <w:t xml:space="preserve"> </w:t>
      </w:r>
      <w:r>
        <w:rPr>
          <w:lang w:val="bg-BG"/>
        </w:rPr>
        <w:t xml:space="preserve">директива, понеже класа </w:t>
      </w:r>
      <w:proofErr w:type="spellStart"/>
      <w:r w:rsidRPr="00794C3F">
        <w:rPr>
          <w:b/>
        </w:rPr>
        <w:t>DbContext</w:t>
      </w:r>
      <w:proofErr w:type="spellEnd"/>
      <w:r>
        <w:t xml:space="preserve"> e </w:t>
      </w:r>
      <w:r>
        <w:rPr>
          <w:lang w:val="bg-BG"/>
        </w:rPr>
        <w:t xml:space="preserve">част от </w:t>
      </w:r>
      <w:proofErr w:type="spellStart"/>
      <w:r w:rsidRPr="00794C3F">
        <w:rPr>
          <w:b/>
        </w:rPr>
        <w:t>EntityFramework</w:t>
      </w:r>
      <w:proofErr w:type="spellEnd"/>
      <w:r>
        <w:t xml:space="preserve">. </w:t>
      </w:r>
      <w:r w:rsidR="00B96219">
        <w:br/>
      </w:r>
      <w:r w:rsidR="00B96219">
        <w:rPr>
          <w:lang w:val="bg-BG"/>
        </w:rPr>
        <w:t>Самият клас ще съдържа конструктор, в който ще има обръщение към конструктора на базовия клас, където за параметър се подава името (</w:t>
      </w:r>
      <w:r w:rsidR="00B96219" w:rsidRPr="00B96219">
        <w:rPr>
          <w:b/>
        </w:rPr>
        <w:t>name</w:t>
      </w:r>
      <w:r w:rsidR="00B96219">
        <w:t xml:space="preserve"> </w:t>
      </w:r>
      <w:r w:rsidR="00B96219">
        <w:rPr>
          <w:lang w:val="bg-BG"/>
        </w:rPr>
        <w:t xml:space="preserve">атрибутът) от низа за връзка, който добавихме в </w:t>
      </w:r>
      <w:proofErr w:type="spellStart"/>
      <w:r w:rsidR="00B96219" w:rsidRPr="00B96219">
        <w:rPr>
          <w:b/>
        </w:rPr>
        <w:t>App.config</w:t>
      </w:r>
      <w:proofErr w:type="spellEnd"/>
      <w:r w:rsidR="00B96219">
        <w:t xml:space="preserve"> </w:t>
      </w:r>
      <w:proofErr w:type="spellStart"/>
      <w:r w:rsidR="00B96219">
        <w:t>по-рано</w:t>
      </w:r>
      <w:proofErr w:type="spellEnd"/>
      <w:r w:rsidR="00B96219">
        <w:t>.</w:t>
      </w:r>
    </w:p>
    <w:p w:rsidR="00B96219" w:rsidRDefault="00B96219" w:rsidP="00794C3F">
      <w:pPr>
        <w:rPr>
          <w:b/>
          <w:lang w:val="bg-BG"/>
        </w:rPr>
      </w:pPr>
      <w:r>
        <w:rPr>
          <w:lang w:val="bg-BG"/>
        </w:rPr>
        <w:t xml:space="preserve">Освен това в конструктора ще имаме и свойство, което ще е от </w:t>
      </w:r>
      <w:proofErr w:type="spellStart"/>
      <w:r w:rsidRPr="00B96219">
        <w:rPr>
          <w:b/>
        </w:rPr>
        <w:t>DbSet</w:t>
      </w:r>
      <w:proofErr w:type="spellEnd"/>
      <w:r w:rsidRPr="00B96219">
        <w:rPr>
          <w:b/>
        </w:rPr>
        <w:t>&lt;Product&gt;</w:t>
      </w:r>
      <w:r>
        <w:rPr>
          <w:b/>
          <w:lang w:val="bg-BG"/>
        </w:rPr>
        <w:t>.</w:t>
      </w:r>
    </w:p>
    <w:p w:rsidR="00B96219" w:rsidRDefault="00B96219" w:rsidP="00794C3F">
      <w:pPr>
        <w:rPr>
          <w:lang w:val="bg-BG"/>
        </w:rPr>
      </w:pPr>
      <w:r>
        <w:rPr>
          <w:lang w:val="bg-BG"/>
        </w:rPr>
        <w:t>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539C235" wp14:editId="25DCC8A1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B96219" w:rsidP="00794C3F">
      <w:pPr>
        <w:rPr>
          <w:lang w:val="bg-BG"/>
        </w:rPr>
      </w:pPr>
      <w:r>
        <w:rPr>
          <w:lang w:val="bg-BG"/>
        </w:rPr>
        <w:t>С това сме готови с нашия слой за данни.</w:t>
      </w:r>
    </w:p>
    <w:p w:rsidR="00AC1550" w:rsidRDefault="00AC1550" w:rsidP="00AC1550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Бизнес слой</w:t>
      </w:r>
    </w:p>
    <w:p w:rsidR="00B96219" w:rsidRDefault="00B96219" w:rsidP="00B96219">
      <w:pPr>
        <w:rPr>
          <w:lang w:val="bg-BG"/>
        </w:rPr>
      </w:pPr>
      <w:r>
        <w:rPr>
          <w:lang w:val="bg-BG"/>
        </w:rPr>
        <w:t>Бизнес слоят тук доста прилича на предното упражнение. Разбира се има някои разлики:</w:t>
      </w:r>
    </w:p>
    <w:p w:rsidR="00B96219" w:rsidRDefault="00B96219" w:rsidP="00B96219">
      <w:pPr>
        <w:rPr>
          <w:lang w:val="bg-BG"/>
        </w:rPr>
      </w:pPr>
      <w:r>
        <w:rPr>
          <w:lang w:val="bg-BG"/>
        </w:rPr>
        <w:t xml:space="preserve">Тук ще имаме поле от тип </w:t>
      </w:r>
      <w:proofErr w:type="spellStart"/>
      <w:r w:rsidRPr="00B96219">
        <w:rPr>
          <w:b/>
        </w:rPr>
        <w:t>ProductContext</w:t>
      </w:r>
      <w:proofErr w:type="spellEnd"/>
      <w:r>
        <w:rPr>
          <w:lang w:val="bg-BG"/>
        </w:rPr>
        <w:t>, което ще използваме в методите.</w:t>
      </w:r>
    </w:p>
    <w:p w:rsidR="007174F5" w:rsidRDefault="00B96219" w:rsidP="00B96219">
      <w:pPr>
        <w:rPr>
          <w:lang w:val="bg-BG"/>
        </w:rPr>
      </w:pPr>
      <w:r>
        <w:rPr>
          <w:lang w:val="bg-BG"/>
        </w:rPr>
        <w:t>Методите като логика работят по абсолютно схо</w:t>
      </w:r>
      <w:r w:rsidR="007174F5">
        <w:rPr>
          <w:lang w:val="bg-BG"/>
        </w:rPr>
        <w:t>ден начин с предното упражнение. Класът изглежда по следния начин:</w:t>
      </w:r>
      <w:r w:rsidR="007174F5">
        <w:rPr>
          <w:lang w:val="bg-BG"/>
        </w:rPr>
        <w:br/>
      </w:r>
      <w:r w:rsidR="007174F5">
        <w:rPr>
          <w:noProof/>
        </w:rPr>
        <w:drawing>
          <wp:inline distT="0" distB="0" distL="0" distR="0" wp14:anchorId="783E977A" wp14:editId="2690D258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pPr>
        <w:rPr>
          <w:lang w:val="bg-BG"/>
        </w:rPr>
      </w:pPr>
      <w:r>
        <w:rPr>
          <w:lang w:val="bg-BG"/>
        </w:rPr>
        <w:lastRenderedPageBreak/>
        <w:t>А методите са съответно: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6DFCA7" wp14:editId="3BEE8F11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r>
        <w:rPr>
          <w:noProof/>
        </w:rPr>
        <w:drawing>
          <wp:inline distT="0" distB="0" distL="0" distR="0" wp14:anchorId="7505887E" wp14:editId="0C5365A2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7174F5" w:rsidP="00B96219">
      <w:r>
        <w:rPr>
          <w:noProof/>
        </w:rPr>
        <w:drawing>
          <wp:inline distT="0" distB="0" distL="0" distR="0" wp14:anchorId="2600B21B" wp14:editId="4DB2A57A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19">
        <w:t xml:space="preserve"> </w:t>
      </w:r>
    </w:p>
    <w:p w:rsidR="00EC107F" w:rsidRDefault="00EC107F" w:rsidP="00EC107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lastRenderedPageBreak/>
        <w:t>Презентационен слой</w:t>
      </w:r>
    </w:p>
    <w:p w:rsidR="007174F5" w:rsidRPr="007174F5" w:rsidRDefault="007174F5" w:rsidP="007174F5">
      <w:pPr>
        <w:rPr>
          <w:b/>
          <w:lang w:val="bg-BG"/>
        </w:rPr>
      </w:pPr>
      <w:r w:rsidRPr="007174F5">
        <w:rPr>
          <w:b/>
          <w:lang w:val="bg-BG"/>
        </w:rPr>
        <w:t>Презентационния слой тук е абсолютно идентичен с предното упражнение.</w:t>
      </w:r>
    </w:p>
    <w:p w:rsidR="00672338" w:rsidRDefault="00EC107F" w:rsidP="00592B76">
      <w:pPr>
        <w:rPr>
          <w:lang w:val="bg-BG"/>
        </w:rPr>
      </w:pPr>
      <w:r>
        <w:rPr>
          <w:lang w:val="bg-BG"/>
        </w:rPr>
        <w:t xml:space="preserve">Тук ще имаме </w:t>
      </w:r>
      <w:proofErr w:type="spellStart"/>
      <w:r>
        <w:t>Display.cs</w:t>
      </w:r>
      <w:proofErr w:type="spellEnd"/>
      <w:r>
        <w:t xml:space="preserve"> </w:t>
      </w:r>
      <w:r>
        <w:rPr>
          <w:lang w:val="bg-BG"/>
        </w:rPr>
        <w:t>клас. Той ще реализира конзолно меню, от което ще въвеждаме желана опция и съответно по този начин ще бъде контролиран вход/изхода на програмата.</w:t>
      </w:r>
    </w:p>
    <w:p w:rsidR="00EC107F" w:rsidRDefault="00EC107F" w:rsidP="00592B76">
      <w:pPr>
        <w:rPr>
          <w:lang w:val="bg-BG"/>
        </w:rPr>
      </w:pPr>
      <w:r>
        <w:rPr>
          <w:lang w:val="bg-BG"/>
        </w:rPr>
        <w:t xml:space="preserve">Ще започнем със създаването на частен </w:t>
      </w:r>
      <w:bookmarkStart w:id="0" w:name="_GoBack"/>
      <w:proofErr w:type="spellStart"/>
      <w:r w:rsidRPr="00BF4D93">
        <w:rPr>
          <w:b/>
        </w:rPr>
        <w:t>ShowMenu</w:t>
      </w:r>
      <w:proofErr w:type="spellEnd"/>
      <w:r w:rsidRPr="00BF4D93">
        <w:rPr>
          <w:b/>
        </w:rPr>
        <w:t>()</w:t>
      </w:r>
      <w:bookmarkEnd w:id="0"/>
      <w:r>
        <w:t xml:space="preserve"> </w:t>
      </w:r>
      <w:r>
        <w:rPr>
          <w:lang w:val="bg-BG"/>
        </w:rPr>
        <w:t>метод, който ще бъде викан, за да показва какви са възможностите:</w:t>
      </w:r>
    </w:p>
    <w:p w:rsidR="00EC107F" w:rsidRDefault="00EC107F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30C20D9E" wp14:editId="17ADA2E8">
            <wp:extent cx="47720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F" w:rsidRDefault="00EC107F" w:rsidP="00592B76">
      <w:pPr>
        <w:rPr>
          <w:lang w:val="bg-BG"/>
        </w:rPr>
      </w:pPr>
      <w:r>
        <w:rPr>
          <w:lang w:val="bg-BG"/>
        </w:rPr>
        <w:t xml:space="preserve">Този метод ще се вика от друг частен метод – </w:t>
      </w:r>
      <w:r w:rsidRPr="00EC107F">
        <w:rPr>
          <w:b/>
        </w:rPr>
        <w:t>Input()</w:t>
      </w:r>
      <w:r>
        <w:rPr>
          <w:b/>
        </w:rPr>
        <w:t xml:space="preserve">. </w:t>
      </w:r>
      <w:r>
        <w:rPr>
          <w:lang w:val="bg-BG"/>
        </w:rPr>
        <w:t>Це</w:t>
      </w:r>
      <w:r w:rsidR="008E1DB5">
        <w:rPr>
          <w:lang w:val="bg-BG"/>
        </w:rPr>
        <w:t xml:space="preserve">лта на този метод е да получим вход от потребителя – номер на желаната операция и според това да извикаме някой от другите методи. Методът може да бъде реализиран, чрез позната за вас </w:t>
      </w:r>
      <w:r w:rsidR="008E1DB5" w:rsidRPr="008E1DB5">
        <w:rPr>
          <w:b/>
        </w:rPr>
        <w:t>do/while</w:t>
      </w:r>
      <w:r w:rsidR="008E1DB5">
        <w:t xml:space="preserve"> </w:t>
      </w:r>
      <w:r w:rsidR="008E1DB5">
        <w:rPr>
          <w:lang w:val="bg-BG"/>
        </w:rPr>
        <w:t xml:space="preserve">конструкция и </w:t>
      </w:r>
      <w:r w:rsidR="008E1DB5" w:rsidRPr="008E1DB5">
        <w:rPr>
          <w:b/>
        </w:rPr>
        <w:t>switch/case</w:t>
      </w:r>
      <w:r w:rsidR="008E1DB5">
        <w:t xml:space="preserve"> </w:t>
      </w:r>
      <w:r w:rsidR="008E1DB5">
        <w:rPr>
          <w:lang w:val="bg-BG"/>
        </w:rPr>
        <w:t>конструкция. Една примерна реализация на метода би изглеждала ето така:</w:t>
      </w:r>
    </w:p>
    <w:p w:rsidR="008E1DB5" w:rsidRDefault="008E1DB5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224EB2C9" wp14:editId="08C2E360">
            <wp:extent cx="38576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Default="008E1DB5" w:rsidP="00592B76">
      <w:pPr>
        <w:rPr>
          <w:lang w:val="bg-BG"/>
        </w:rPr>
      </w:pPr>
      <w:r>
        <w:rPr>
          <w:lang w:val="bg-BG"/>
        </w:rPr>
        <w:lastRenderedPageBreak/>
        <w:t xml:space="preserve">В кода по-горе </w:t>
      </w:r>
      <w:proofErr w:type="spellStart"/>
      <w:r w:rsidRPr="008E1DB5">
        <w:rPr>
          <w:b/>
        </w:rPr>
        <w:t>closeOperationId</w:t>
      </w:r>
      <w:proofErr w:type="spellEnd"/>
      <w:r>
        <w:t xml:space="preserve"> </w:t>
      </w:r>
      <w:r>
        <w:rPr>
          <w:lang w:val="bg-BG"/>
        </w:rPr>
        <w:t xml:space="preserve">е поле на класа </w:t>
      </w:r>
      <w:r>
        <w:t>Display</w:t>
      </w:r>
      <w:r>
        <w:rPr>
          <w:lang w:val="bg-BG"/>
        </w:rPr>
        <w:t>, в което задаваме номерът на операцията за затваряне на приложението, при въвеждането на който трябва да спрем да приемаме вход от потребителя:</w:t>
      </w:r>
    </w:p>
    <w:p w:rsidR="008E1DB5" w:rsidRDefault="008E1DB5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3D8FE0F5" wp14:editId="4DAC1FA3">
            <wp:extent cx="24479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Default="008E1DB5" w:rsidP="00592B76">
      <w:pPr>
        <w:rPr>
          <w:lang w:val="bg-BG"/>
        </w:rPr>
      </w:pPr>
    </w:p>
    <w:p w:rsidR="008E1DB5" w:rsidRDefault="008E1DB5" w:rsidP="00592B76">
      <w:pPr>
        <w:rPr>
          <w:lang w:val="bg-BG"/>
        </w:rPr>
      </w:pPr>
    </w:p>
    <w:p w:rsidR="008E1DB5" w:rsidRDefault="008E1DB5" w:rsidP="00592B76">
      <w:r>
        <w:rPr>
          <w:lang w:val="bg-BG"/>
        </w:rPr>
        <w:t xml:space="preserve">Самото извикване на </w:t>
      </w:r>
      <w:r w:rsidRPr="008E1DB5">
        <w:rPr>
          <w:b/>
        </w:rPr>
        <w:t>Input()</w:t>
      </w:r>
      <w:r>
        <w:rPr>
          <w:b/>
        </w:rPr>
        <w:t xml:space="preserve"> </w:t>
      </w:r>
      <w:r>
        <w:rPr>
          <w:lang w:val="bg-BG"/>
        </w:rPr>
        <w:t xml:space="preserve">метода ще се случва в конструктора на класа </w:t>
      </w:r>
      <w:r>
        <w:t>Display:</w:t>
      </w:r>
    </w:p>
    <w:p w:rsidR="008E1DB5" w:rsidRPr="008E1DB5" w:rsidRDefault="008E1DB5" w:rsidP="00592B76">
      <w:r>
        <w:rPr>
          <w:noProof/>
        </w:rPr>
        <w:drawing>
          <wp:inline distT="0" distB="0" distL="0" distR="0" wp14:anchorId="7B2548DB" wp14:editId="373F7435">
            <wp:extent cx="15049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1D" w:rsidRDefault="008E1DB5" w:rsidP="00592B76">
      <w:pPr>
        <w:rPr>
          <w:lang w:val="bg-BG"/>
        </w:rPr>
      </w:pPr>
      <w:r>
        <w:rPr>
          <w:lang w:val="bg-BG"/>
        </w:rPr>
        <w:t xml:space="preserve">Сега трябва да реализираме останалите методи. Ще започнем с </w:t>
      </w:r>
      <w:r w:rsidRPr="008E1DB5">
        <w:rPr>
          <w:b/>
        </w:rPr>
        <w:t>Add()</w:t>
      </w:r>
      <w:r>
        <w:rPr>
          <w:b/>
        </w:rPr>
        <w:t xml:space="preserve">. </w:t>
      </w:r>
      <w:r>
        <w:rPr>
          <w:lang w:val="bg-BG"/>
        </w:rPr>
        <w:t xml:space="preserve">Водещата задача през този метод е той да въвежда информация за нов продукт. Съответно в него ние в отделни променливи ще въвеждаме името, цената и наличността на продукта, след което ще създаваме обект от клас </w:t>
      </w:r>
      <w:r w:rsidRPr="008E1DB5">
        <w:rPr>
          <w:b/>
        </w:rPr>
        <w:t>Product</w:t>
      </w:r>
      <w:r>
        <w:rPr>
          <w:b/>
        </w:rPr>
        <w:t xml:space="preserve"> </w:t>
      </w:r>
      <w:r>
        <w:rPr>
          <w:lang w:val="bg-BG"/>
        </w:rPr>
        <w:t xml:space="preserve">и чрез обектът </w:t>
      </w:r>
      <w:proofErr w:type="spellStart"/>
      <w:r w:rsidRPr="008E1DB5">
        <w:rPr>
          <w:b/>
        </w:rPr>
        <w:t>productBusiness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ще извикваме </w:t>
      </w:r>
      <w:r w:rsidRPr="008E1DB5">
        <w:rPr>
          <w:b/>
        </w:rPr>
        <w:t>Add()</w:t>
      </w:r>
      <w:r>
        <w:rPr>
          <w:b/>
          <w:lang w:val="bg-BG"/>
        </w:rPr>
        <w:t xml:space="preserve"> </w:t>
      </w:r>
      <w:r>
        <w:rPr>
          <w:lang w:val="bg-BG"/>
        </w:rPr>
        <w:t>метода на бизнес логиката.</w:t>
      </w:r>
    </w:p>
    <w:p w:rsidR="008E1DB5" w:rsidRDefault="008E1DB5" w:rsidP="00592B76">
      <w:pPr>
        <w:rPr>
          <w:lang w:val="bg-BG"/>
        </w:rPr>
      </w:pPr>
      <w:r>
        <w:rPr>
          <w:lang w:val="bg-BG"/>
        </w:rPr>
        <w:t>Кодът изглежда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C9808CB" wp14:editId="5B1039D5">
            <wp:extent cx="39052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Pr="008E1DB5" w:rsidRDefault="008E1DB5" w:rsidP="00592B76">
      <w:pPr>
        <w:rPr>
          <w:lang w:val="bg-BG"/>
        </w:rPr>
      </w:pPr>
      <w:r>
        <w:rPr>
          <w:lang w:val="bg-BG"/>
        </w:rPr>
        <w:t xml:space="preserve">Следващият метод, който ще бъде реализиран е </w:t>
      </w:r>
      <w:proofErr w:type="spellStart"/>
      <w:r w:rsidRPr="008E1DB5">
        <w:rPr>
          <w:b/>
        </w:rPr>
        <w:t>ListAll</w:t>
      </w:r>
      <w:proofErr w:type="spellEnd"/>
      <w:r w:rsidRPr="008E1DB5">
        <w:rPr>
          <w:b/>
        </w:rPr>
        <w:t>()</w:t>
      </w:r>
      <w:r>
        <w:rPr>
          <w:b/>
        </w:rPr>
        <w:t xml:space="preserve">. </w:t>
      </w:r>
      <w:r>
        <w:rPr>
          <w:lang w:val="bg-BG"/>
        </w:rPr>
        <w:t xml:space="preserve">В него трябва да си създадем променлива </w:t>
      </w:r>
      <w:r w:rsidRPr="008E1DB5">
        <w:rPr>
          <w:b/>
        </w:rPr>
        <w:t>products</w:t>
      </w:r>
      <w:r>
        <w:rPr>
          <w:b/>
        </w:rPr>
        <w:t xml:space="preserve">, </w:t>
      </w:r>
      <w:r>
        <w:rPr>
          <w:lang w:val="bg-BG"/>
        </w:rPr>
        <w:t xml:space="preserve">която ще получи своята стойност благодарение на метода </w:t>
      </w:r>
      <w:proofErr w:type="spellStart"/>
      <w:r w:rsidRPr="008E1DB5">
        <w:rPr>
          <w:b/>
        </w:rPr>
        <w:t>GetAll</w:t>
      </w:r>
      <w:proofErr w:type="spellEnd"/>
      <w:r w:rsidRPr="008E1DB5">
        <w:rPr>
          <w:b/>
        </w:rPr>
        <w:t>()</w:t>
      </w:r>
      <w:r>
        <w:t xml:space="preserve"> </w:t>
      </w:r>
      <w:r>
        <w:rPr>
          <w:lang w:val="bg-BG"/>
        </w:rPr>
        <w:t xml:space="preserve">от бизнес логиката. След това трябва просто да обходим всички получени елементи и да ги изведем. Тук може да проявите въображение по начина на извеждане на елементите и да изведете информацията и по-красиво, тъй като примерната реализация не е направена особено красиво </w:t>
      </w:r>
      <w:r w:rsidRPr="008E1DB5">
        <w:rPr>
          <w:lang w:val="bg-BG"/>
        </w:rPr>
        <w:sym w:font="Wingdings" w:char="F04A"/>
      </w:r>
    </w:p>
    <w:p w:rsidR="008E1DB5" w:rsidRDefault="008E1DB5" w:rsidP="00592B76">
      <w:r>
        <w:rPr>
          <w:noProof/>
        </w:rPr>
        <w:drawing>
          <wp:inline distT="0" distB="0" distL="0" distR="0" wp14:anchorId="75D97567" wp14:editId="1C8A68E3">
            <wp:extent cx="60769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9" w:rsidRDefault="00831EE9" w:rsidP="00592B76">
      <w:pPr>
        <w:rPr>
          <w:lang w:val="bg-BG"/>
        </w:rPr>
      </w:pPr>
      <w:r>
        <w:rPr>
          <w:lang w:val="bg-BG"/>
        </w:rPr>
        <w:t xml:space="preserve">Сега, след като можем да виждаме вече всички елементи в таблицата, нека да преминем към възможността да ги редактираме. Това ще се случва в методът </w:t>
      </w:r>
      <w:r w:rsidRPr="00831EE9">
        <w:rPr>
          <w:b/>
        </w:rPr>
        <w:t>Update()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той ще иска от потребителя </w:t>
      </w:r>
      <w:r w:rsidRPr="00831EE9">
        <w:rPr>
          <w:b/>
        </w:rPr>
        <w:t>id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на продукта за </w:t>
      </w:r>
      <w:r>
        <w:rPr>
          <w:lang w:val="bg-BG"/>
        </w:rPr>
        <w:lastRenderedPageBreak/>
        <w:t xml:space="preserve">редактиране. Ако такъв продукт действително съществува, потребителят ще въвежда новите данни за него. Забележете, че този метод може да се направи значително по-удобен, отколкото в примера – например да показва досегашната стойност на свойствата в обекта... и не само </w:t>
      </w:r>
      <w:r w:rsidRPr="00831EE9">
        <w:rPr>
          <w:lang w:val="bg-BG"/>
        </w:rPr>
        <w:sym w:font="Wingdings" w:char="F04A"/>
      </w:r>
    </w:p>
    <w:p w:rsidR="00831EE9" w:rsidRDefault="00831EE9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50DD46D8" wp14:editId="446B3FF1">
            <wp:extent cx="41148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9" w:rsidRDefault="00831EE9" w:rsidP="00592B76">
      <w:pPr>
        <w:rPr>
          <w:lang w:val="bg-BG"/>
        </w:rPr>
      </w:pPr>
      <w:r>
        <w:rPr>
          <w:lang w:val="bg-BG"/>
        </w:rPr>
        <w:t xml:space="preserve">След като направихме методът за редактиране, е време да направим и метод за визуализиране на информацията по </w:t>
      </w:r>
      <w:r w:rsidRPr="00831EE9">
        <w:rPr>
          <w:b/>
        </w:rPr>
        <w:t>id</w:t>
      </w:r>
      <w:r>
        <w:t xml:space="preserve"> </w:t>
      </w:r>
      <w:r>
        <w:rPr>
          <w:lang w:val="bg-BG"/>
        </w:rPr>
        <w:t xml:space="preserve">на даден продукт. Тук ще използваме </w:t>
      </w:r>
      <w:r w:rsidRPr="00831EE9">
        <w:rPr>
          <w:b/>
        </w:rPr>
        <w:t>Get()</w:t>
      </w:r>
      <w:r>
        <w:t xml:space="preserve"> </w:t>
      </w:r>
      <w:r>
        <w:rPr>
          <w:lang w:val="bg-BG"/>
        </w:rPr>
        <w:t>метода от бизнес логиката.</w:t>
      </w:r>
    </w:p>
    <w:p w:rsidR="00831EE9" w:rsidRDefault="00831EE9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2F319911" wp14:editId="09373695">
            <wp:extent cx="37338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86" w:rsidRDefault="007E4186" w:rsidP="00592B76">
      <w:pPr>
        <w:rPr>
          <w:lang w:val="bg-BG"/>
        </w:rPr>
      </w:pPr>
      <w:r>
        <w:rPr>
          <w:lang w:val="bg-BG"/>
        </w:rPr>
        <w:t xml:space="preserve">Накрая ще реализираме и метод за изтриване на продукт по неговото </w:t>
      </w:r>
      <w:r w:rsidRPr="007E4186">
        <w:rPr>
          <w:b/>
        </w:rPr>
        <w:t>id</w:t>
      </w:r>
      <w:r>
        <w:rPr>
          <w:b/>
        </w:rPr>
        <w:t xml:space="preserve">. </w:t>
      </w:r>
      <w:r>
        <w:rPr>
          <w:lang w:val="bg-BG"/>
        </w:rPr>
        <w:t>Тук отново ще използваме съответния метод от бизнес логиката:</w:t>
      </w:r>
    </w:p>
    <w:p w:rsidR="007E4186" w:rsidRDefault="007E4186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52FDB49C" wp14:editId="2719524C">
            <wp:extent cx="33242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F" w:rsidRDefault="00397ECF" w:rsidP="00592B76">
      <w:pPr>
        <w:rPr>
          <w:b/>
        </w:rPr>
      </w:pPr>
      <w:r>
        <w:rPr>
          <w:lang w:val="bg-BG"/>
        </w:rPr>
        <w:t xml:space="preserve">За да завършим нашето приложение имаме нужда единствено от създаването на обект от клас </w:t>
      </w:r>
      <w:r w:rsidRPr="00397ECF">
        <w:rPr>
          <w:b/>
        </w:rPr>
        <w:t>Display</w:t>
      </w:r>
      <w:r>
        <w:t xml:space="preserve"> </w:t>
      </w:r>
      <w:r>
        <w:rPr>
          <w:lang w:val="bg-BG"/>
        </w:rPr>
        <w:t xml:space="preserve">в рамките на </w:t>
      </w:r>
      <w:r w:rsidRPr="00397ECF">
        <w:rPr>
          <w:b/>
        </w:rPr>
        <w:t>Main</w:t>
      </w:r>
      <w:r>
        <w:t xml:space="preserve"> </w:t>
      </w:r>
      <w:r>
        <w:rPr>
          <w:lang w:val="bg-BG"/>
        </w:rPr>
        <w:t xml:space="preserve">метода в </w:t>
      </w:r>
      <w:proofErr w:type="spellStart"/>
      <w:r w:rsidRPr="00397ECF">
        <w:rPr>
          <w:b/>
        </w:rPr>
        <w:t>Program.cs</w:t>
      </w:r>
      <w:proofErr w:type="spellEnd"/>
      <w:r>
        <w:rPr>
          <w:b/>
        </w:rPr>
        <w:t>.</w:t>
      </w:r>
    </w:p>
    <w:p w:rsidR="00831EE9" w:rsidRDefault="00831EE9" w:rsidP="00592B76">
      <w:pPr>
        <w:rPr>
          <w:lang w:val="bg-BG"/>
        </w:rPr>
      </w:pPr>
    </w:p>
    <w:p w:rsidR="009D7CFC" w:rsidRPr="00831EE9" w:rsidRDefault="009D7CFC" w:rsidP="00592B76">
      <w:pPr>
        <w:rPr>
          <w:lang w:val="bg-BG"/>
        </w:rPr>
      </w:pPr>
    </w:p>
    <w:sectPr w:rsidR="009D7CFC" w:rsidRPr="00831EE9" w:rsidSect="00CE241F">
      <w:headerReference w:type="default" r:id="rId27"/>
      <w:footerReference w:type="default" r:id="rId2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D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D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D9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D9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26"/>
    <w:multiLevelType w:val="hybridMultilevel"/>
    <w:tmpl w:val="189A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3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1B9C"/>
    <w:multiLevelType w:val="hybridMultilevel"/>
    <w:tmpl w:val="CED08C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C2A8F"/>
    <w:multiLevelType w:val="hybridMultilevel"/>
    <w:tmpl w:val="CB227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032E5D"/>
    <w:multiLevelType w:val="hybridMultilevel"/>
    <w:tmpl w:val="9ECA1AC0"/>
    <w:lvl w:ilvl="0" w:tplc="8DB03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FF2">
      <w:start w:val="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2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00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6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E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42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0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42796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4322DD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B2212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31"/>
  </w:num>
  <w:num w:numId="9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6"/>
  </w:num>
  <w:num w:numId="16">
    <w:abstractNumId w:val="37"/>
  </w:num>
  <w:num w:numId="17">
    <w:abstractNumId w:val="33"/>
  </w:num>
  <w:num w:numId="18">
    <w:abstractNumId w:val="2"/>
  </w:num>
  <w:num w:numId="19">
    <w:abstractNumId w:val="34"/>
  </w:num>
  <w:num w:numId="20">
    <w:abstractNumId w:val="10"/>
  </w:num>
  <w:num w:numId="21">
    <w:abstractNumId w:val="25"/>
  </w:num>
  <w:num w:numId="22">
    <w:abstractNumId w:val="29"/>
  </w:num>
  <w:num w:numId="23">
    <w:abstractNumId w:val="5"/>
  </w:num>
  <w:num w:numId="24">
    <w:abstractNumId w:val="9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</w:num>
  <w:num w:numId="29">
    <w:abstractNumId w:val="3"/>
  </w:num>
  <w:num w:numId="30">
    <w:abstractNumId w:val="22"/>
  </w:num>
  <w:num w:numId="31">
    <w:abstractNumId w:val="30"/>
  </w:num>
  <w:num w:numId="32">
    <w:abstractNumId w:val="35"/>
  </w:num>
  <w:num w:numId="33">
    <w:abstractNumId w:val="13"/>
  </w:num>
  <w:num w:numId="34">
    <w:abstractNumId w:val="28"/>
  </w:num>
  <w:num w:numId="35">
    <w:abstractNumId w:val="0"/>
  </w:num>
  <w:num w:numId="36">
    <w:abstractNumId w:val="19"/>
  </w:num>
  <w:num w:numId="37">
    <w:abstractNumId w:val="32"/>
  </w:num>
  <w:num w:numId="38">
    <w:abstractNumId w:val="18"/>
  </w:num>
  <w:num w:numId="39">
    <w:abstractNumId w:val="17"/>
  </w:num>
  <w:num w:numId="40">
    <w:abstractNumId w:val="16"/>
  </w:num>
  <w:num w:numId="41">
    <w:abstractNumId w:val="27"/>
  </w:num>
  <w:num w:numId="42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6B60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638A"/>
    <w:rsid w:val="000973FF"/>
    <w:rsid w:val="000A2ABB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45FA"/>
    <w:rsid w:val="000F640F"/>
    <w:rsid w:val="00107A17"/>
    <w:rsid w:val="0011188B"/>
    <w:rsid w:val="00114031"/>
    <w:rsid w:val="0011684F"/>
    <w:rsid w:val="00124F66"/>
    <w:rsid w:val="00125D38"/>
    <w:rsid w:val="00130C33"/>
    <w:rsid w:val="00130F4C"/>
    <w:rsid w:val="001335A4"/>
    <w:rsid w:val="001529FE"/>
    <w:rsid w:val="00152D3E"/>
    <w:rsid w:val="00153369"/>
    <w:rsid w:val="001568A5"/>
    <w:rsid w:val="0016099F"/>
    <w:rsid w:val="00161E85"/>
    <w:rsid w:val="0016575E"/>
    <w:rsid w:val="00165F8C"/>
    <w:rsid w:val="00173442"/>
    <w:rsid w:val="00173BF1"/>
    <w:rsid w:val="00174D1D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0CC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0152"/>
    <w:rsid w:val="003211CC"/>
    <w:rsid w:val="00325B25"/>
    <w:rsid w:val="00326133"/>
    <w:rsid w:val="00340E21"/>
    <w:rsid w:val="0034119E"/>
    <w:rsid w:val="00351D82"/>
    <w:rsid w:val="00353423"/>
    <w:rsid w:val="00354C3D"/>
    <w:rsid w:val="0035622D"/>
    <w:rsid w:val="00357C83"/>
    <w:rsid w:val="003630A1"/>
    <w:rsid w:val="0036456D"/>
    <w:rsid w:val="00371288"/>
    <w:rsid w:val="00373F45"/>
    <w:rsid w:val="00380F51"/>
    <w:rsid w:val="0038155B"/>
    <w:rsid w:val="00384504"/>
    <w:rsid w:val="00397ECF"/>
    <w:rsid w:val="003A1C2B"/>
    <w:rsid w:val="003A4F75"/>
    <w:rsid w:val="003B112C"/>
    <w:rsid w:val="003B1B79"/>
    <w:rsid w:val="003B73B7"/>
    <w:rsid w:val="003B7B76"/>
    <w:rsid w:val="003C0434"/>
    <w:rsid w:val="003C3EB2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2B76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4B61"/>
    <w:rsid w:val="006562BF"/>
    <w:rsid w:val="00656914"/>
    <w:rsid w:val="0066029A"/>
    <w:rsid w:val="006628DD"/>
    <w:rsid w:val="00667073"/>
    <w:rsid w:val="00672338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44C7"/>
    <w:rsid w:val="00716D20"/>
    <w:rsid w:val="007174F5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1DEE"/>
    <w:rsid w:val="00762F01"/>
    <w:rsid w:val="00770F20"/>
    <w:rsid w:val="00771882"/>
    <w:rsid w:val="00774E50"/>
    <w:rsid w:val="00777D51"/>
    <w:rsid w:val="007826D7"/>
    <w:rsid w:val="007834DB"/>
    <w:rsid w:val="0078746D"/>
    <w:rsid w:val="007929B9"/>
    <w:rsid w:val="00794C3F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D2B7D"/>
    <w:rsid w:val="007E06A4"/>
    <w:rsid w:val="007E4003"/>
    <w:rsid w:val="007E4186"/>
    <w:rsid w:val="007E73D7"/>
    <w:rsid w:val="00813740"/>
    <w:rsid w:val="00820B96"/>
    <w:rsid w:val="00821CA1"/>
    <w:rsid w:val="00831D68"/>
    <w:rsid w:val="00831EE9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6DB2"/>
    <w:rsid w:val="008A2D57"/>
    <w:rsid w:val="008B0005"/>
    <w:rsid w:val="008B1A87"/>
    <w:rsid w:val="008C0D4D"/>
    <w:rsid w:val="008C0FBE"/>
    <w:rsid w:val="008D2E81"/>
    <w:rsid w:val="008D5685"/>
    <w:rsid w:val="008E1DB5"/>
    <w:rsid w:val="008F3960"/>
    <w:rsid w:val="008F7FB0"/>
    <w:rsid w:val="009071B9"/>
    <w:rsid w:val="00911E62"/>
    <w:rsid w:val="00912248"/>
    <w:rsid w:val="00923E79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2E47"/>
    <w:rsid w:val="009A60BE"/>
    <w:rsid w:val="009B29CC"/>
    <w:rsid w:val="009B4EA7"/>
    <w:rsid w:val="009C13C1"/>
    <w:rsid w:val="009C2117"/>
    <w:rsid w:val="009C435D"/>
    <w:rsid w:val="009D19DA"/>
    <w:rsid w:val="009D7CFC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13D1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4DC9"/>
    <w:rsid w:val="00A96954"/>
    <w:rsid w:val="00AA695C"/>
    <w:rsid w:val="00AB3B20"/>
    <w:rsid w:val="00AC0601"/>
    <w:rsid w:val="00AC1550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96219"/>
    <w:rsid w:val="00BB1864"/>
    <w:rsid w:val="00BC0CBF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4D93"/>
    <w:rsid w:val="00BF5DF5"/>
    <w:rsid w:val="00C01FC5"/>
    <w:rsid w:val="00C02065"/>
    <w:rsid w:val="00C04ABC"/>
    <w:rsid w:val="00C11E52"/>
    <w:rsid w:val="00C150F0"/>
    <w:rsid w:val="00C16823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E4CA2"/>
    <w:rsid w:val="00CF10F9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07F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082E"/>
    <w:rsid w:val="00F01489"/>
    <w:rsid w:val="00F140D0"/>
    <w:rsid w:val="00F31E69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5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2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2E599-FAFC-4F26-BEAE-730813FA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64</cp:revision>
  <cp:lastPrinted>2014-02-12T16:33:00Z</cp:lastPrinted>
  <dcterms:created xsi:type="dcterms:W3CDTF">2018-09-26T01:57:00Z</dcterms:created>
  <dcterms:modified xsi:type="dcterms:W3CDTF">2019-01-19T13:37:00Z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