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B2EE" w14:textId="77777777" w:rsidR="00636E6A" w:rsidRPr="00636E6A" w:rsidRDefault="00636E6A" w:rsidP="00636E6A">
      <w:pPr>
        <w:shd w:val="clear" w:color="auto" w:fill="FFFFFF"/>
        <w:spacing w:before="300" w:after="150" w:line="240" w:lineRule="auto"/>
        <w:outlineLvl w:val="1"/>
        <w:rPr>
          <w:rFonts w:ascii="Open Sans" w:eastAsia="Times New Roman" w:hAnsi="Open Sans" w:cs="Open Sans"/>
          <w:caps/>
          <w:color w:val="666666"/>
          <w:sz w:val="23"/>
          <w:szCs w:val="23"/>
        </w:rPr>
      </w:pPr>
      <w:r w:rsidRPr="00636E6A">
        <w:rPr>
          <w:rFonts w:ascii="Open Sans" w:eastAsia="Times New Roman" w:hAnsi="Open Sans" w:cs="Open Sans"/>
          <w:caps/>
          <w:color w:val="666666"/>
          <w:sz w:val="23"/>
          <w:szCs w:val="23"/>
        </w:rPr>
        <w:t>NEZAKONIT OTKAZ ZBOG NEPOŠTOVANJA OTKAZNIH RAZLOGA</w:t>
      </w:r>
    </w:p>
    <w:p w14:paraId="57A116EC" w14:textId="77777777" w:rsidR="00636E6A" w:rsidRPr="00636E6A" w:rsidRDefault="00636E6A" w:rsidP="00636E6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636E6A">
        <w:rPr>
          <w:rFonts w:ascii="Open Sans" w:eastAsia="Times New Roman" w:hAnsi="Open Sans" w:cs="Open Sans"/>
          <w:color w:val="333333"/>
          <w:sz w:val="21"/>
          <w:szCs w:val="21"/>
        </w:rPr>
        <w:t>Postoji niz razloga zbog kojih poslodavac može otkazati ugovor o radu zaposlenom, kako se to kolokvijalno naziva „dati mu otkaz“. Međutim, ti razlozi su izričito navedeni u zakonima; poslodavac ne može izaći iz tih okvira i otkazati ugovor o radu proizvoljno, da prethodno nije utvrdio postojanje nekog od njih.</w:t>
      </w:r>
    </w:p>
    <w:p w14:paraId="104F2D66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DC"/>
    <w:rsid w:val="001D5386"/>
    <w:rsid w:val="00636E6A"/>
    <w:rsid w:val="008C71DC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0B9E3-AA77-4684-AF40-BE877067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E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2020-11-29T19:00:00Z</dcterms:created>
  <dcterms:modified xsi:type="dcterms:W3CDTF">2020-11-29T19:00:00Z</dcterms:modified>
</cp:coreProperties>
</file>