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BA32B" w14:textId="433C393A" w:rsidR="001425C2" w:rsidRPr="00D010DA" w:rsidRDefault="00996FD0" w:rsidP="00D010DA">
      <w:pPr>
        <w:jc w:val="center"/>
        <w:rPr>
          <w:rFonts w:cstheme="minorHAnsi"/>
          <w:color w:val="000000" w:themeColor="text1"/>
          <w:sz w:val="40"/>
          <w:szCs w:val="40"/>
          <w:lang w:val="en-US"/>
        </w:rPr>
      </w:pPr>
      <w:r w:rsidRPr="00D010DA">
        <w:rPr>
          <w:rFonts w:cstheme="minorHAnsi"/>
          <w:color w:val="000000" w:themeColor="text1"/>
          <w:sz w:val="40"/>
          <w:szCs w:val="40"/>
          <w:lang w:val="en-US"/>
        </w:rPr>
        <w:t>Summary Document</w:t>
      </w:r>
    </w:p>
    <w:p w14:paraId="36DE5D70" w14:textId="77777777" w:rsidR="00996FD0" w:rsidRDefault="00996FD0" w:rsidP="00D010DA">
      <w:pPr>
        <w:jc w:val="both"/>
        <w:rPr>
          <w:rFonts w:cstheme="minorHAnsi"/>
          <w:color w:val="000000" w:themeColor="text1"/>
          <w:lang w:val="en-US"/>
        </w:rPr>
      </w:pPr>
    </w:p>
    <w:p w14:paraId="604B6B6D" w14:textId="77777777" w:rsidR="00DD2AE5" w:rsidRPr="00D010DA" w:rsidRDefault="00DD2AE5" w:rsidP="00D010DA">
      <w:pPr>
        <w:jc w:val="both"/>
        <w:rPr>
          <w:rFonts w:cstheme="minorHAnsi"/>
          <w:color w:val="000000" w:themeColor="text1"/>
          <w:lang w:val="en-US"/>
        </w:rPr>
      </w:pPr>
    </w:p>
    <w:p w14:paraId="6CEDB307" w14:textId="7308CDA1" w:rsidR="00996FD0" w:rsidRPr="00DD2AE5" w:rsidRDefault="00996FD0" w:rsidP="00D010DA">
      <w:pPr>
        <w:jc w:val="both"/>
        <w:rPr>
          <w:rFonts w:cstheme="minorHAnsi"/>
          <w:color w:val="000000" w:themeColor="text1"/>
          <w:lang w:val="en-US"/>
        </w:rPr>
      </w:pPr>
      <w:r w:rsidRPr="00DD2AE5">
        <w:rPr>
          <w:rFonts w:cstheme="minorHAnsi"/>
          <w:color w:val="000000" w:themeColor="text1"/>
          <w:lang w:val="en-US"/>
        </w:rPr>
        <w:t xml:space="preserve">Gerrit is a code review system developed for the Git version control system. It is a </w:t>
      </w:r>
      <w:proofErr w:type="gramStart"/>
      <w:r w:rsidRPr="00DD2AE5">
        <w:rPr>
          <w:rFonts w:cstheme="minorHAnsi"/>
          <w:color w:val="000000" w:themeColor="text1"/>
          <w:lang w:val="en-US"/>
        </w:rPr>
        <w:t>web based</w:t>
      </w:r>
      <w:proofErr w:type="gramEnd"/>
      <w:r w:rsidRPr="00DD2AE5">
        <w:rPr>
          <w:rFonts w:cstheme="minorHAnsi"/>
          <w:color w:val="000000" w:themeColor="text1"/>
          <w:lang w:val="en-US"/>
        </w:rPr>
        <w:t xml:space="preserve"> code review system, facilitating online code reviews for projects. Gerrit is a Git server which adds a </w:t>
      </w:r>
      <w:proofErr w:type="gramStart"/>
      <w:r w:rsidRPr="00DD2AE5">
        <w:rPr>
          <w:rFonts w:cstheme="minorHAnsi"/>
          <w:color w:val="000000" w:themeColor="text1"/>
          <w:lang w:val="en-US"/>
        </w:rPr>
        <w:t>fine grained</w:t>
      </w:r>
      <w:proofErr w:type="gramEnd"/>
      <w:r w:rsidRPr="00DD2AE5">
        <w:rPr>
          <w:rFonts w:cstheme="minorHAnsi"/>
          <w:color w:val="000000" w:themeColor="text1"/>
          <w:lang w:val="en-US"/>
        </w:rPr>
        <w:t xml:space="preserve"> access control system and a code review system and workflow.</w:t>
      </w:r>
    </w:p>
    <w:p w14:paraId="045B2AAD" w14:textId="77777777" w:rsidR="00DD2AE5" w:rsidRDefault="00DD2AE5" w:rsidP="00D010DA">
      <w:pPr>
        <w:jc w:val="both"/>
        <w:rPr>
          <w:rFonts w:cstheme="minorHAnsi"/>
          <w:color w:val="000000" w:themeColor="text1"/>
          <w:lang w:val="en-US"/>
        </w:rPr>
      </w:pPr>
    </w:p>
    <w:p w14:paraId="450DDF1F" w14:textId="77777777" w:rsidR="00DD2AE5" w:rsidRPr="00D010DA" w:rsidRDefault="00DD2AE5" w:rsidP="00D010DA">
      <w:pPr>
        <w:jc w:val="both"/>
        <w:rPr>
          <w:rFonts w:cstheme="minorHAnsi"/>
          <w:color w:val="000000" w:themeColor="text1"/>
          <w:lang w:val="en-US"/>
        </w:rPr>
      </w:pPr>
    </w:p>
    <w:p w14:paraId="1498265D" w14:textId="5BCFDD3C" w:rsidR="00996FD0" w:rsidRPr="00D010DA" w:rsidRDefault="00996FD0" w:rsidP="00D010DA">
      <w:pPr>
        <w:jc w:val="both"/>
        <w:rPr>
          <w:rFonts w:cstheme="minorHAnsi"/>
          <w:color w:val="000000" w:themeColor="text1"/>
          <w:sz w:val="32"/>
          <w:szCs w:val="32"/>
          <w:lang w:val="en-US"/>
        </w:rPr>
      </w:pPr>
      <w:r w:rsidRPr="00D010DA">
        <w:rPr>
          <w:rFonts w:cstheme="minorHAnsi"/>
          <w:color w:val="000000" w:themeColor="text1"/>
          <w:sz w:val="32"/>
          <w:szCs w:val="32"/>
          <w:lang w:val="en-US"/>
        </w:rPr>
        <w:t>The Approach and Motivation of the Tool</w:t>
      </w:r>
    </w:p>
    <w:p w14:paraId="37BF543B" w14:textId="77777777" w:rsidR="00996FD0" w:rsidRPr="00996FD0" w:rsidRDefault="00996FD0" w:rsidP="00DD2AE5">
      <w:pPr>
        <w:jc w:val="both"/>
        <w:rPr>
          <w:rFonts w:cstheme="minorHAnsi"/>
          <w:color w:val="000000" w:themeColor="text1"/>
          <w:lang w:val="en-US"/>
        </w:rPr>
      </w:pPr>
      <w:r w:rsidRPr="00996FD0">
        <w:rPr>
          <w:rFonts w:eastAsia="Times New Roman" w:cstheme="minorHAnsi"/>
          <w:color w:val="000000" w:themeColor="text1"/>
          <w:spacing w:val="-1"/>
          <w:kern w:val="0"/>
          <w:lang w:eastAsia="en-GB"/>
          <w14:ligatures w14:val="none"/>
        </w:rPr>
        <w:t xml:space="preserve">Gerrit can prevent users from pushing directly to the Git repository. If you push to Gerrit, you </w:t>
      </w:r>
      <w:r w:rsidRPr="00996FD0">
        <w:rPr>
          <w:rFonts w:cstheme="minorHAnsi"/>
          <w:color w:val="000000" w:themeColor="text1"/>
          <w:lang w:val="en-US"/>
        </w:rPr>
        <w:t>use a certain path ( ref specification) which tells Gerrit that you want to create a change. This push ref specification is refs/for/master if the target of the change under review is the master branch. You can also push to refs/for/xyz to put a commit into the review queue for the xyz branch.</w:t>
      </w:r>
    </w:p>
    <w:p w14:paraId="420F2A69" w14:textId="77777777" w:rsidR="00996FD0" w:rsidRPr="00996FD0" w:rsidRDefault="00996FD0" w:rsidP="00DD2AE5">
      <w:pPr>
        <w:jc w:val="both"/>
        <w:rPr>
          <w:rFonts w:cstheme="minorHAnsi"/>
          <w:color w:val="000000" w:themeColor="text1"/>
          <w:lang w:val="en-US"/>
        </w:rPr>
      </w:pPr>
      <w:r w:rsidRPr="00996FD0">
        <w:rPr>
          <w:rFonts w:cstheme="minorHAnsi"/>
          <w:color w:val="000000" w:themeColor="text1"/>
          <w:lang w:val="en-US"/>
        </w:rPr>
        <w:t>If you push to this ref specification, Gerrit creates a new change or makes an update of an existing one. Gerrit uses the Change-Id information in the commit message to identify if the push is a new commit or an update of an existing change.</w:t>
      </w:r>
    </w:p>
    <w:p w14:paraId="5ADAC2DA" w14:textId="77777777" w:rsidR="00996FD0" w:rsidRPr="00996FD0" w:rsidRDefault="00996FD0" w:rsidP="00DD2AE5">
      <w:pPr>
        <w:jc w:val="both"/>
        <w:rPr>
          <w:rFonts w:eastAsia="Times New Roman" w:cstheme="minorHAnsi"/>
          <w:color w:val="000000" w:themeColor="text1"/>
          <w:spacing w:val="-1"/>
          <w:kern w:val="0"/>
          <w:lang w:eastAsia="en-GB"/>
          <w14:ligatures w14:val="none"/>
        </w:rPr>
      </w:pPr>
      <w:r w:rsidRPr="00996FD0">
        <w:rPr>
          <w:rFonts w:cstheme="minorHAnsi"/>
          <w:color w:val="000000" w:themeColor="text1"/>
          <w:lang w:val="en-US"/>
        </w:rPr>
        <w:t>A change consists of one or more patch sets which are used to improve the first proposal based on review comments. One</w:t>
      </w:r>
      <w:r w:rsidRPr="00996FD0">
        <w:rPr>
          <w:rFonts w:eastAsia="Times New Roman" w:cstheme="minorHAnsi"/>
          <w:color w:val="000000" w:themeColor="text1"/>
          <w:spacing w:val="-1"/>
          <w:kern w:val="0"/>
          <w:lang w:eastAsia="en-GB"/>
          <w14:ligatures w14:val="none"/>
        </w:rPr>
        <w:t xml:space="preserve"> patch set corresponds to one Git commit.</w:t>
      </w:r>
    </w:p>
    <w:p w14:paraId="4778475D" w14:textId="77777777" w:rsidR="00D010DA" w:rsidRPr="00DD2AE5" w:rsidRDefault="00996FD0" w:rsidP="00DD2AE5">
      <w:pPr>
        <w:jc w:val="both"/>
        <w:rPr>
          <w:rFonts w:cstheme="minorHAnsi"/>
          <w:color w:val="000000" w:themeColor="text1"/>
          <w:lang w:val="en-US"/>
        </w:rPr>
      </w:pPr>
      <w:r w:rsidRPr="00996FD0">
        <w:rPr>
          <w:rFonts w:cstheme="minorHAnsi"/>
          <w:color w:val="000000" w:themeColor="text1"/>
          <w:lang w:val="en-US"/>
        </w:rPr>
        <w:t>It is still possible to bypass code review by pushing directly to refs/heads/master if sufficient rights have been granted.</w:t>
      </w:r>
    </w:p>
    <w:p w14:paraId="52C794EC" w14:textId="3B47AB02" w:rsidR="00996FD0" w:rsidRPr="00D010DA" w:rsidRDefault="00053624" w:rsidP="00DD2AE5">
      <w:pPr>
        <w:jc w:val="both"/>
        <w:rPr>
          <w:rFonts w:eastAsia="Times New Roman" w:cstheme="minorHAnsi"/>
          <w:color w:val="000000" w:themeColor="text1"/>
          <w:spacing w:val="-1"/>
          <w:kern w:val="0"/>
          <w:lang w:val="en-US" w:eastAsia="en-GB"/>
          <w14:ligatures w14:val="none"/>
        </w:rPr>
      </w:pPr>
      <w:r w:rsidRPr="00DD2AE5">
        <w:rPr>
          <w:rFonts w:cstheme="minorHAnsi"/>
          <w:color w:val="000000" w:themeColor="text1"/>
          <w:lang w:val="en-US"/>
        </w:rPr>
        <w:t xml:space="preserve">Gerrit was built after an internal Google tool used for code review. </w:t>
      </w:r>
      <w:r w:rsidRPr="00DD2AE5">
        <w:rPr>
          <w:rFonts w:cstheme="minorHAnsi"/>
          <w:color w:val="000000" w:themeColor="text1"/>
          <w:lang w:val="en-US"/>
        </w:rPr>
        <w:t>Gerrit Rietveld</w:t>
      </w:r>
      <w:r w:rsidRPr="00DD2AE5">
        <w:rPr>
          <w:rFonts w:cstheme="minorHAnsi"/>
          <w:color w:val="000000" w:themeColor="text1"/>
          <w:lang w:val="en-US"/>
        </w:rPr>
        <w:t xml:space="preserve">, the inventor of Gerrit, improved the Google tool and made it available for the large public </w:t>
      </w:r>
      <w:proofErr w:type="gramStart"/>
      <w:r w:rsidRPr="00DD2AE5">
        <w:rPr>
          <w:rFonts w:cstheme="minorHAnsi"/>
          <w:color w:val="000000" w:themeColor="text1"/>
          <w:lang w:val="en-US"/>
        </w:rPr>
        <w:t>and also</w:t>
      </w:r>
      <w:proofErr w:type="gramEnd"/>
      <w:r w:rsidRPr="00DD2AE5">
        <w:rPr>
          <w:rFonts w:cstheme="minorHAnsi"/>
          <w:color w:val="000000" w:themeColor="text1"/>
          <w:lang w:val="en-US"/>
        </w:rPr>
        <w:t xml:space="preserve"> incorporating Git</w:t>
      </w:r>
      <w:r w:rsidRPr="00D010DA">
        <w:rPr>
          <w:rFonts w:cstheme="minorHAnsi"/>
          <w:color w:val="000000" w:themeColor="text1"/>
          <w:shd w:val="clear" w:color="auto" w:fill="FFFFFF"/>
          <w:lang w:val="en-US"/>
        </w:rPr>
        <w:t xml:space="preserve"> into it.</w:t>
      </w:r>
    </w:p>
    <w:p w14:paraId="033FF9D7" w14:textId="77777777" w:rsidR="00996FD0" w:rsidRDefault="00996FD0" w:rsidP="00D010DA">
      <w:pPr>
        <w:jc w:val="both"/>
        <w:rPr>
          <w:rFonts w:cstheme="minorHAnsi"/>
          <w:color w:val="000000" w:themeColor="text1"/>
          <w:lang w:val="en-US"/>
        </w:rPr>
      </w:pPr>
    </w:p>
    <w:p w14:paraId="32B2EAB0" w14:textId="77777777" w:rsidR="00DD2AE5" w:rsidRPr="00D010DA" w:rsidRDefault="00DD2AE5" w:rsidP="00D010DA">
      <w:pPr>
        <w:jc w:val="both"/>
        <w:rPr>
          <w:rFonts w:cstheme="minorHAnsi"/>
          <w:color w:val="000000" w:themeColor="text1"/>
          <w:lang w:val="en-US"/>
        </w:rPr>
      </w:pPr>
    </w:p>
    <w:p w14:paraId="35A23794" w14:textId="6FE91080" w:rsidR="00996FD0" w:rsidRPr="00D010DA" w:rsidRDefault="00996FD0" w:rsidP="00D010DA">
      <w:pPr>
        <w:jc w:val="both"/>
        <w:rPr>
          <w:rFonts w:cstheme="minorHAnsi"/>
          <w:color w:val="000000" w:themeColor="text1"/>
          <w:sz w:val="32"/>
          <w:szCs w:val="32"/>
          <w:lang w:val="en-US"/>
        </w:rPr>
      </w:pPr>
      <w:r w:rsidRPr="00D010DA">
        <w:rPr>
          <w:rFonts w:cstheme="minorHAnsi"/>
          <w:color w:val="000000" w:themeColor="text1"/>
          <w:sz w:val="32"/>
          <w:szCs w:val="32"/>
          <w:lang w:val="en-US"/>
        </w:rPr>
        <w:t>The Aim and Novelty of the Tool</w:t>
      </w:r>
    </w:p>
    <w:p w14:paraId="01C871D9" w14:textId="15D9DD24" w:rsidR="00053624" w:rsidRPr="00D010DA" w:rsidRDefault="00053624" w:rsidP="00D010DA">
      <w:pPr>
        <w:jc w:val="both"/>
        <w:rPr>
          <w:rFonts w:cstheme="minorHAnsi"/>
          <w:color w:val="000000" w:themeColor="text1"/>
          <w:lang w:val="en-US"/>
        </w:rPr>
      </w:pPr>
      <w:r w:rsidRPr="00D010DA">
        <w:rPr>
          <w:rFonts w:cstheme="minorHAnsi"/>
          <w:color w:val="000000" w:themeColor="text1"/>
          <w:lang w:val="en-US"/>
        </w:rPr>
        <w:t>The overall aim was to construct a more efficient way to perform code review for developers as seamlessly as possible given the Git integration.</w:t>
      </w:r>
    </w:p>
    <w:p w14:paraId="04A748D0" w14:textId="07DD90D1" w:rsidR="00053624" w:rsidRPr="00D010DA" w:rsidRDefault="00D010DA" w:rsidP="00D010DA">
      <w:pPr>
        <w:jc w:val="both"/>
        <w:rPr>
          <w:rFonts w:cstheme="minorHAnsi"/>
          <w:color w:val="000000" w:themeColor="text1"/>
          <w:lang w:val="en-US"/>
        </w:rPr>
      </w:pPr>
      <w:r w:rsidRPr="00D010DA">
        <w:rPr>
          <w:rFonts w:cstheme="minorHAnsi"/>
          <w:color w:val="000000" w:themeColor="text1"/>
          <w:lang w:val="en-US"/>
        </w:rPr>
        <w:t xml:space="preserve">In terms of the novelty, there were not many open </w:t>
      </w:r>
      <w:proofErr w:type="gramStart"/>
      <w:r w:rsidRPr="00D010DA">
        <w:rPr>
          <w:rFonts w:cstheme="minorHAnsi"/>
          <w:color w:val="000000" w:themeColor="text1"/>
          <w:lang w:val="en-US"/>
        </w:rPr>
        <w:t>source</w:t>
      </w:r>
      <w:proofErr w:type="gramEnd"/>
      <w:r w:rsidRPr="00D010DA">
        <w:rPr>
          <w:rFonts w:cstheme="minorHAnsi"/>
          <w:color w:val="000000" w:themeColor="text1"/>
          <w:lang w:val="en-US"/>
        </w:rPr>
        <w:t xml:space="preserve"> code review applications and the ones that existed had limited features. Gerrit provided a new interface, where changes were visually easy to see and comment and a space for professional interaction between colleagues.</w:t>
      </w:r>
    </w:p>
    <w:p w14:paraId="311E791C" w14:textId="5E1279F0" w:rsidR="00D010DA" w:rsidRPr="00D010DA" w:rsidRDefault="00D010DA" w:rsidP="00D010DA">
      <w:pPr>
        <w:jc w:val="both"/>
        <w:rPr>
          <w:rFonts w:cstheme="minorHAnsi"/>
          <w:color w:val="000000" w:themeColor="text1"/>
          <w:lang w:val="en-US"/>
        </w:rPr>
      </w:pPr>
      <w:r w:rsidRPr="00D010DA">
        <w:rPr>
          <w:rFonts w:cstheme="minorHAnsi"/>
          <w:color w:val="000000" w:themeColor="text1"/>
          <w:lang w:val="en-US"/>
        </w:rPr>
        <w:t>A major feature of the project is its voting system, upon which a change (=commit) is accepted or not. Basically, based on votes from the reviewers and contributors, a commit becomes submittable or blocked.</w:t>
      </w:r>
    </w:p>
    <w:p w14:paraId="1AF8B709" w14:textId="77777777" w:rsidR="00996FD0" w:rsidRDefault="00996FD0" w:rsidP="00D010DA">
      <w:pPr>
        <w:jc w:val="both"/>
        <w:rPr>
          <w:rFonts w:cstheme="minorHAnsi"/>
          <w:color w:val="000000" w:themeColor="text1"/>
          <w:lang w:val="en-US"/>
        </w:rPr>
      </w:pPr>
    </w:p>
    <w:p w14:paraId="6A6ECC7C" w14:textId="77777777" w:rsidR="00DD2AE5" w:rsidRPr="00D010DA" w:rsidRDefault="00DD2AE5" w:rsidP="00D010DA">
      <w:pPr>
        <w:jc w:val="both"/>
        <w:rPr>
          <w:rFonts w:cstheme="minorHAnsi"/>
          <w:color w:val="000000" w:themeColor="text1"/>
          <w:lang w:val="en-US"/>
        </w:rPr>
      </w:pPr>
    </w:p>
    <w:p w14:paraId="5B7F8FC5" w14:textId="3A9927B9" w:rsidR="00996FD0" w:rsidRPr="00D010DA" w:rsidRDefault="00996FD0" w:rsidP="00D010DA">
      <w:pPr>
        <w:jc w:val="both"/>
        <w:rPr>
          <w:rFonts w:cstheme="minorHAnsi"/>
          <w:color w:val="000000" w:themeColor="text1"/>
          <w:sz w:val="32"/>
          <w:szCs w:val="32"/>
          <w:lang w:val="en-US"/>
        </w:rPr>
      </w:pPr>
      <w:r w:rsidRPr="00D010DA">
        <w:rPr>
          <w:rFonts w:cstheme="minorHAnsi"/>
          <w:color w:val="000000" w:themeColor="text1"/>
          <w:sz w:val="32"/>
          <w:szCs w:val="32"/>
          <w:lang w:val="en-US"/>
        </w:rPr>
        <w:t>The Validation of the Tool</w:t>
      </w:r>
    </w:p>
    <w:p w14:paraId="057A001E" w14:textId="70E9D42A" w:rsidR="00D010DA" w:rsidRPr="00D010DA" w:rsidRDefault="00D010DA" w:rsidP="00D010DA">
      <w:pPr>
        <w:jc w:val="both"/>
        <w:rPr>
          <w:rFonts w:cstheme="minorHAnsi"/>
          <w:color w:val="000000" w:themeColor="text1"/>
          <w:lang w:val="en-US"/>
        </w:rPr>
      </w:pPr>
      <w:r w:rsidRPr="00D010DA">
        <w:rPr>
          <w:rFonts w:cstheme="minorHAnsi"/>
          <w:color w:val="000000" w:themeColor="text1"/>
          <w:lang w:val="en-US"/>
        </w:rPr>
        <w:t>The main form of validation and constant improvement of the tool comes from the users themselves since Gerrit is an open-source tool, where everyone can contribute.</w:t>
      </w:r>
    </w:p>
    <w:sectPr w:rsidR="00D010DA" w:rsidRPr="00D010D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916E8" w14:textId="77777777" w:rsidR="006B11BC" w:rsidRDefault="006B11BC" w:rsidP="00DD2AE5">
      <w:r>
        <w:separator/>
      </w:r>
    </w:p>
  </w:endnote>
  <w:endnote w:type="continuationSeparator" w:id="0">
    <w:p w14:paraId="2D96ADDB" w14:textId="77777777" w:rsidR="006B11BC" w:rsidRDefault="006B11BC" w:rsidP="00DD2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86764" w14:textId="77777777" w:rsidR="006B11BC" w:rsidRDefault="006B11BC" w:rsidP="00DD2AE5">
      <w:r>
        <w:separator/>
      </w:r>
    </w:p>
  </w:footnote>
  <w:footnote w:type="continuationSeparator" w:id="0">
    <w:p w14:paraId="0E1E56A8" w14:textId="77777777" w:rsidR="006B11BC" w:rsidRDefault="006B11BC" w:rsidP="00DD2A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F6071" w14:textId="77777777" w:rsidR="00C0452C" w:rsidRPr="00301C04" w:rsidRDefault="00C0452C" w:rsidP="00C0452C">
    <w:pPr>
      <w:rPr>
        <w:b/>
        <w:bCs/>
      </w:rPr>
    </w:pPr>
    <w:r>
      <w:rPr>
        <w:lang w:val="en-US"/>
      </w:rPr>
      <w:t xml:space="preserve">Title of the paper: </w:t>
    </w:r>
    <w:r w:rsidRPr="00301C04">
      <w:rPr>
        <w:b/>
        <w:bCs/>
      </w:rPr>
      <w:t>Gerrit software code review data from Android</w:t>
    </w:r>
  </w:p>
  <w:p w14:paraId="55439B54" w14:textId="77777777" w:rsidR="00C0452C" w:rsidRDefault="00C0452C" w:rsidP="00C0452C">
    <w:r>
      <w:rPr>
        <w:lang w:val="en-US"/>
      </w:rPr>
      <w:t xml:space="preserve">DOI: </w:t>
    </w:r>
    <w:hyperlink r:id="rId1" w:tgtFrame="_blank" w:history="1">
      <w:r>
        <w:rPr>
          <w:rStyle w:val="normaltextrun"/>
          <w:rFonts w:ascii="Calibri" w:hAnsi="Calibri" w:cs="Calibri"/>
          <w:color w:val="0000FF"/>
          <w:sz w:val="22"/>
          <w:szCs w:val="22"/>
          <w:u w:val="single"/>
          <w:shd w:val="clear" w:color="auto" w:fill="FFFFFF"/>
          <w:lang w:val="en-US"/>
        </w:rPr>
        <w:t>https://doi.org/10.1109/MSR.2013.6624002</w:t>
      </w:r>
    </w:hyperlink>
  </w:p>
  <w:p w14:paraId="7A9EB1F4" w14:textId="39F79DAE" w:rsidR="00DD2AE5" w:rsidRDefault="00C0452C" w:rsidP="00C0452C">
    <w:pPr>
      <w:rPr>
        <w:lang w:val="en-US"/>
      </w:rPr>
    </w:pPr>
    <w:r>
      <w:rPr>
        <w:lang w:val="en-US"/>
      </w:rPr>
      <w:t xml:space="preserve">Team Members: </w:t>
    </w:r>
    <w:proofErr w:type="spellStart"/>
    <w:r>
      <w:rPr>
        <w:lang w:val="en-US"/>
      </w:rPr>
      <w:t>Arsene</w:t>
    </w:r>
    <w:proofErr w:type="spellEnd"/>
    <w:r>
      <w:rPr>
        <w:lang w:val="en-US"/>
      </w:rPr>
      <w:t xml:space="preserve"> Gina-Teodora, </w:t>
    </w:r>
    <w:proofErr w:type="spellStart"/>
    <w:r>
      <w:rPr>
        <w:lang w:val="en-US"/>
      </w:rPr>
      <w:t>Arsene</w:t>
    </w:r>
    <w:proofErr w:type="spellEnd"/>
    <w:r>
      <w:rPr>
        <w:lang w:val="en-US"/>
      </w:rPr>
      <w:t xml:space="preserve"> Vlad, </w:t>
    </w:r>
    <w:proofErr w:type="spellStart"/>
    <w:r>
      <w:rPr>
        <w:lang w:val="en-US"/>
      </w:rPr>
      <w:t>Barabas</w:t>
    </w:r>
    <w:proofErr w:type="spellEnd"/>
    <w:r>
      <w:rPr>
        <w:lang w:val="en-US"/>
      </w:rPr>
      <w:t xml:space="preserve"> Elina</w:t>
    </w:r>
  </w:p>
  <w:p w14:paraId="362DDF1E" w14:textId="77777777" w:rsidR="00C0452C" w:rsidRPr="00C0452C" w:rsidRDefault="00C0452C" w:rsidP="00C0452C">
    <w:pPr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FD0"/>
    <w:rsid w:val="00053624"/>
    <w:rsid w:val="001425C2"/>
    <w:rsid w:val="006B11BC"/>
    <w:rsid w:val="00996FD0"/>
    <w:rsid w:val="00C0452C"/>
    <w:rsid w:val="00D010DA"/>
    <w:rsid w:val="00DD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4FA090"/>
  <w15:chartTrackingRefBased/>
  <w15:docId w15:val="{D5C93C14-8531-F240-986C-F19F6FEA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96FD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6FD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96FD0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96FD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996FD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D2AE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2AE5"/>
  </w:style>
  <w:style w:type="paragraph" w:styleId="Footer">
    <w:name w:val="footer"/>
    <w:basedOn w:val="Normal"/>
    <w:link w:val="FooterChar"/>
    <w:uiPriority w:val="99"/>
    <w:unhideWhenUsed/>
    <w:rsid w:val="00DD2AE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2AE5"/>
  </w:style>
  <w:style w:type="character" w:customStyle="1" w:styleId="normaltextrun">
    <w:name w:val="normaltextrun"/>
    <w:basedOn w:val="DefaultParagraphFont"/>
    <w:rsid w:val="00C045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4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doi.org/10.1109/MSR.2013.66240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GINA-TEODORA ARSENE</dc:creator>
  <cp:keywords/>
  <dc:description/>
  <cp:lastModifiedBy>GINA-TEODORA ARSENE</cp:lastModifiedBy>
  <cp:revision>2</cp:revision>
  <dcterms:created xsi:type="dcterms:W3CDTF">2023-03-28T18:39:00Z</dcterms:created>
  <dcterms:modified xsi:type="dcterms:W3CDTF">2023-03-28T19:21:00Z</dcterms:modified>
</cp:coreProperties>
</file>