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93C" w:rsidRDefault="00345B45" w:rsidP="00345B45">
      <w:pPr>
        <w:pStyle w:val="Heading1"/>
        <w:jc w:val="center"/>
      </w:pPr>
      <w:proofErr w:type="spellStart"/>
      <w:r>
        <w:t>Eksperimenti</w:t>
      </w:r>
      <w:proofErr w:type="spellEnd"/>
      <w:r>
        <w:t xml:space="preserve"> </w:t>
      </w:r>
      <w:proofErr w:type="spellStart"/>
      <w:r>
        <w:t>jakog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slabog</w:t>
      </w:r>
      <w:proofErr w:type="spellEnd"/>
      <w:r>
        <w:t xml:space="preserve"> </w:t>
      </w:r>
      <w:proofErr w:type="spellStart"/>
      <w:r>
        <w:t>skaliranja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problem n-</w:t>
      </w:r>
      <w:proofErr w:type="spellStart"/>
      <w:r>
        <w:t>tela</w:t>
      </w:r>
      <w:proofErr w:type="spellEnd"/>
    </w:p>
    <w:p w:rsidR="00345B45" w:rsidRPr="0018630F" w:rsidRDefault="00345B45" w:rsidP="00345B45"/>
    <w:p w:rsidR="006C6BFF" w:rsidRPr="006C6BFF" w:rsidRDefault="00345B45" w:rsidP="0018630F">
      <w:pPr>
        <w:pStyle w:val="Heading2"/>
      </w:pPr>
      <w:proofErr w:type="spellStart"/>
      <w:r>
        <w:t>Tehni</w:t>
      </w:r>
      <w:proofErr w:type="spellEnd"/>
      <w:r>
        <w:rPr>
          <w:lang w:val="sr-Latn-RS"/>
        </w:rPr>
        <w:t>č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r>
        <w:t xml:space="preserve">Model </w:t>
      </w:r>
      <w:proofErr w:type="spellStart"/>
      <w:r>
        <w:t>procesora</w:t>
      </w:r>
      <w:proofErr w:type="spellEnd"/>
      <w:r>
        <w:t xml:space="preserve">: </w:t>
      </w:r>
      <w:r w:rsidRPr="006A1A79">
        <w:t>Intel</w:t>
      </w:r>
      <w:r w:rsidR="00EB6BF9">
        <w:t>(R) Core(TM) i5-7200U CPU 2.50</w:t>
      </w:r>
      <w:r w:rsidRPr="006A1A79">
        <w:t>GHz</w:t>
      </w:r>
      <w:r>
        <w:t xml:space="preserve"> 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proofErr w:type="spellStart"/>
      <w:r>
        <w:t>Organizacija</w:t>
      </w:r>
      <w:proofErr w:type="spellEnd"/>
      <w:r>
        <w:t xml:space="preserve"> cache </w:t>
      </w:r>
      <w:proofErr w:type="spellStart"/>
      <w:r>
        <w:t>memorije</w:t>
      </w:r>
      <w:proofErr w:type="spellEnd"/>
      <w:r>
        <w:t>: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L1 Data cache</w:t>
      </w:r>
      <w:r>
        <w:tab/>
      </w:r>
      <w:r>
        <w:tab/>
        <w:t>2 x 32 KB (8-way, 64-byte line)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L1 Instruction cache</w:t>
      </w:r>
      <w:r>
        <w:tab/>
        <w:t>2 x 32 KB (8-way, 64-byte line)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L2 cache</w:t>
      </w:r>
      <w:r>
        <w:tab/>
      </w:r>
      <w:r>
        <w:tab/>
        <w:t>2 x 256 KB (4-way, 64-byte line)</w:t>
      </w:r>
    </w:p>
    <w:p w:rsidR="006A1A79" w:rsidRDefault="006A1A79" w:rsidP="006A1A79">
      <w:pPr>
        <w:pStyle w:val="ListParagraph"/>
        <w:numPr>
          <w:ilvl w:val="1"/>
          <w:numId w:val="2"/>
        </w:numPr>
      </w:pPr>
      <w:r>
        <w:t>L3 cache</w:t>
      </w:r>
      <w:r>
        <w:tab/>
      </w:r>
      <w:r>
        <w:tab/>
        <w:t>3 MB (12-way, 64-byte line)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fizičkih</w:t>
      </w:r>
      <w:proofErr w:type="spellEnd"/>
      <w:r>
        <w:t xml:space="preserve"> </w:t>
      </w:r>
      <w:proofErr w:type="spellStart"/>
      <w:r>
        <w:t>jezgara</w:t>
      </w:r>
      <w:proofErr w:type="spellEnd"/>
      <w:r>
        <w:t>: 2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proofErr w:type="spellStart"/>
      <w:r>
        <w:t>Broj</w:t>
      </w:r>
      <w:proofErr w:type="spellEnd"/>
      <w:r>
        <w:t xml:space="preserve"> </w:t>
      </w:r>
      <w:proofErr w:type="spellStart"/>
      <w:r>
        <w:t>logičkih</w:t>
      </w:r>
      <w:proofErr w:type="spellEnd"/>
      <w:r>
        <w:t xml:space="preserve"> </w:t>
      </w:r>
      <w:proofErr w:type="spellStart"/>
      <w:r>
        <w:t>jezgara</w:t>
      </w:r>
      <w:proofErr w:type="spellEnd"/>
      <w:r>
        <w:t>: 4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r>
        <w:t>RAM: DDR4, 8GB</w:t>
      </w:r>
    </w:p>
    <w:p w:rsidR="006A1A79" w:rsidRDefault="006A1A79" w:rsidP="006A1A79">
      <w:pPr>
        <w:pStyle w:val="ListParagraph"/>
        <w:numPr>
          <w:ilvl w:val="0"/>
          <w:numId w:val="1"/>
        </w:numPr>
      </w:pPr>
      <w:r>
        <w:t>OS: Windows 10 64-bit</w:t>
      </w:r>
    </w:p>
    <w:p w:rsidR="006A1A79" w:rsidRDefault="00A22370" w:rsidP="006A1A79">
      <w:pPr>
        <w:pStyle w:val="ListParagraph"/>
        <w:numPr>
          <w:ilvl w:val="0"/>
          <w:numId w:val="1"/>
        </w:numPr>
      </w:pPr>
      <w:proofErr w:type="spellStart"/>
      <w:r>
        <w:t>Dodatne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>:</w:t>
      </w:r>
    </w:p>
    <w:p w:rsidR="00A22370" w:rsidRDefault="00A22370" w:rsidP="00A22370">
      <w:pPr>
        <w:pStyle w:val="ListParagraph"/>
        <w:numPr>
          <w:ilvl w:val="1"/>
          <w:numId w:val="1"/>
        </w:numPr>
      </w:pPr>
      <w:proofErr w:type="spellStart"/>
      <w:r>
        <w:t>matplotlib</w:t>
      </w:r>
      <w:proofErr w:type="spellEnd"/>
      <w:r>
        <w:t>, 3.1.1</w:t>
      </w:r>
    </w:p>
    <w:p w:rsidR="006A1A79" w:rsidRDefault="00A22370" w:rsidP="006A1A79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>, 1.17.3</w:t>
      </w:r>
    </w:p>
    <w:p w:rsidR="0018630F" w:rsidRDefault="0018630F" w:rsidP="0018630F"/>
    <w:p w:rsidR="0018630F" w:rsidRDefault="0018630F" w:rsidP="0018630F">
      <w:pPr>
        <w:pStyle w:val="Heading2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koda</w:t>
      </w:r>
      <w:proofErr w:type="spellEnd"/>
    </w:p>
    <w:p w:rsidR="0018630F" w:rsidRPr="00F564BB" w:rsidRDefault="0018630F" w:rsidP="0018630F">
      <w:pPr>
        <w:ind w:firstLine="720"/>
        <w:jc w:val="both"/>
        <w:rPr>
          <w:lang w:val="sr-Latn-RS"/>
        </w:rPr>
      </w:pPr>
      <w:proofErr w:type="spellStart"/>
      <w:r>
        <w:t>Merenjem</w:t>
      </w:r>
      <w:proofErr w:type="spellEnd"/>
      <w:r>
        <w:t xml:space="preserve"> </w:t>
      </w:r>
      <w:r>
        <w:rPr>
          <w:lang w:val="sr-Latn-RS"/>
        </w:rPr>
        <w:t>vremena izvršavanja delova koda</w:t>
      </w:r>
      <w:r w:rsidR="00F564BB">
        <w:rPr>
          <w:lang w:val="sr-Latn-RS"/>
        </w:rPr>
        <w:t xml:space="preserve"> </w:t>
      </w:r>
      <w:proofErr w:type="gramStart"/>
      <w:r w:rsidR="00F564BB">
        <w:rPr>
          <w:lang w:val="sr-Latn-RS"/>
        </w:rPr>
        <w:t>sa</w:t>
      </w:r>
      <w:proofErr w:type="gramEnd"/>
      <w:r w:rsidR="00F564BB">
        <w:rPr>
          <w:lang w:val="sr-Latn-RS"/>
        </w:rPr>
        <w:t xml:space="preserve"> fiksnim brojem tela n = 50</w:t>
      </w:r>
      <w:r>
        <w:rPr>
          <w:lang w:val="sr-Latn-RS"/>
        </w:rPr>
        <w:t>, dobijen je procenat sekvencijalnog dela koda koji se može paralelizovati i iznosi 89%, dok je ostatak sekvencijalnog koda 11%. Na osnovu ovih vrednosti mogu se izračunati teorijski maksimumi ubrzanja po Amdalovom zakonu.</w:t>
      </w:r>
      <w:r w:rsidR="00F564BB">
        <w:rPr>
          <w:lang w:val="sr-Latn-RS"/>
        </w:rPr>
        <w:t xml:space="preserve"> Pri pokretanju simulacije za veće vrednosti n (do 200 tela), uzeta je srednja vrednost procenata, za sekvencijalni deo koda bilo je potrebno samo 2% ukupnog vremena izvršavanja. Za n </w:t>
      </w:r>
      <w:r w:rsidR="00F564BB">
        <w:t xml:space="preserve">&gt; 200 </w:t>
      </w:r>
      <w:r w:rsidR="00F564BB">
        <w:rPr>
          <w:lang w:val="sr-Latn-RS"/>
        </w:rPr>
        <w:t>program je previše sporo radio zbog implementiranog brute-force algoritma pa za te vrednosti nisu rađeni eksperimenti.</w:t>
      </w:r>
    </w:p>
    <w:p w:rsidR="0018630F" w:rsidRDefault="0018630F" w:rsidP="006C6BFF">
      <w:pPr>
        <w:rPr>
          <w:lang w:val="sr-Latn-RS"/>
        </w:rPr>
      </w:pPr>
    </w:p>
    <w:p w:rsidR="0018630F" w:rsidRDefault="0018630F" w:rsidP="0018630F">
      <w:pPr>
        <w:pStyle w:val="Heading2"/>
        <w:rPr>
          <w:lang w:val="sr-Latn-RS"/>
        </w:rPr>
      </w:pPr>
      <w:r>
        <w:rPr>
          <w:lang w:val="sr-Latn-RS"/>
        </w:rPr>
        <w:t>Amdalov zakon i jako skaliranje</w:t>
      </w:r>
    </w:p>
    <w:p w:rsidR="0018630F" w:rsidRDefault="0018630F" w:rsidP="00644622">
      <w:pPr>
        <w:jc w:val="both"/>
        <w:rPr>
          <w:lang w:val="sr-Latn-RS"/>
        </w:rPr>
      </w:pPr>
      <w:r>
        <w:rPr>
          <w:lang w:val="sr-Latn-RS"/>
        </w:rPr>
        <w:tab/>
        <w:t>Po Amdalovom zakonu (1967.) maksimalno ubrzanje je ograničeno delom sekvencijalnog koda koji se ne može paralelizovati i definiše se na sledeći način:</w:t>
      </w:r>
    </w:p>
    <w:p w:rsidR="0018630F" w:rsidRPr="00644622" w:rsidRDefault="0018630F" w:rsidP="0064462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speedup=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s+</m:t>
              </m:r>
              <m:box>
                <m:box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e>
              </m:box>
            </m:den>
          </m:f>
        </m:oMath>
      </m:oMathPara>
    </w:p>
    <w:p w:rsidR="00644622" w:rsidRDefault="00644622" w:rsidP="0064462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je </w:t>
      </w:r>
      <w:r w:rsidRPr="00644622">
        <w:rPr>
          <w:rFonts w:eastAsiaTheme="minorEastAsia"/>
          <w:i/>
          <w:lang w:val="sr-Latn-RS"/>
        </w:rPr>
        <w:t>s</w:t>
      </w:r>
      <w:r>
        <w:rPr>
          <w:rFonts w:eastAsiaTheme="minorEastAsia"/>
          <w:lang w:val="sr-Latn-RS"/>
        </w:rPr>
        <w:t xml:space="preserve"> procenat vremena za izvršavanje sekvencijalnog dela, </w:t>
      </w:r>
      <w:r w:rsidRPr="00644622">
        <w:rPr>
          <w:rFonts w:eastAsiaTheme="minorEastAsia"/>
          <w:i/>
          <w:lang w:val="sr-Latn-RS"/>
        </w:rPr>
        <w:t>p</w:t>
      </w:r>
      <w:r>
        <w:rPr>
          <w:rFonts w:eastAsiaTheme="minorEastAsia"/>
          <w:lang w:val="sr-Latn-RS"/>
        </w:rPr>
        <w:t xml:space="preserve"> je procenat vremena za izvršavanje dela koda koji može biti paralelizovan, a </w:t>
      </w:r>
      <w:r w:rsidRPr="00644622">
        <w:rPr>
          <w:rFonts w:eastAsiaTheme="minorEastAsia"/>
          <w:i/>
          <w:lang w:val="sr-Latn-RS"/>
        </w:rPr>
        <w:t>N</w:t>
      </w:r>
      <w:r>
        <w:rPr>
          <w:rFonts w:eastAsiaTheme="minorEastAsia"/>
          <w:lang w:val="sr-Latn-RS"/>
        </w:rPr>
        <w:t xml:space="preserve"> je broj procesora. Amdalov zakon kaže da, za fiksni problem, gornja granica ubrzanja je ograničena s</w:t>
      </w:r>
      <w:r w:rsidR="00525BFD">
        <w:rPr>
          <w:rFonts w:eastAsiaTheme="minorEastAsia"/>
          <w:lang w:val="sr-Latn-RS"/>
        </w:rPr>
        <w:t>ekvencijalnim delom koda i to</w:t>
      </w:r>
      <w:r>
        <w:rPr>
          <w:rFonts w:eastAsiaTheme="minorEastAsia"/>
          <w:lang w:val="sr-Latn-RS"/>
        </w:rPr>
        <w:t xml:space="preserve"> predstavlja jako skaliranje. </w:t>
      </w:r>
    </w:p>
    <w:p w:rsidR="00644622" w:rsidRDefault="00644622" w:rsidP="00644622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Na primeru projekta, po Amdalovom zakonu jednačina bi izgledala ovako:</w:t>
      </w:r>
    </w:p>
    <w:p w:rsidR="00644622" w:rsidRPr="00644622" w:rsidRDefault="00644622" w:rsidP="00644622">
      <w:pPr>
        <w:jc w:val="both"/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nbody speedup</m:t>
          </m:r>
          <m:r>
            <w:rPr>
              <w:rFonts w:ascii="Cambria Math" w:hAnsi="Cambria Math"/>
              <w:lang w:val="sr-Latn-R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sr-Latn-RS"/>
                </w:rPr>
              </m:ctrlPr>
            </m:fPr>
            <m:num>
              <m:r>
                <w:rPr>
                  <w:rFonts w:ascii="Cambria Math" w:hAnsi="Cambria Math"/>
                  <w:lang w:val="sr-Latn-RS"/>
                </w:rPr>
                <m:t>1</m:t>
              </m:r>
            </m:num>
            <m:den>
              <m:r>
                <w:rPr>
                  <w:rFonts w:ascii="Cambria Math" w:hAnsi="Cambria Math"/>
                  <w:lang w:val="sr-Latn-RS"/>
                </w:rPr>
                <m:t>0,11</m:t>
              </m:r>
              <m:r>
                <w:rPr>
                  <w:rFonts w:ascii="Cambria Math" w:hAnsi="Cambria Math"/>
                  <w:lang w:val="sr-Latn-RS"/>
                </w:rPr>
                <m:t>+</m:t>
              </m:r>
              <m:box>
                <m:box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  <w:lang w:val="sr-Latn-R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sr-Latn-RS"/>
                        </w:rPr>
                        <m:t>0,89</m:t>
                      </m:r>
                    </m:num>
                    <m:den>
                      <m:r>
                        <w:rPr>
                          <w:rFonts w:ascii="Cambria Math" w:hAnsi="Cambria Math"/>
                          <w:lang w:val="sr-Latn-RS"/>
                        </w:rPr>
                        <m:t>N</m:t>
                      </m:r>
                    </m:den>
                  </m:f>
                </m:e>
              </m:box>
            </m:den>
          </m:f>
        </m:oMath>
      </m:oMathPara>
    </w:p>
    <w:p w:rsidR="00644622" w:rsidRDefault="003D7A6D" w:rsidP="00644622">
      <w:pPr>
        <w:jc w:val="both"/>
        <w:rPr>
          <w:lang w:val="sr-Latn-RS"/>
        </w:rPr>
      </w:pPr>
      <w:r>
        <w:rPr>
          <w:lang w:val="sr-Latn-RS"/>
        </w:rPr>
        <w:lastRenderedPageBreak/>
        <w:t>Na primer</w:t>
      </w:r>
      <w:r w:rsidR="00644622">
        <w:rPr>
          <w:lang w:val="sr-Latn-RS"/>
        </w:rPr>
        <w:t xml:space="preserve">, ukoliko imamo 4 procesorska jezgra, </w:t>
      </w:r>
      <w:r w:rsidR="001F1C24">
        <w:rPr>
          <w:lang w:val="sr-Latn-RS"/>
        </w:rPr>
        <w:t>maksimalno ubrzanje koje bi u teoriji moglo da se postigne je 3 puta.</w:t>
      </w:r>
    </w:p>
    <w:p w:rsidR="001D0BC1" w:rsidRDefault="001D0BC1" w:rsidP="00525BFD">
      <w:pPr>
        <w:ind w:firstLine="720"/>
        <w:jc w:val="both"/>
        <w:rPr>
          <w:lang w:val="sr-Latn-RS"/>
        </w:rPr>
      </w:pPr>
      <w:r>
        <w:rPr>
          <w:lang w:val="sr-Latn-RS"/>
        </w:rPr>
        <w:t xml:space="preserve">Nad simulacijom Sunčevog sistema sa 10 većih tela (Sunce i planete) i 40 manjih tela (asteroidi ili komete) izvršen je eksperiment jakog skaliranja. Sekvencijalna i paralelna verzija programa je pokrenuta nekoliko puta, s tim da je u paralelnoj verziji menjan broj procesorskih jezgara na kojima se izvršavaju paralelizovani delovi koda (od 1 do maksimalno 4 jezgra koliko je </w:t>
      </w:r>
      <w:r w:rsidR="0006452D">
        <w:rPr>
          <w:lang w:val="sr-Latn-RS"/>
        </w:rPr>
        <w:t>ograničeno hardverom). Na grafiku</w:t>
      </w:r>
      <w:r>
        <w:rPr>
          <w:lang w:val="sr-Latn-RS"/>
        </w:rPr>
        <w:t xml:space="preserve"> je na x-osi prikazan broj procesora, a na y-osi </w:t>
      </w:r>
      <w:r w:rsidR="0006452D">
        <w:rPr>
          <w:lang w:val="sr-Latn-RS"/>
        </w:rPr>
        <w:t>srednja vrednost ubrzanja</w:t>
      </w:r>
      <w:r>
        <w:rPr>
          <w:lang w:val="sr-Latn-RS"/>
        </w:rPr>
        <w:t xml:space="preserve"> koje je postignuto u paralelnom programu u odnosu na sekvencijalni (ubrzan</w:t>
      </w:r>
      <w:r w:rsidR="003736DC">
        <w:rPr>
          <w:lang w:val="sr-Latn-RS"/>
        </w:rPr>
        <w:t>je je izraču</w:t>
      </w:r>
      <w:r>
        <w:rPr>
          <w:lang w:val="sr-Latn-RS"/>
        </w:rPr>
        <w:t>nato kao t1/tn, gde je t1 vreme izvršavanja sekvencijalnog, a tn paralelnog programa).</w:t>
      </w:r>
      <w:r w:rsidR="003736DC">
        <w:rPr>
          <w:lang w:val="sr-Latn-RS"/>
        </w:rPr>
        <w:t xml:space="preserve"> Takođe, isprekidanom crvenom linijom je prikazan teorijski maksimum ubrzanja po Amdalovom zakonu.</w:t>
      </w:r>
      <w:r w:rsidR="007C4A99">
        <w:rPr>
          <w:lang w:val="sr-Latn-RS"/>
        </w:rPr>
        <w:t xml:space="preserve"> </w:t>
      </w:r>
      <w:r w:rsidR="0006452D">
        <w:rPr>
          <w:lang w:val="sr-Latn-RS"/>
        </w:rPr>
        <w:t>Možemo zaključiti gledajući grafik da paralelna verzija dostiže ubrzanje nešto više od 1.5 puta na 4 procesora. Detaljnije rezultate vidimo u tabeli ispod.</w:t>
      </w:r>
      <w:r w:rsidR="009E0E35">
        <w:rPr>
          <w:lang w:val="sr-Latn-RS"/>
        </w:rPr>
        <w:t xml:space="preserve"> Vrednosti trajanja izvršavanja</w:t>
      </w:r>
      <w:r w:rsidR="00EB6BF9">
        <w:rPr>
          <w:lang w:val="sr-Latn-RS"/>
        </w:rPr>
        <w:t xml:space="preserve"> programa</w:t>
      </w:r>
      <w:r w:rsidR="009E0E35">
        <w:rPr>
          <w:lang w:val="sr-Latn-RS"/>
        </w:rPr>
        <w:t xml:space="preserve"> su izražene u sekundama</w:t>
      </w:r>
      <w:r w:rsidR="00EB6BF9">
        <w:rPr>
          <w:lang w:val="sr-Latn-RS"/>
        </w:rPr>
        <w:t>, za simulacije od 1000 iteracija sa vremenskim korakom 0.01 godina u svakoj iteraciji, što ukupno predstavlja kretanje tela u periodu od 10 godina</w:t>
      </w:r>
      <w:r w:rsidR="009E0E35">
        <w:rPr>
          <w:lang w:val="sr-Latn-RS"/>
        </w:rPr>
        <w:t>.</w:t>
      </w:r>
    </w:p>
    <w:p w:rsidR="003736DC" w:rsidRDefault="003736DC" w:rsidP="003736DC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3CCEE4A1" wp14:editId="6825D465">
            <wp:extent cx="3872708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906" cy="298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6DC" w:rsidRDefault="003736DC" w:rsidP="003736DC">
      <w:pPr>
        <w:jc w:val="center"/>
        <w:rPr>
          <w:lang w:val="sr-Latn-RS"/>
        </w:rPr>
      </w:pPr>
    </w:p>
    <w:tbl>
      <w:tblPr>
        <w:tblStyle w:val="GridTable6Colorful-Accent2"/>
        <w:tblW w:w="0" w:type="auto"/>
        <w:tblLook w:val="04A0" w:firstRow="1" w:lastRow="0" w:firstColumn="1" w:lastColumn="0" w:noHBand="0" w:noVBand="1"/>
      </w:tblPr>
      <w:tblGrid>
        <w:gridCol w:w="1564"/>
        <w:gridCol w:w="1561"/>
        <w:gridCol w:w="1607"/>
        <w:gridCol w:w="1588"/>
        <w:gridCol w:w="1607"/>
        <w:gridCol w:w="1423"/>
      </w:tblGrid>
      <w:tr w:rsidR="0006452D" w:rsidTr="00064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CPU count</w:t>
            </w:r>
          </w:p>
        </w:tc>
        <w:tc>
          <w:tcPr>
            <w:tcW w:w="1561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mean</w:t>
            </w:r>
          </w:p>
        </w:tc>
        <w:tc>
          <w:tcPr>
            <w:tcW w:w="1607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mean</w:t>
            </w:r>
          </w:p>
        </w:tc>
        <w:tc>
          <w:tcPr>
            <w:tcW w:w="1588" w:type="dxa"/>
          </w:tcPr>
          <w:p w:rsidR="0006452D" w:rsidRDefault="0006452D" w:rsidP="000645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st.dev.</w:t>
            </w:r>
          </w:p>
        </w:tc>
        <w:tc>
          <w:tcPr>
            <w:tcW w:w="1607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st.dev.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 xml:space="preserve">Speedup </w:t>
            </w:r>
          </w:p>
        </w:tc>
      </w:tr>
      <w:tr w:rsidR="0006452D" w:rsidTr="0006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1 </w:t>
            </w:r>
          </w:p>
        </w:tc>
        <w:tc>
          <w:tcPr>
            <w:tcW w:w="1561" w:type="dxa"/>
          </w:tcPr>
          <w:p w:rsidR="0006452D" w:rsidRDefault="009E0E35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17.49</w:t>
            </w:r>
          </w:p>
        </w:tc>
        <w:tc>
          <w:tcPr>
            <w:tcW w:w="1607" w:type="dxa"/>
          </w:tcPr>
          <w:p w:rsidR="0006452D" w:rsidRPr="009E0E35" w:rsidRDefault="009E0E35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18.33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0.33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0.21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9612E">
              <w:t>0.95</w:t>
            </w:r>
          </w:p>
        </w:tc>
      </w:tr>
      <w:tr w:rsidR="0006452D" w:rsidTr="0006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</w:p>
        </w:tc>
        <w:tc>
          <w:tcPr>
            <w:tcW w:w="1561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14.13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0.55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59612E">
              <w:t>1.23</w:t>
            </w:r>
          </w:p>
        </w:tc>
      </w:tr>
      <w:tr w:rsidR="0006452D" w:rsidTr="00064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</w:t>
            </w:r>
          </w:p>
        </w:tc>
        <w:tc>
          <w:tcPr>
            <w:tcW w:w="1561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11.50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0.49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59612E">
              <w:t>1.52</w:t>
            </w:r>
          </w:p>
        </w:tc>
      </w:tr>
      <w:tr w:rsidR="0006452D" w:rsidTr="00064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06452D" w:rsidRDefault="0006452D" w:rsidP="003736D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</w:t>
            </w:r>
          </w:p>
        </w:tc>
        <w:tc>
          <w:tcPr>
            <w:tcW w:w="1561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11.37</w:t>
            </w:r>
          </w:p>
        </w:tc>
        <w:tc>
          <w:tcPr>
            <w:tcW w:w="1588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</w:t>
            </w:r>
          </w:p>
        </w:tc>
        <w:tc>
          <w:tcPr>
            <w:tcW w:w="1607" w:type="dxa"/>
          </w:tcPr>
          <w:p w:rsidR="0006452D" w:rsidRDefault="00F83CC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0.42</w:t>
            </w:r>
          </w:p>
        </w:tc>
        <w:tc>
          <w:tcPr>
            <w:tcW w:w="1423" w:type="dxa"/>
          </w:tcPr>
          <w:p w:rsidR="0006452D" w:rsidRDefault="0006452D" w:rsidP="00373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t>1.5</w:t>
            </w:r>
            <w:r w:rsidR="009E0E35">
              <w:t>4</w:t>
            </w:r>
          </w:p>
        </w:tc>
      </w:tr>
    </w:tbl>
    <w:p w:rsidR="0006452D" w:rsidRDefault="0006452D" w:rsidP="003736DC">
      <w:pPr>
        <w:jc w:val="center"/>
        <w:rPr>
          <w:lang w:val="sr-Latn-RS"/>
        </w:rPr>
      </w:pPr>
    </w:p>
    <w:p w:rsidR="0018630F" w:rsidRDefault="001F1C24" w:rsidP="001F1C24">
      <w:pPr>
        <w:pStyle w:val="Heading2"/>
        <w:rPr>
          <w:lang w:val="sr-Latn-RS"/>
        </w:rPr>
      </w:pPr>
      <w:r>
        <w:rPr>
          <w:lang w:val="sr-Latn-RS"/>
        </w:rPr>
        <w:t>Gustafsonov zakon i slabo skaliranje</w:t>
      </w:r>
    </w:p>
    <w:p w:rsidR="001F1C24" w:rsidRDefault="001F1C24" w:rsidP="00525BFD">
      <w:pPr>
        <w:ind w:firstLine="720"/>
        <w:jc w:val="both"/>
        <w:rPr>
          <w:lang w:val="sr-Latn-RS"/>
        </w:rPr>
      </w:pPr>
      <w:r>
        <w:rPr>
          <w:lang w:val="sr-Latn-RS"/>
        </w:rPr>
        <w:t>Gustafsonov zakon (1988.) je zasnovan na aproksimacijama da se paralelni deo koda linearno skalira sa količinom resurs</w:t>
      </w:r>
      <w:r w:rsidR="00525BFD">
        <w:rPr>
          <w:lang w:val="sr-Latn-RS"/>
        </w:rPr>
        <w:t>a</w:t>
      </w:r>
      <w:r>
        <w:rPr>
          <w:lang w:val="sr-Latn-RS"/>
        </w:rPr>
        <w:t>, i d</w:t>
      </w:r>
      <w:r w:rsidR="00690869">
        <w:rPr>
          <w:lang w:val="sr-Latn-RS"/>
        </w:rPr>
        <w:t>a se serijski deo ne povećava s obzirom na veličinu problema. Prema tome dobijamo jednačinu za skalirano ubrzanje:</w:t>
      </w:r>
    </w:p>
    <w:p w:rsidR="00690869" w:rsidRPr="00690869" w:rsidRDefault="00690869" w:rsidP="001F1C24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scaled speedup=s+pN</m:t>
          </m:r>
        </m:oMath>
      </m:oMathPara>
    </w:p>
    <w:p w:rsidR="00690869" w:rsidRDefault="00690869" w:rsidP="00525BFD">
      <w:pPr>
        <w:jc w:val="both"/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lastRenderedPageBreak/>
        <w:t xml:space="preserve">gde </w:t>
      </w:r>
      <w:r>
        <w:rPr>
          <w:rFonts w:eastAsiaTheme="minorEastAsia"/>
          <w:lang w:val="sr-Latn-RS"/>
        </w:rPr>
        <w:t>oznake imaju isto značenje kao kod Amdalovog zakona</w:t>
      </w:r>
      <w:r>
        <w:rPr>
          <w:rFonts w:eastAsiaTheme="minorEastAsia"/>
          <w:lang w:val="sr-Latn-RS"/>
        </w:rPr>
        <w:t>.</w:t>
      </w:r>
      <w:r>
        <w:rPr>
          <w:rFonts w:eastAsiaTheme="minorEastAsia"/>
          <w:lang w:val="sr-Latn-RS"/>
        </w:rPr>
        <w:t xml:space="preserve"> Sa Gustafsonovim zakonom ubrzanje se povećava linearno sa brojem procesora, i ne postoji gornja granica za skalirano ubrzanje. Ovo se naziva slabo skaliranje, gde se ubrzanje računa na osnovu količine posla (za razliku od Amdalovog zakona gde imamo fiksni problem).</w:t>
      </w:r>
    </w:p>
    <w:p w:rsidR="00690869" w:rsidRDefault="00690869" w:rsidP="001F1C24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Za primer projekta, formula bi bila:</w:t>
      </w:r>
    </w:p>
    <w:p w:rsidR="00690869" w:rsidRPr="00690869" w:rsidRDefault="00690869" w:rsidP="00690869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 xml:space="preserve">nbody </m:t>
          </m:r>
          <m:r>
            <w:rPr>
              <w:rFonts w:ascii="Cambria Math" w:hAnsi="Cambria Math"/>
              <w:lang w:val="sr-Latn-RS"/>
            </w:rPr>
            <m:t>scaled speedup=</m:t>
          </m:r>
          <m:r>
            <w:rPr>
              <w:rFonts w:ascii="Cambria Math" w:hAnsi="Cambria Math"/>
              <w:lang w:val="sr-Latn-RS"/>
            </w:rPr>
            <m:t>0,02</m:t>
          </m:r>
          <m:r>
            <w:rPr>
              <w:rFonts w:ascii="Cambria Math" w:hAnsi="Cambria Math"/>
              <w:lang w:val="sr-Latn-RS"/>
            </w:rPr>
            <m:t>+</m:t>
          </m:r>
          <m:r>
            <w:rPr>
              <w:rFonts w:ascii="Cambria Math" w:hAnsi="Cambria Math"/>
              <w:lang w:val="sr-Latn-RS"/>
            </w:rPr>
            <m:t>0,98</m:t>
          </m:r>
          <m:r>
            <w:rPr>
              <w:rFonts w:ascii="Cambria Math" w:hAnsi="Cambria Math"/>
              <w:lang w:val="sr-Latn-RS"/>
            </w:rPr>
            <m:t>N</m:t>
          </m:r>
        </m:oMath>
      </m:oMathPara>
    </w:p>
    <w:p w:rsidR="00690869" w:rsidRPr="00690869" w:rsidRDefault="00690869" w:rsidP="00690869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 xml:space="preserve">gde bi za npr. N = 4, maksimalno skalirano </w:t>
      </w:r>
      <w:r w:rsidR="00525BFD">
        <w:rPr>
          <w:rFonts w:eastAsiaTheme="minorEastAsia"/>
          <w:lang w:val="sr-Latn-RS"/>
        </w:rPr>
        <w:t>ubrzanje bilo 3,94</w:t>
      </w:r>
      <w:r>
        <w:rPr>
          <w:rFonts w:eastAsiaTheme="minorEastAsia"/>
          <w:lang w:val="sr-Latn-RS"/>
        </w:rPr>
        <w:t xml:space="preserve"> puta.</w:t>
      </w:r>
    </w:p>
    <w:p w:rsidR="00690869" w:rsidRDefault="00861CD7" w:rsidP="004B0E55">
      <w:pPr>
        <w:ind w:firstLine="720"/>
        <w:jc w:val="both"/>
        <w:rPr>
          <w:lang w:val="sr-Latn-RS"/>
        </w:rPr>
      </w:pPr>
      <w:r>
        <w:rPr>
          <w:lang w:val="sr-Latn-RS"/>
        </w:rPr>
        <w:t>Nad simulacijom Sunčevog sistema sa različitim brojem nebeskih tela</w:t>
      </w:r>
      <w:r w:rsidR="005B5023">
        <w:rPr>
          <w:lang w:val="sr-Latn-RS"/>
        </w:rPr>
        <w:t xml:space="preserve"> izvršen</w:t>
      </w:r>
      <w:r>
        <w:rPr>
          <w:lang w:val="sr-Latn-RS"/>
        </w:rPr>
        <w:t xml:space="preserve"> je</w:t>
      </w:r>
      <w:r w:rsidR="005B5023">
        <w:rPr>
          <w:lang w:val="sr-Latn-RS"/>
        </w:rPr>
        <w:t xml:space="preserve"> eksperiment</w:t>
      </w:r>
      <w:r>
        <w:rPr>
          <w:lang w:val="sr-Latn-RS"/>
        </w:rPr>
        <w:t xml:space="preserve"> slabo</w:t>
      </w:r>
      <w:r w:rsidR="005B5023">
        <w:rPr>
          <w:lang w:val="sr-Latn-RS"/>
        </w:rPr>
        <w:t>g skaliranja</w:t>
      </w:r>
      <w:r>
        <w:rPr>
          <w:lang w:val="sr-Latn-RS"/>
        </w:rPr>
        <w:t>. Sa povećanjem broja procesora, povećan je i broj nebeskih tela, tako da su uvek bili jednako zaposleni.</w:t>
      </w:r>
      <w:r w:rsidR="005B5023">
        <w:rPr>
          <w:lang w:val="sr-Latn-RS"/>
        </w:rPr>
        <w:t xml:space="preserve"> Ponovo je nekoliko puta pokrenuta simulacija, s tim da je sa brojem procesora, n povećavan za 50 (početno n je 50, pa zatim 100, 150 i 200 tela). Na grafiku ispod se može videti postignuto prosečno </w:t>
      </w:r>
      <w:r w:rsidR="004B0E55">
        <w:rPr>
          <w:lang w:val="sr-Latn-RS"/>
        </w:rPr>
        <w:t xml:space="preserve">skalirano </w:t>
      </w:r>
      <w:r w:rsidR="005B5023">
        <w:rPr>
          <w:lang w:val="sr-Latn-RS"/>
        </w:rPr>
        <w:t>ubrzanje u odnosu na granicu ubrzanja po Gustafsonovom zakonu.</w:t>
      </w:r>
      <w:r w:rsidR="004B0E55">
        <w:rPr>
          <w:lang w:val="sr-Latn-RS"/>
        </w:rPr>
        <w:t xml:space="preserve"> U tabeli se mogu videti detaljniji rezultati</w:t>
      </w:r>
      <w:r w:rsidR="00310299">
        <w:rPr>
          <w:lang w:val="sr-Latn-RS"/>
        </w:rPr>
        <w:t xml:space="preserve"> kao i prosečna vremena izvršavanja u sekundama, za 100 iteracija</w:t>
      </w:r>
      <w:r w:rsidR="004B0E55">
        <w:rPr>
          <w:lang w:val="sr-Latn-RS"/>
        </w:rPr>
        <w:t>.</w:t>
      </w:r>
    </w:p>
    <w:p w:rsidR="005B5023" w:rsidRDefault="005B5023" w:rsidP="004B0E55">
      <w:pPr>
        <w:jc w:val="center"/>
        <w:rPr>
          <w:lang w:val="sr-Latn-RS"/>
        </w:rPr>
      </w:pPr>
      <w:r w:rsidRPr="005B5023">
        <w:rPr>
          <w:noProof/>
        </w:rPr>
        <w:drawing>
          <wp:inline distT="0" distB="0" distL="0" distR="0">
            <wp:extent cx="4168140" cy="3198706"/>
            <wp:effectExtent l="0" t="0" r="3810" b="1905"/>
            <wp:docPr id="4" name="Picture 4" descr="C:\Users\teodo\Desktop\wea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odo\Desktop\wea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774" cy="321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0E55" w:rsidRDefault="004B0E55" w:rsidP="004B0E55">
      <w:pPr>
        <w:jc w:val="center"/>
        <w:rPr>
          <w:lang w:val="sr-Latn-RS"/>
        </w:rPr>
      </w:pPr>
    </w:p>
    <w:tbl>
      <w:tblPr>
        <w:tblStyle w:val="GridTable6Colorful-Accent2"/>
        <w:tblW w:w="962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683"/>
        <w:gridCol w:w="1710"/>
      </w:tblGrid>
      <w:tr w:rsidR="004B0E55" w:rsidTr="004B0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CPU count-n</w:t>
            </w:r>
          </w:p>
        </w:tc>
        <w:tc>
          <w:tcPr>
            <w:tcW w:w="1558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mean.</w:t>
            </w:r>
          </w:p>
        </w:tc>
        <w:tc>
          <w:tcPr>
            <w:tcW w:w="1558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mean.</w:t>
            </w:r>
          </w:p>
        </w:tc>
        <w:tc>
          <w:tcPr>
            <w:tcW w:w="1558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Serial st.dev.</w:t>
            </w:r>
          </w:p>
        </w:tc>
        <w:tc>
          <w:tcPr>
            <w:tcW w:w="1683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Parallel st.dev.</w:t>
            </w:r>
          </w:p>
        </w:tc>
        <w:tc>
          <w:tcPr>
            <w:tcW w:w="1710" w:type="dxa"/>
          </w:tcPr>
          <w:p w:rsidR="004B0E55" w:rsidRDefault="004B0E55" w:rsidP="004B0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Scaled speedup</w:t>
            </w:r>
          </w:p>
        </w:tc>
      </w:tr>
      <w:tr w:rsidR="004B0E55" w:rsidTr="004B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1-50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7.66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8.13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0.97</w:t>
            </w:r>
          </w:p>
        </w:tc>
        <w:tc>
          <w:tcPr>
            <w:tcW w:w="1683" w:type="dxa"/>
          </w:tcPr>
          <w:p w:rsidR="004B0E55" w:rsidRDefault="0033320B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0.45</w:t>
            </w:r>
          </w:p>
        </w:tc>
        <w:tc>
          <w:tcPr>
            <w:tcW w:w="1710" w:type="dxa"/>
          </w:tcPr>
          <w:p w:rsidR="004B0E55" w:rsidRDefault="00310299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0.94</w:t>
            </w:r>
          </w:p>
        </w:tc>
      </w:tr>
      <w:tr w:rsidR="004B0E55" w:rsidTr="004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2-100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15.40</w:t>
            </w:r>
          </w:p>
        </w:tc>
        <w:tc>
          <w:tcPr>
            <w:tcW w:w="1558" w:type="dxa"/>
          </w:tcPr>
          <w:p w:rsidR="004B0E55" w:rsidRDefault="0033320B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10.42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1.86</w:t>
            </w:r>
          </w:p>
        </w:tc>
        <w:tc>
          <w:tcPr>
            <w:tcW w:w="1683" w:type="dxa"/>
          </w:tcPr>
          <w:p w:rsidR="004B0E55" w:rsidRDefault="0033320B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0.74</w:t>
            </w:r>
          </w:p>
        </w:tc>
        <w:tc>
          <w:tcPr>
            <w:tcW w:w="1710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1.47</w:t>
            </w:r>
          </w:p>
        </w:tc>
      </w:tr>
      <w:tr w:rsidR="004B0E55" w:rsidTr="004B0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3-150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23.14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14.41</w:t>
            </w:r>
          </w:p>
        </w:tc>
        <w:tc>
          <w:tcPr>
            <w:tcW w:w="1558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2.50</w:t>
            </w:r>
          </w:p>
        </w:tc>
        <w:tc>
          <w:tcPr>
            <w:tcW w:w="1683" w:type="dxa"/>
          </w:tcPr>
          <w:p w:rsidR="004B0E55" w:rsidRDefault="00F47EE5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1.11</w:t>
            </w:r>
          </w:p>
        </w:tc>
        <w:tc>
          <w:tcPr>
            <w:tcW w:w="1710" w:type="dxa"/>
          </w:tcPr>
          <w:p w:rsidR="004B0E55" w:rsidRDefault="00310299" w:rsidP="004B0E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1.60</w:t>
            </w:r>
          </w:p>
        </w:tc>
      </w:tr>
      <w:tr w:rsidR="004B0E55" w:rsidTr="004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4B0E55" w:rsidRDefault="004B0E55" w:rsidP="004B0E55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4-200</w:t>
            </w:r>
          </w:p>
        </w:tc>
        <w:tc>
          <w:tcPr>
            <w:tcW w:w="1558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30.33</w:t>
            </w:r>
          </w:p>
        </w:tc>
        <w:tc>
          <w:tcPr>
            <w:tcW w:w="1558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16.11</w:t>
            </w:r>
          </w:p>
        </w:tc>
        <w:tc>
          <w:tcPr>
            <w:tcW w:w="1558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3.86</w:t>
            </w:r>
          </w:p>
        </w:tc>
        <w:tc>
          <w:tcPr>
            <w:tcW w:w="1683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0.72</w:t>
            </w:r>
          </w:p>
        </w:tc>
        <w:tc>
          <w:tcPr>
            <w:tcW w:w="1710" w:type="dxa"/>
          </w:tcPr>
          <w:p w:rsidR="004B0E55" w:rsidRDefault="00310299" w:rsidP="004B0E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1.88</w:t>
            </w:r>
          </w:p>
        </w:tc>
      </w:tr>
    </w:tbl>
    <w:p w:rsidR="004B0E55" w:rsidRDefault="004B0E55" w:rsidP="004B0E55">
      <w:pPr>
        <w:jc w:val="center"/>
        <w:rPr>
          <w:lang w:val="sr-Latn-RS"/>
        </w:rPr>
      </w:pPr>
    </w:p>
    <w:p w:rsidR="00EF67B9" w:rsidRDefault="00EF67B9" w:rsidP="00EF67B9">
      <w:pPr>
        <w:rPr>
          <w:lang w:val="sr-Latn-RS"/>
        </w:rPr>
      </w:pPr>
    </w:p>
    <w:p w:rsidR="00F564BB" w:rsidRPr="00345B45" w:rsidRDefault="00F564BB" w:rsidP="00F564BB"/>
    <w:sectPr w:rsidR="00F564BB" w:rsidRPr="0034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2624"/>
    <w:multiLevelType w:val="hybridMultilevel"/>
    <w:tmpl w:val="EF007564"/>
    <w:lvl w:ilvl="0" w:tplc="78549668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78549668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4F7D"/>
    <w:multiLevelType w:val="hybridMultilevel"/>
    <w:tmpl w:val="239A1AAA"/>
    <w:lvl w:ilvl="0" w:tplc="78549668">
      <w:start w:val="1"/>
      <w:numFmt w:val="bullet"/>
      <w:lvlText w:val="·"/>
      <w:lvlJc w:val="left"/>
      <w:pPr>
        <w:ind w:left="720" w:hanging="360"/>
      </w:pPr>
      <w:rPr>
        <w:rFonts w:ascii="Courier New" w:hAnsi="Courier New" w:hint="default"/>
      </w:rPr>
    </w:lvl>
    <w:lvl w:ilvl="1" w:tplc="78549668">
      <w:start w:val="1"/>
      <w:numFmt w:val="bullet"/>
      <w:lvlText w:val="·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45"/>
    <w:rsid w:val="0006452D"/>
    <w:rsid w:val="00164FB3"/>
    <w:rsid w:val="0018630F"/>
    <w:rsid w:val="001D03FF"/>
    <w:rsid w:val="001D0BC1"/>
    <w:rsid w:val="001F1C24"/>
    <w:rsid w:val="00310299"/>
    <w:rsid w:val="0033320B"/>
    <w:rsid w:val="00345B45"/>
    <w:rsid w:val="003736DC"/>
    <w:rsid w:val="003D7A6D"/>
    <w:rsid w:val="0047593C"/>
    <w:rsid w:val="004B0E55"/>
    <w:rsid w:val="00525BFD"/>
    <w:rsid w:val="0059612E"/>
    <w:rsid w:val="005B5023"/>
    <w:rsid w:val="00644622"/>
    <w:rsid w:val="00690869"/>
    <w:rsid w:val="006A1A79"/>
    <w:rsid w:val="006B48B2"/>
    <w:rsid w:val="006C6BFF"/>
    <w:rsid w:val="00713D49"/>
    <w:rsid w:val="007B01DF"/>
    <w:rsid w:val="007C4A99"/>
    <w:rsid w:val="00861CD7"/>
    <w:rsid w:val="009E0E35"/>
    <w:rsid w:val="00A22370"/>
    <w:rsid w:val="00EB6BF9"/>
    <w:rsid w:val="00EF67B9"/>
    <w:rsid w:val="00F47EE5"/>
    <w:rsid w:val="00F564BB"/>
    <w:rsid w:val="00F8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2076C-C099-45B7-BEDB-045CD7AE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69"/>
  </w:style>
  <w:style w:type="paragraph" w:styleId="Heading1">
    <w:name w:val="heading 1"/>
    <w:basedOn w:val="Normal"/>
    <w:next w:val="Normal"/>
    <w:link w:val="Heading1Char"/>
    <w:uiPriority w:val="9"/>
    <w:qFormat/>
    <w:rsid w:val="00345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B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1A7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30F"/>
    <w:rPr>
      <w:color w:val="808080"/>
    </w:rPr>
  </w:style>
  <w:style w:type="table" w:styleId="TableGrid">
    <w:name w:val="Table Grid"/>
    <w:basedOn w:val="TableNormal"/>
    <w:uiPriority w:val="39"/>
    <w:rsid w:val="00064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2">
    <w:name w:val="Grid Table 6 Colorful Accent 2"/>
    <w:basedOn w:val="TableNormal"/>
    <w:uiPriority w:val="51"/>
    <w:rsid w:val="0006452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6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3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2021-07-07T12:27:00Z</dcterms:created>
  <dcterms:modified xsi:type="dcterms:W3CDTF">2021-07-09T00:45:00Z</dcterms:modified>
</cp:coreProperties>
</file>