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26"/>
      </w:tblGrid>
      <w:tr w:rsidR="004E398A" w14:paraId="7D127C9D" w14:textId="77777777">
        <w:tc>
          <w:tcPr>
            <w:tcW w:w="5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730A9F5" w14:textId="77777777" w:rsidR="004E398A" w:rsidRDefault="00000000">
            <w:pPr>
              <w:spacing w:before="80" w:after="80"/>
            </w:pPr>
            <w:r>
              <w:rPr>
                <w:b/>
                <w:bCs/>
                <w:color w:val="1F3864"/>
                <w:sz w:val="20"/>
                <w:szCs w:val="20"/>
              </w:rPr>
              <w:t>S.C. UNITAR PROIECT TDA S.R.L.</w:t>
            </w:r>
          </w:p>
          <w:p w14:paraId="10F4E583" w14:textId="77777777" w:rsidR="004E398A" w:rsidRDefault="00000000">
            <w:pPr>
              <w:spacing w:before="80" w:after="80"/>
            </w:pPr>
            <w:r>
              <w:rPr>
                <w:color w:val="555555"/>
                <w:sz w:val="18"/>
                <w:szCs w:val="18"/>
              </w:rPr>
              <w:t xml:space="preserve">Str. </w:t>
            </w:r>
            <w:proofErr w:type="spellStart"/>
            <w:r>
              <w:rPr>
                <w:color w:val="555555"/>
                <w:sz w:val="18"/>
                <w:szCs w:val="18"/>
              </w:rPr>
              <w:t>Dristorului</w:t>
            </w:r>
            <w:proofErr w:type="spellEnd"/>
            <w:r>
              <w:rPr>
                <w:color w:val="555555"/>
                <w:sz w:val="18"/>
                <w:szCs w:val="18"/>
              </w:rPr>
              <w:t xml:space="preserve"> nr. 98, bl. 11, sc. B, ap. 85, Sector 3, București</w:t>
            </w:r>
          </w:p>
          <w:p w14:paraId="1E158D56" w14:textId="37F3190F" w:rsidR="004E398A" w:rsidRDefault="00000000">
            <w:pPr>
              <w:spacing w:before="80" w:after="80"/>
            </w:pPr>
            <w:r>
              <w:rPr>
                <w:color w:val="555555"/>
                <w:sz w:val="18"/>
                <w:szCs w:val="18"/>
              </w:rPr>
              <w:t xml:space="preserve">Tel: 0765 486 044  |  </w:t>
            </w:r>
            <w:hyperlink r:id="rId5" w:history="1">
              <w:r w:rsidR="00BD1A23" w:rsidRPr="008977E7">
                <w:rPr>
                  <w:rStyle w:val="Hyperlink"/>
                  <w:sz w:val="18"/>
                  <w:szCs w:val="18"/>
                </w:rPr>
                <w:t>contact@unitarproiect.eu</w:t>
              </w:r>
            </w:hyperlink>
            <w:r w:rsidR="00BD1A23">
              <w:rPr>
                <w:color w:val="555555"/>
                <w:sz w:val="18"/>
                <w:szCs w:val="18"/>
              </w:rPr>
              <w:t xml:space="preserve"> </w:t>
            </w:r>
            <w:hyperlink r:id="rId6" w:history="1">
              <w:r w:rsidR="00BD1A23" w:rsidRPr="008977E7">
                <w:rPr>
                  <w:rStyle w:val="Hyperlink"/>
                  <w:sz w:val="18"/>
                  <w:szCs w:val="18"/>
                </w:rPr>
                <w:t>office@unitarproiect.eu</w:t>
              </w:r>
            </w:hyperlink>
            <w:r w:rsidR="00BD1A23">
              <w:rPr>
                <w:color w:val="555555"/>
                <w:sz w:val="18"/>
                <w:szCs w:val="18"/>
              </w:rPr>
              <w:t xml:space="preserve"> </w:t>
            </w:r>
          </w:p>
        </w:tc>
        <w:tc>
          <w:tcPr>
            <w:tcW w:w="35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BDBDF4E" w14:textId="77777777" w:rsidR="004E398A" w:rsidRDefault="00000000">
            <w:pPr>
              <w:spacing w:before="80" w:after="80"/>
              <w:jc w:val="right"/>
            </w:pPr>
            <w:r>
              <w:rPr>
                <w:i/>
                <w:iCs/>
                <w:color w:val="555555"/>
                <w:sz w:val="18"/>
                <w:szCs w:val="18"/>
              </w:rPr>
              <w:t>Număr înregistrare: ____/____</w:t>
            </w:r>
          </w:p>
        </w:tc>
      </w:tr>
    </w:tbl>
    <w:p w14:paraId="4943859A" w14:textId="77777777" w:rsidR="004E398A" w:rsidRDefault="004E398A">
      <w:pPr>
        <w:pBdr>
          <w:bottom w:val="single" w:sz="6" w:space="1" w:color="2E5FA3"/>
        </w:pBdr>
        <w:spacing w:before="160" w:after="160"/>
      </w:pPr>
    </w:p>
    <w:p w14:paraId="3E693472" w14:textId="77777777" w:rsidR="004E398A" w:rsidRDefault="004E398A">
      <w:pPr>
        <w:spacing w:before="80"/>
      </w:pPr>
    </w:p>
    <w:p w14:paraId="650DC889" w14:textId="37312B36" w:rsidR="004E398A" w:rsidRDefault="00000000">
      <w:pPr>
        <w:spacing w:before="240" w:after="200"/>
        <w:jc w:val="center"/>
      </w:pPr>
      <w:r>
        <w:rPr>
          <w:b/>
          <w:bCs/>
          <w:color w:val="1F3864"/>
          <w:sz w:val="28"/>
          <w:szCs w:val="28"/>
        </w:rPr>
        <w:t>OFERTĂ — EXPERTIZĂ TEHNICĂ DE REZISTENȚĂ</w:t>
      </w:r>
      <w:r>
        <w:rPr>
          <w:color w:val="555555"/>
          <w:sz w:val="22"/>
          <w:szCs w:val="22"/>
        </w:rPr>
        <w:t xml:space="preserve"> Monument Istoric: Denumire monument — Adresă/Localitate</w:t>
      </w:r>
    </w:p>
    <w:p w14:paraId="5CD328C7" w14:textId="60F52A44" w:rsidR="004E398A" w:rsidRDefault="00000000">
      <w:pPr>
        <w:spacing w:before="40" w:after="200"/>
        <w:jc w:val="center"/>
      </w:pPr>
      <w:r>
        <w:rPr>
          <w:i/>
          <w:iCs/>
          <w:color w:val="555555"/>
          <w:sz w:val="20"/>
          <w:szCs w:val="20"/>
        </w:rPr>
        <w:t>Cod LMI: cod  |  Categorie: A / B  |  Beneficiar: Denumire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E398A" w14:paraId="1D64A000" w14:textId="77777777">
        <w:tc>
          <w:tcPr>
            <w:tcW w:w="9026" w:type="dxa"/>
            <w:tcBorders>
              <w:top w:val="single" w:sz="8" w:space="0" w:color="C55A11"/>
              <w:left w:val="single" w:sz="8" w:space="0" w:color="C55A11"/>
              <w:bottom w:val="single" w:sz="8" w:space="0" w:color="C55A11"/>
              <w:right w:val="single" w:sz="8" w:space="0" w:color="C55A11"/>
            </w:tcBorders>
            <w:shd w:val="clear" w:color="auto" w:fill="FCE4D6"/>
            <w:tcMar>
              <w:top w:w="160" w:type="dxa"/>
              <w:left w:w="240" w:type="dxa"/>
              <w:bottom w:w="160" w:type="dxa"/>
              <w:right w:w="240" w:type="dxa"/>
            </w:tcMar>
          </w:tcPr>
          <w:p w14:paraId="2BD0418C" w14:textId="77777777" w:rsidR="004E398A" w:rsidRDefault="00000000">
            <w:pPr>
              <w:spacing w:before="80" w:after="80"/>
            </w:pPr>
            <w:r>
              <w:rPr>
                <w:b/>
                <w:bCs/>
                <w:color w:val="C55A11"/>
                <w:sz w:val="22"/>
                <w:szCs w:val="22"/>
              </w:rPr>
              <w:t>Expert atestat Ministerul Culturii pentru Monumente Istorice</w:t>
            </w:r>
          </w:p>
          <w:p w14:paraId="6F6F56DF" w14:textId="77777777" w:rsidR="004E398A" w:rsidRDefault="00000000">
            <w:pPr>
              <w:spacing w:before="80" w:after="80"/>
            </w:pPr>
            <w:r>
              <w:t>Suntem unul dintre puținele birouri de inginerie structurală din România cu expert atestat de Ministerul Culturii pentru monumente istorice. Această calificare este obligatorie prin lege pentru semnarea expertizelor și proiectelor de intervenție pe clădiri din Lista Monumentelor Istorice.</w:t>
            </w:r>
          </w:p>
        </w:tc>
      </w:tr>
    </w:tbl>
    <w:p w14:paraId="385AE48F" w14:textId="77777777" w:rsidR="004E398A" w:rsidRDefault="004E398A">
      <w:pPr>
        <w:spacing w:before="100"/>
      </w:pPr>
    </w:p>
    <w:p w14:paraId="11FF2382" w14:textId="77777777" w:rsidR="004E398A" w:rsidRDefault="00000000">
      <w:pPr>
        <w:pBdr>
          <w:bottom w:val="single" w:sz="8" w:space="2" w:color="2E5FA3"/>
        </w:pBdr>
        <w:spacing w:before="280" w:after="120"/>
      </w:pPr>
      <w:r>
        <w:rPr>
          <w:b/>
          <w:bCs/>
          <w:caps/>
          <w:color w:val="2E5FA3"/>
          <w:sz w:val="26"/>
          <w:szCs w:val="26"/>
        </w:rPr>
        <w:t>1. Ofertă Tehnică — Expertiză Structurală Monument Istoric</w:t>
      </w:r>
    </w:p>
    <w:p w14:paraId="0401F8BD" w14:textId="77777777" w:rsidR="004E398A" w:rsidRDefault="00000000">
      <w:pPr>
        <w:spacing w:before="200" w:after="80"/>
      </w:pPr>
      <w:r>
        <w:rPr>
          <w:b/>
          <w:bCs/>
          <w:color w:val="1F3864"/>
          <w:sz w:val="22"/>
          <w:szCs w:val="22"/>
        </w:rPr>
        <w:t>1.1. Descrierea monumentului și scopul expertizei</w:t>
      </w:r>
    </w:p>
    <w:p w14:paraId="5AB01B36" w14:textId="77777777" w:rsidR="004E398A" w:rsidRDefault="00000000">
      <w:pPr>
        <w:spacing w:before="80" w:after="80"/>
      </w:pPr>
      <w:r>
        <w:t>[Se completează cu: denumirea monumentului, adresa, codul LMI, categoria (A-importanță națională / B-importanță locală), tipul de structură, starea aparentă actuală și scopul expertizei — pre-intervenție, avizare Ministerul Culturii, evaluare urgentă, etc.]</w:t>
      </w:r>
    </w:p>
    <w:p w14:paraId="3110DB6E" w14:textId="77777777" w:rsidR="004E398A" w:rsidRDefault="004E398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E398A" w14:paraId="219C2EF5" w14:textId="77777777">
        <w:tc>
          <w:tcPr>
            <w:tcW w:w="9026" w:type="dxa"/>
            <w:tcBorders>
              <w:top w:val="single" w:sz="1" w:space="0" w:color="CCCCCC"/>
              <w:left w:val="single" w:sz="1" w:space="0" w:color="CCCCCC"/>
              <w:bottom w:val="single" w:sz="1" w:space="0" w:color="CCCCCC"/>
              <w:right w:val="single" w:sz="1" w:space="0" w:color="CCCCCC"/>
            </w:tcBorders>
            <w:shd w:val="clear" w:color="auto" w:fill="FCE4D6"/>
            <w:tcMar>
              <w:top w:w="140" w:type="dxa"/>
              <w:left w:w="220" w:type="dxa"/>
              <w:bottom w:w="140" w:type="dxa"/>
              <w:right w:w="220" w:type="dxa"/>
            </w:tcMar>
          </w:tcPr>
          <w:p w14:paraId="6EBEEB9E" w14:textId="77777777" w:rsidR="004E398A" w:rsidRDefault="00000000">
            <w:pPr>
              <w:spacing w:before="80" w:after="80"/>
            </w:pPr>
            <w:r>
              <w:rPr>
                <w:b/>
                <w:bCs/>
                <w:color w:val="C55A11"/>
                <w:sz w:val="22"/>
                <w:szCs w:val="22"/>
              </w:rPr>
              <w:t>De ce monumentele istorice necesită o abordare diferită</w:t>
            </w:r>
          </w:p>
          <w:p w14:paraId="2D61F261" w14:textId="77777777" w:rsidR="004E398A" w:rsidRDefault="00000000">
            <w:pPr>
              <w:spacing w:before="80" w:after="80"/>
            </w:pPr>
            <w:r>
              <w:t>Clădirile cu valoare de patrimoniu impun o metodologie de investigare care respectă principiul non-</w:t>
            </w:r>
            <w:proofErr w:type="spellStart"/>
            <w:r>
              <w:t>invazivității</w:t>
            </w:r>
            <w:proofErr w:type="spellEnd"/>
            <w:r>
              <w:t xml:space="preserve"> și reversibilității. Materialele tradiționale (zidărie din cărămidă veche cu mortar de var, lemn istoric, piatră cioplită) au comportamente structurale diferite față de materialele moderne și nu pot fi evaluate prin metodele standard. Expertul trebuie să cunoască atât ingineria structurală, cât și specificul patrimoniului construit.</w:t>
            </w:r>
          </w:p>
        </w:tc>
      </w:tr>
    </w:tbl>
    <w:p w14:paraId="7FC23DEC" w14:textId="77777777" w:rsidR="004E398A" w:rsidRDefault="004E398A">
      <w:pPr>
        <w:spacing w:before="100"/>
      </w:pPr>
    </w:p>
    <w:p w14:paraId="59CE8D87" w14:textId="77777777" w:rsidR="004E398A" w:rsidRDefault="00000000">
      <w:pPr>
        <w:spacing w:before="200" w:after="80"/>
      </w:pPr>
      <w:r>
        <w:rPr>
          <w:b/>
          <w:bCs/>
          <w:color w:val="1F3864"/>
          <w:sz w:val="22"/>
          <w:szCs w:val="22"/>
        </w:rPr>
        <w:t>1.2. Conținutul expertizei tehnice pentru monument</w:t>
      </w:r>
    </w:p>
    <w:p w14:paraId="64186B8D" w14:textId="77777777" w:rsidR="004E398A" w:rsidRDefault="00000000">
      <w:pPr>
        <w:spacing w:before="80" w:after="80"/>
      </w:pPr>
      <w:r>
        <w:t>Expertiza va respecta prevederile P100-3/2019 adaptate pentru construcții istorice, ghidurile Ministerului Culturii și principiile Cartei de la Veneția:</w:t>
      </w:r>
    </w:p>
    <w:p w14:paraId="17E2F590" w14:textId="77777777" w:rsidR="004E398A" w:rsidRDefault="004E398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E398A" w14:paraId="27B1234E" w14:textId="77777777">
        <w:tc>
          <w:tcPr>
            <w:tcW w:w="4513"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60" w:type="dxa"/>
            </w:tcMar>
          </w:tcPr>
          <w:p w14:paraId="78F35A05" w14:textId="77777777" w:rsidR="004E398A" w:rsidRDefault="00000000">
            <w:pPr>
              <w:spacing w:before="80" w:after="80"/>
            </w:pPr>
            <w:r>
              <w:rPr>
                <w:b/>
                <w:bCs/>
                <w:color w:val="C55A11"/>
              </w:rPr>
              <w:t>Investigare specifică patrimoniului</w:t>
            </w:r>
          </w:p>
          <w:p w14:paraId="2AD16150" w14:textId="77777777" w:rsidR="004E398A" w:rsidRDefault="00000000">
            <w:pPr>
              <w:spacing w:before="80" w:after="80"/>
            </w:pPr>
            <w:r>
              <w:rPr>
                <w:sz w:val="20"/>
                <w:szCs w:val="20"/>
              </w:rPr>
              <w:t>• Documentare istorică și arhivistică (dacă există)</w:t>
            </w:r>
          </w:p>
          <w:p w14:paraId="3D8EF854" w14:textId="77777777" w:rsidR="004E398A" w:rsidRDefault="00000000">
            <w:pPr>
              <w:spacing w:before="80" w:after="80"/>
            </w:pPr>
            <w:r>
              <w:rPr>
                <w:sz w:val="20"/>
                <w:szCs w:val="20"/>
              </w:rPr>
              <w:t>• Inspecție vizuală completă, inclusiv elemente arhitecturale și decorative cu implicații structurale</w:t>
            </w:r>
          </w:p>
          <w:p w14:paraId="30D9862F" w14:textId="77777777" w:rsidR="004E398A" w:rsidRDefault="00000000">
            <w:pPr>
              <w:spacing w:before="80" w:after="80"/>
            </w:pPr>
            <w:r>
              <w:rPr>
                <w:sz w:val="20"/>
                <w:szCs w:val="20"/>
              </w:rPr>
              <w:t xml:space="preserve">• Tehnici non-invazive: termografie, endoscopie, </w:t>
            </w:r>
            <w:proofErr w:type="spellStart"/>
            <w:r>
              <w:rPr>
                <w:sz w:val="20"/>
                <w:szCs w:val="20"/>
              </w:rPr>
              <w:t>georadar</w:t>
            </w:r>
            <w:proofErr w:type="spellEnd"/>
            <w:r>
              <w:rPr>
                <w:sz w:val="20"/>
                <w:szCs w:val="20"/>
              </w:rPr>
              <w:t xml:space="preserve"> (dacă este cazul)</w:t>
            </w:r>
          </w:p>
          <w:p w14:paraId="23FD807C" w14:textId="77777777" w:rsidR="004E398A" w:rsidRDefault="00000000">
            <w:pPr>
              <w:spacing w:before="80" w:after="80"/>
            </w:pPr>
            <w:r>
              <w:rPr>
                <w:sz w:val="20"/>
                <w:szCs w:val="20"/>
              </w:rPr>
              <w:t>• Prelevare minimă de eșantioane din materiale istorice fără deteriorarea finisajelor de patrimoniu</w:t>
            </w:r>
          </w:p>
          <w:p w14:paraId="4F36CC7E" w14:textId="77777777" w:rsidR="004E398A" w:rsidRDefault="00000000">
            <w:pPr>
              <w:spacing w:before="80" w:after="80"/>
            </w:pPr>
            <w:r>
              <w:rPr>
                <w:sz w:val="20"/>
                <w:szCs w:val="20"/>
              </w:rPr>
              <w:lastRenderedPageBreak/>
              <w:t>• Determinarea caracteristicilor reale ale materialelor tradiționale</w:t>
            </w:r>
          </w:p>
          <w:p w14:paraId="044FE780" w14:textId="77777777" w:rsidR="004E398A" w:rsidRDefault="00000000">
            <w:pPr>
              <w:spacing w:before="80" w:after="80"/>
            </w:pPr>
            <w:r>
              <w:rPr>
                <w:sz w:val="20"/>
                <w:szCs w:val="20"/>
              </w:rPr>
              <w:t>• Documentare fotografică completă a stării actuale</w:t>
            </w:r>
          </w:p>
        </w:tc>
        <w:tc>
          <w:tcPr>
            <w:tcW w:w="451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870D84B" w14:textId="77777777" w:rsidR="004E398A" w:rsidRDefault="00000000">
            <w:pPr>
              <w:spacing w:before="80" w:after="80"/>
            </w:pPr>
            <w:r>
              <w:rPr>
                <w:b/>
                <w:bCs/>
                <w:color w:val="1F3864"/>
              </w:rPr>
              <w:lastRenderedPageBreak/>
              <w:t>Calcule, raport și avizare</w:t>
            </w:r>
          </w:p>
          <w:p w14:paraId="6C2670F6" w14:textId="77777777" w:rsidR="004E398A" w:rsidRDefault="00000000">
            <w:pPr>
              <w:spacing w:before="80" w:after="80"/>
            </w:pPr>
            <w:r>
              <w:rPr>
                <w:sz w:val="20"/>
                <w:szCs w:val="20"/>
              </w:rPr>
              <w:t>• Evaluare seismică adaptată caracteristicilor clădirilor istorice</w:t>
            </w:r>
          </w:p>
          <w:p w14:paraId="19C884A8" w14:textId="77777777" w:rsidR="004E398A" w:rsidRDefault="00000000">
            <w:pPr>
              <w:spacing w:before="80" w:after="80"/>
            </w:pPr>
            <w:r>
              <w:rPr>
                <w:sz w:val="20"/>
                <w:szCs w:val="20"/>
              </w:rPr>
              <w:t>• Calcule structurale pentru situația existentă</w:t>
            </w:r>
          </w:p>
          <w:p w14:paraId="3C95DB1A" w14:textId="77777777" w:rsidR="004E398A" w:rsidRDefault="00000000">
            <w:pPr>
              <w:spacing w:before="80" w:after="80"/>
            </w:pPr>
            <w:r>
              <w:rPr>
                <w:sz w:val="20"/>
                <w:szCs w:val="20"/>
              </w:rPr>
              <w:t>• Raport de expertiză cu recomandări de intervenție compatibile cu valoarea de patrimoniu</w:t>
            </w:r>
          </w:p>
          <w:p w14:paraId="5C034584" w14:textId="77777777" w:rsidR="004E398A" w:rsidRDefault="00000000">
            <w:pPr>
              <w:spacing w:before="80" w:after="80"/>
            </w:pPr>
            <w:r>
              <w:rPr>
                <w:sz w:val="20"/>
                <w:szCs w:val="20"/>
              </w:rPr>
              <w:t>• Pregătirea documentației pentru avizul Ministerului Culturii</w:t>
            </w:r>
          </w:p>
          <w:p w14:paraId="048EC754" w14:textId="77777777" w:rsidR="004E398A" w:rsidRDefault="00000000">
            <w:pPr>
              <w:spacing w:before="80" w:after="80"/>
            </w:pPr>
            <w:r>
              <w:rPr>
                <w:sz w:val="20"/>
                <w:szCs w:val="20"/>
              </w:rPr>
              <w:t>• Participare la comisiile de avizare (Ministerul Culturii, DJCP)</w:t>
            </w:r>
          </w:p>
          <w:p w14:paraId="748183FB" w14:textId="77777777" w:rsidR="004E398A" w:rsidRDefault="00000000">
            <w:pPr>
              <w:spacing w:before="80" w:after="80"/>
            </w:pPr>
            <w:r>
              <w:rPr>
                <w:sz w:val="20"/>
                <w:szCs w:val="20"/>
              </w:rPr>
              <w:lastRenderedPageBreak/>
              <w:t>• Colaborare cu arhitectul restaurator desemnat de beneficiar</w:t>
            </w:r>
          </w:p>
        </w:tc>
      </w:tr>
    </w:tbl>
    <w:p w14:paraId="51A42932" w14:textId="77777777" w:rsidR="004E398A" w:rsidRDefault="004E398A">
      <w:pPr>
        <w:spacing w:before="100"/>
      </w:pPr>
    </w:p>
    <w:p w14:paraId="21CD5668" w14:textId="77777777" w:rsidR="004E398A" w:rsidRDefault="00000000">
      <w:pPr>
        <w:spacing w:before="200" w:after="80"/>
      </w:pPr>
      <w:r>
        <w:rPr>
          <w:b/>
          <w:bCs/>
          <w:color w:val="1F3864"/>
          <w:sz w:val="22"/>
          <w:szCs w:val="22"/>
        </w:rPr>
        <w:t>1.3. Date și documentații necesare la începerea expertizei</w:t>
      </w:r>
    </w:p>
    <w:p w14:paraId="5D789531" w14:textId="77777777" w:rsidR="004E398A" w:rsidRDefault="00000000">
      <w:pPr>
        <w:pStyle w:val="Listparagraf"/>
        <w:numPr>
          <w:ilvl w:val="0"/>
          <w:numId w:val="2"/>
        </w:numPr>
        <w:spacing w:before="60" w:after="60"/>
      </w:pPr>
      <w:r>
        <w:t>Extras din Lista Monumentelor Istorice și Fișa analitică a monumentului (dacă există)</w:t>
      </w:r>
    </w:p>
    <w:p w14:paraId="76006897" w14:textId="77777777" w:rsidR="004E398A" w:rsidRDefault="00000000">
      <w:pPr>
        <w:pStyle w:val="Listparagraf"/>
        <w:numPr>
          <w:ilvl w:val="0"/>
          <w:numId w:val="2"/>
        </w:numPr>
        <w:spacing w:before="60" w:after="60"/>
      </w:pPr>
      <w:r>
        <w:t>Planuri arhitecturale și structurale existente sau ridicare arhitecturală</w:t>
      </w:r>
    </w:p>
    <w:p w14:paraId="08B9695C" w14:textId="77777777" w:rsidR="004E398A" w:rsidRDefault="00000000">
      <w:pPr>
        <w:pStyle w:val="Listparagraf"/>
        <w:numPr>
          <w:ilvl w:val="0"/>
          <w:numId w:val="2"/>
        </w:numPr>
        <w:spacing w:before="60" w:after="60"/>
      </w:pPr>
      <w:r>
        <w:t>Orice documentații tehnice anterioare, proiecte sau expertize mai vechi</w:t>
      </w:r>
    </w:p>
    <w:p w14:paraId="4C0BB5AE" w14:textId="77777777" w:rsidR="004E398A" w:rsidRDefault="00000000">
      <w:pPr>
        <w:pStyle w:val="Listparagraf"/>
        <w:numPr>
          <w:ilvl w:val="0"/>
          <w:numId w:val="2"/>
        </w:numPr>
        <w:spacing w:before="60" w:after="60"/>
      </w:pPr>
      <w:r>
        <w:t>Istoricul intervențiilor cunoscute la monument</w:t>
      </w:r>
    </w:p>
    <w:p w14:paraId="7845A415" w14:textId="77777777" w:rsidR="004E398A" w:rsidRDefault="00000000">
      <w:pPr>
        <w:pStyle w:val="Listparagraf"/>
        <w:numPr>
          <w:ilvl w:val="0"/>
          <w:numId w:val="2"/>
        </w:numPr>
        <w:spacing w:before="60" w:after="60"/>
      </w:pPr>
      <w:r>
        <w:t>Avizele și acordurile obținute anterior de la Ministerul Culturii sau DJCP</w:t>
      </w:r>
    </w:p>
    <w:p w14:paraId="22B4AB99" w14:textId="77777777" w:rsidR="004E398A" w:rsidRDefault="00000000">
      <w:pPr>
        <w:pStyle w:val="Listparagraf"/>
        <w:numPr>
          <w:ilvl w:val="0"/>
          <w:numId w:val="2"/>
        </w:numPr>
        <w:spacing w:before="60" w:after="60"/>
      </w:pPr>
      <w:r>
        <w:t>Acces la toate spațiile monumentului, inclusiv poduri, subsoluri, elemente ascunse</w:t>
      </w:r>
    </w:p>
    <w:p w14:paraId="0827CAB4" w14:textId="77777777" w:rsidR="004E398A" w:rsidRDefault="004E398A">
      <w:pPr>
        <w:spacing w:before="100"/>
      </w:pPr>
    </w:p>
    <w:p w14:paraId="7997FEC1" w14:textId="77777777" w:rsidR="004E398A" w:rsidRDefault="00000000">
      <w:pPr>
        <w:spacing w:before="200" w:after="80"/>
      </w:pPr>
      <w:r>
        <w:rPr>
          <w:b/>
          <w:bCs/>
          <w:color w:val="1F3864"/>
          <w:sz w:val="22"/>
          <w:szCs w:val="22"/>
        </w:rPr>
        <w:t>1.4. Ofertă financiară</w:t>
      </w:r>
    </w:p>
    <w:p w14:paraId="57152820" w14:textId="77777777" w:rsidR="004E398A" w:rsidRDefault="004E398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4E398A" w14:paraId="0B654D80"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14:paraId="61B130C2" w14:textId="77777777" w:rsidR="004E398A" w:rsidRDefault="00000000">
            <w:pPr>
              <w:spacing w:before="80" w:after="80"/>
            </w:pPr>
            <w:r>
              <w:rPr>
                <w:b/>
                <w:bCs/>
                <w:color w:val="1F3864"/>
              </w:rPr>
              <w:t>Tip expertiză</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65A87A36" w14:textId="77777777" w:rsidR="004E398A" w:rsidRDefault="00000000">
            <w:pPr>
              <w:spacing w:before="80" w:after="80"/>
            </w:pPr>
            <w:r>
              <w:t>Expertiză tehnică structurală monument istoric</w:t>
            </w:r>
          </w:p>
        </w:tc>
      </w:tr>
    </w:tbl>
    <w:p w14:paraId="485ADFD9" w14:textId="77777777" w:rsidR="004E398A" w:rsidRDefault="004E398A">
      <w:pPr>
        <w:spacing w:before="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4E398A" w14:paraId="45752FAA" w14:textId="77777777">
        <w:tc>
          <w:tcPr>
            <w:tcW w:w="3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80" w:type="dxa"/>
            </w:tcMar>
          </w:tcPr>
          <w:p w14:paraId="614A5216" w14:textId="77777777" w:rsidR="004E398A" w:rsidRDefault="00000000">
            <w:pPr>
              <w:spacing w:before="80" w:after="80"/>
            </w:pPr>
            <w:r>
              <w:rPr>
                <w:b/>
                <w:bCs/>
                <w:color w:val="1F3864"/>
              </w:rPr>
              <w:t>Preț</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B3BF00D" w14:textId="574AE1D6" w:rsidR="004E398A" w:rsidRDefault="00000000">
            <w:pPr>
              <w:spacing w:before="80" w:after="80"/>
            </w:pPr>
            <w:r>
              <w:t>__________] EUR + TVA</w:t>
            </w:r>
          </w:p>
        </w:tc>
      </w:tr>
    </w:tbl>
    <w:p w14:paraId="3BB259DC" w14:textId="77777777" w:rsidR="004E398A" w:rsidRDefault="004E398A">
      <w:pPr>
        <w:spacing w:before="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4E398A" w14:paraId="6C3E821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14:paraId="442E233D" w14:textId="77777777" w:rsidR="004E398A" w:rsidRDefault="00000000">
            <w:pPr>
              <w:spacing w:before="80" w:after="80"/>
            </w:pPr>
            <w:r>
              <w:rPr>
                <w:b/>
                <w:bCs/>
                <w:color w:val="1F3864"/>
              </w:rPr>
              <w:t>Termen de livrare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90ABE97" w14:textId="5701A501" w:rsidR="004E398A" w:rsidRDefault="00000000">
            <w:pPr>
              <w:spacing w:before="80" w:after="80"/>
            </w:pPr>
            <w:r>
              <w:t>___ zile lucrătoare de la inspecția la fața locului și primirea rezultatelor de laborator</w:t>
            </w:r>
          </w:p>
        </w:tc>
      </w:tr>
    </w:tbl>
    <w:p w14:paraId="35129BE1" w14:textId="77777777" w:rsidR="004E398A" w:rsidRDefault="004E398A">
      <w:pPr>
        <w:spacing w:before="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4E398A" w14:paraId="309963E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14:paraId="25F2DEA2" w14:textId="77777777" w:rsidR="004E398A" w:rsidRDefault="00000000">
            <w:pPr>
              <w:spacing w:before="80" w:after="80"/>
            </w:pPr>
            <w:r>
              <w:rPr>
                <w:b/>
                <w:bCs/>
                <w:color w:val="1F3864"/>
              </w:rPr>
              <w:t>Lucrări suplimentare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153A2CC" w14:textId="77777777" w:rsidR="004E398A" w:rsidRDefault="00000000">
            <w:pPr>
              <w:spacing w:before="80" w:after="80"/>
            </w:pPr>
            <w:r>
              <w:t xml:space="preserve">400 EUR + TVA / </w:t>
            </w:r>
            <w:proofErr w:type="spellStart"/>
            <w:r>
              <w:t>zi·om</w:t>
            </w:r>
            <w:proofErr w:type="spellEnd"/>
            <w:r>
              <w:t xml:space="preserve"> pentru testări sau investigații suplimentare față de pachetul contractat</w:t>
            </w:r>
          </w:p>
        </w:tc>
      </w:tr>
    </w:tbl>
    <w:p w14:paraId="079B194C" w14:textId="77777777" w:rsidR="004E398A" w:rsidRDefault="004E398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E398A" w14:paraId="571802E2" w14:textId="77777777">
        <w:tc>
          <w:tcPr>
            <w:tcW w:w="9026" w:type="dxa"/>
            <w:tcBorders>
              <w:top w:val="single" w:sz="1" w:space="0" w:color="CCCCCC"/>
              <w:left w:val="single" w:sz="1" w:space="0" w:color="CCCCCC"/>
              <w:bottom w:val="single" w:sz="1" w:space="0" w:color="CCCCCC"/>
              <w:right w:val="single" w:sz="1" w:space="0" w:color="CCCCCC"/>
            </w:tcBorders>
            <w:shd w:val="clear" w:color="auto" w:fill="FCE4D6"/>
            <w:tcMar>
              <w:top w:w="140" w:type="dxa"/>
              <w:left w:w="220" w:type="dxa"/>
              <w:bottom w:w="140" w:type="dxa"/>
              <w:right w:w="220" w:type="dxa"/>
            </w:tcMar>
          </w:tcPr>
          <w:p w14:paraId="642633CD" w14:textId="77777777" w:rsidR="004E398A" w:rsidRDefault="00000000">
            <w:pPr>
              <w:spacing w:before="80" w:after="80"/>
            </w:pPr>
            <w:r>
              <w:rPr>
                <w:b/>
                <w:bCs/>
                <w:color w:val="C55A11"/>
                <w:sz w:val="22"/>
                <w:szCs w:val="22"/>
              </w:rPr>
              <w:t>Notă privind documentația pentru Ministerul Culturii</w:t>
            </w:r>
          </w:p>
          <w:p w14:paraId="289E2C58" w14:textId="77777777" w:rsidR="004E398A" w:rsidRDefault="00000000">
            <w:pPr>
              <w:spacing w:before="80" w:after="80"/>
            </w:pPr>
            <w:r>
              <w:t>Pregătirea documentației necesare obținerii avizului Ministerului Culturii și participarea la comisiile de avizare sunt incluse în pachetul Premium. Pentru pachetele Esențial și Complet, aceste servicii se pot adăuga la cerere, cu tarif separat. Cunoașterea procedurilor specifice și relația directă cu comisiile de avizare reduce semnificativ riscul de respingere sau prelungire a procedurii.</w:t>
            </w:r>
          </w:p>
        </w:tc>
      </w:tr>
    </w:tbl>
    <w:p w14:paraId="4F338CEA" w14:textId="77777777" w:rsidR="004E398A"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26"/>
      </w:tblGrid>
      <w:tr w:rsidR="004E398A" w14:paraId="6A458382" w14:textId="77777777">
        <w:tc>
          <w:tcPr>
            <w:tcW w:w="5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7B1CDAB" w14:textId="77777777" w:rsidR="004E398A" w:rsidRDefault="00000000">
            <w:pPr>
              <w:spacing w:before="80" w:after="80"/>
            </w:pPr>
            <w:r>
              <w:rPr>
                <w:b/>
                <w:bCs/>
                <w:color w:val="1F3864"/>
                <w:sz w:val="20"/>
                <w:szCs w:val="20"/>
              </w:rPr>
              <w:lastRenderedPageBreak/>
              <w:t>S.C. UNITAR PROIECT TDA S.R.L.</w:t>
            </w:r>
          </w:p>
          <w:p w14:paraId="4B2BD8BC" w14:textId="77777777" w:rsidR="004E398A" w:rsidRDefault="00000000">
            <w:pPr>
              <w:spacing w:before="80" w:after="80"/>
            </w:pPr>
            <w:r>
              <w:rPr>
                <w:color w:val="555555"/>
                <w:sz w:val="18"/>
                <w:szCs w:val="18"/>
              </w:rPr>
              <w:t xml:space="preserve">Str. </w:t>
            </w:r>
            <w:proofErr w:type="spellStart"/>
            <w:r>
              <w:rPr>
                <w:color w:val="555555"/>
                <w:sz w:val="18"/>
                <w:szCs w:val="18"/>
              </w:rPr>
              <w:t>Dristorului</w:t>
            </w:r>
            <w:proofErr w:type="spellEnd"/>
            <w:r>
              <w:rPr>
                <w:color w:val="555555"/>
                <w:sz w:val="18"/>
                <w:szCs w:val="18"/>
              </w:rPr>
              <w:t xml:space="preserve"> nr. 98, bl. 11, sc. B, ap. 85, Sector 3, București</w:t>
            </w:r>
          </w:p>
          <w:p w14:paraId="6C26864D" w14:textId="27218926" w:rsidR="004E398A" w:rsidRDefault="00000000">
            <w:pPr>
              <w:spacing w:before="80" w:after="80"/>
            </w:pPr>
            <w:r>
              <w:rPr>
                <w:color w:val="555555"/>
                <w:sz w:val="18"/>
                <w:szCs w:val="18"/>
              </w:rPr>
              <w:t xml:space="preserve">Tel: 0765 486 044  |  </w:t>
            </w:r>
            <w:hyperlink r:id="rId7" w:history="1">
              <w:r w:rsidR="00BD1A23" w:rsidRPr="008977E7">
                <w:rPr>
                  <w:rStyle w:val="Hyperlink"/>
                  <w:sz w:val="18"/>
                  <w:szCs w:val="18"/>
                </w:rPr>
                <w:t>contact@unitarproiect.eu</w:t>
              </w:r>
            </w:hyperlink>
            <w:r w:rsidR="00BD1A23">
              <w:rPr>
                <w:color w:val="555555"/>
                <w:sz w:val="18"/>
                <w:szCs w:val="18"/>
              </w:rPr>
              <w:t xml:space="preserve"> </w:t>
            </w:r>
            <w:hyperlink r:id="rId8" w:history="1">
              <w:r w:rsidR="00BD1A23" w:rsidRPr="008977E7">
                <w:rPr>
                  <w:rStyle w:val="Hyperlink"/>
                  <w:sz w:val="18"/>
                  <w:szCs w:val="18"/>
                </w:rPr>
                <w:t>office@unitarproiect.eu</w:t>
              </w:r>
            </w:hyperlink>
          </w:p>
        </w:tc>
        <w:tc>
          <w:tcPr>
            <w:tcW w:w="35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CFB284B" w14:textId="4C97318C" w:rsidR="004E398A" w:rsidRDefault="004E398A">
            <w:pPr>
              <w:spacing w:before="80" w:after="80"/>
              <w:jc w:val="right"/>
            </w:pPr>
          </w:p>
        </w:tc>
      </w:tr>
    </w:tbl>
    <w:p w14:paraId="07D31042" w14:textId="77777777" w:rsidR="004E398A" w:rsidRDefault="004E398A">
      <w:pPr>
        <w:pBdr>
          <w:bottom w:val="single" w:sz="6" w:space="1" w:color="2E5FA3"/>
        </w:pBdr>
        <w:spacing w:before="160" w:after="160"/>
      </w:pPr>
    </w:p>
    <w:p w14:paraId="47237B62" w14:textId="77777777" w:rsidR="004E398A" w:rsidRDefault="004E398A">
      <w:pPr>
        <w:spacing w:before="80"/>
      </w:pPr>
    </w:p>
    <w:p w14:paraId="37413C6A" w14:textId="77777777" w:rsidR="004E398A" w:rsidRDefault="00000000">
      <w:pPr>
        <w:pBdr>
          <w:bottom w:val="single" w:sz="8" w:space="2" w:color="2E5FA3"/>
        </w:pBdr>
        <w:spacing w:before="280" w:after="120"/>
      </w:pPr>
      <w:r>
        <w:rPr>
          <w:b/>
          <w:bCs/>
          <w:caps/>
          <w:color w:val="2E5FA3"/>
          <w:sz w:val="26"/>
          <w:szCs w:val="26"/>
        </w:rPr>
        <w:t>2. Condiții Comerciale</w:t>
      </w:r>
    </w:p>
    <w:p w14:paraId="5CB771DE" w14:textId="77777777" w:rsidR="004E398A" w:rsidRDefault="00000000">
      <w:pPr>
        <w:spacing w:before="200" w:after="80"/>
      </w:pPr>
      <w:r>
        <w:rPr>
          <w:b/>
          <w:bCs/>
          <w:color w:val="1F3864"/>
          <w:sz w:val="22"/>
          <w:szCs w:val="22"/>
        </w:rPr>
        <w:t>2.1. Grafic de plată</w:t>
      </w:r>
    </w:p>
    <w:p w14:paraId="049836CE" w14:textId="77777777" w:rsidR="004E398A" w:rsidRDefault="004E398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4"/>
        <w:gridCol w:w="2931"/>
        <w:gridCol w:w="2745"/>
        <w:gridCol w:w="2526"/>
      </w:tblGrid>
      <w:tr w:rsidR="004E398A" w14:paraId="5E737AC0"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00" w:type="dxa"/>
              <w:bottom w:w="100" w:type="dxa"/>
              <w:right w:w="100" w:type="dxa"/>
            </w:tcMar>
          </w:tcPr>
          <w:p w14:paraId="5E7B388D" w14:textId="77777777" w:rsidR="004E398A" w:rsidRDefault="00000000">
            <w:pPr>
              <w:spacing w:before="80" w:after="80"/>
              <w:jc w:val="center"/>
            </w:pPr>
            <w:r>
              <w:rPr>
                <w:b/>
                <w:bCs/>
                <w:color w:val="FFFFFF"/>
                <w:sz w:val="19"/>
                <w:szCs w:val="19"/>
              </w:rPr>
              <w:t>Tranșă</w:t>
            </w:r>
          </w:p>
        </w:tc>
        <w:tc>
          <w:tcPr>
            <w:tcW w:w="30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00" w:type="dxa"/>
              <w:bottom w:w="100" w:type="dxa"/>
              <w:right w:w="100" w:type="dxa"/>
            </w:tcMar>
          </w:tcPr>
          <w:p w14:paraId="38357082" w14:textId="77777777" w:rsidR="004E398A" w:rsidRDefault="00000000">
            <w:pPr>
              <w:spacing w:before="80" w:after="80"/>
              <w:jc w:val="center"/>
            </w:pPr>
            <w:r>
              <w:rPr>
                <w:b/>
                <w:bCs/>
                <w:color w:val="FFFFFF"/>
                <w:sz w:val="19"/>
                <w:szCs w:val="19"/>
              </w:rPr>
              <w:t>Condiție de plată</w:t>
            </w:r>
          </w:p>
        </w:tc>
        <w:tc>
          <w:tcPr>
            <w:tcW w:w="2826"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00" w:type="dxa"/>
              <w:bottom w:w="100" w:type="dxa"/>
              <w:right w:w="100" w:type="dxa"/>
            </w:tcMar>
          </w:tcPr>
          <w:p w14:paraId="752A0BA8" w14:textId="77777777" w:rsidR="004E398A" w:rsidRDefault="00000000">
            <w:pPr>
              <w:spacing w:before="80" w:after="80"/>
              <w:jc w:val="center"/>
            </w:pPr>
            <w:r>
              <w:rPr>
                <w:b/>
                <w:bCs/>
                <w:color w:val="FFFFFF"/>
                <w:sz w:val="19"/>
                <w:szCs w:val="19"/>
              </w:rPr>
              <w:t>Termen (zile de la facturare)</w:t>
            </w:r>
          </w:p>
        </w:tc>
        <w:tc>
          <w:tcPr>
            <w:tcW w:w="26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00" w:type="dxa"/>
              <w:bottom w:w="100" w:type="dxa"/>
              <w:right w:w="100" w:type="dxa"/>
            </w:tcMar>
          </w:tcPr>
          <w:p w14:paraId="690E2377" w14:textId="77777777" w:rsidR="004E398A" w:rsidRDefault="00000000">
            <w:pPr>
              <w:spacing w:before="80" w:after="80"/>
              <w:jc w:val="center"/>
            </w:pPr>
            <w:r>
              <w:rPr>
                <w:b/>
                <w:bCs/>
                <w:color w:val="FFFFFF"/>
                <w:sz w:val="19"/>
                <w:szCs w:val="19"/>
              </w:rPr>
              <w:t>Valoare (% din contract)</w:t>
            </w:r>
          </w:p>
        </w:tc>
      </w:tr>
      <w:tr w:rsidR="004E398A" w14:paraId="0DA2CDD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F38EE85" w14:textId="77777777" w:rsidR="004E398A" w:rsidRDefault="00000000">
            <w:pPr>
              <w:spacing w:before="80" w:after="80"/>
              <w:jc w:val="center"/>
            </w:pPr>
            <w:r>
              <w:rPr>
                <w:b/>
                <w:bCs/>
                <w:color w:val="1F3864"/>
              </w:rPr>
              <w:t>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62324D5" w14:textId="77777777" w:rsidR="004E398A" w:rsidRDefault="00000000">
            <w:pPr>
              <w:spacing w:before="80" w:after="80"/>
            </w:pPr>
            <w:r>
              <w:t>Semnarea contractului + primirea tuturor datelor de intrare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48C1EA" w14:textId="77777777" w:rsidR="004E398A" w:rsidRDefault="00000000">
            <w:pPr>
              <w:spacing w:before="80" w:after="80"/>
              <w:jc w:val="center"/>
            </w:pPr>
            <w:r>
              <w:t>5 zile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44133C" w14:textId="77777777" w:rsidR="004E398A" w:rsidRDefault="00000000">
            <w:pPr>
              <w:spacing w:before="80" w:after="80"/>
              <w:jc w:val="center"/>
            </w:pPr>
            <w:r>
              <w:rPr>
                <w:b/>
                <w:bCs/>
                <w:color w:val="1F3864"/>
              </w:rPr>
              <w:t>40%</w:t>
            </w:r>
          </w:p>
        </w:tc>
      </w:tr>
      <w:tr w:rsidR="004E398A" w14:paraId="5FE733EA"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9BFCAA2" w14:textId="77777777" w:rsidR="004E398A" w:rsidRDefault="00000000">
            <w:pPr>
              <w:spacing w:before="80" w:after="80"/>
              <w:jc w:val="center"/>
            </w:pPr>
            <w:r>
              <w:rPr>
                <w:b/>
                <w:bCs/>
                <w:color w:val="1F3864"/>
              </w:rPr>
              <w:t>T2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DCD89AA" w14:textId="77777777" w:rsidR="004E398A" w:rsidRDefault="00000000">
            <w:pPr>
              <w:spacing w:before="80" w:after="80"/>
            </w:pPr>
            <w:r>
              <w:t>Predarea documentației în format electronic (PDF complet)</w:t>
            </w:r>
          </w:p>
        </w:tc>
        <w:tc>
          <w:tcPr>
            <w:tcW w:w="2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126E5F3" w14:textId="77777777" w:rsidR="004E398A" w:rsidRDefault="00000000">
            <w:pPr>
              <w:spacing w:before="80" w:after="80"/>
              <w:jc w:val="center"/>
            </w:pPr>
            <w:r>
              <w:t>10 zile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C504EAD" w14:textId="77777777" w:rsidR="004E398A" w:rsidRDefault="00000000">
            <w:pPr>
              <w:spacing w:before="80" w:after="80"/>
              <w:jc w:val="center"/>
            </w:pPr>
            <w:r>
              <w:rPr>
                <w:b/>
                <w:bCs/>
                <w:color w:val="1F3864"/>
              </w:rPr>
              <w:t>40%</w:t>
            </w:r>
          </w:p>
        </w:tc>
      </w:tr>
      <w:tr w:rsidR="004E398A" w14:paraId="4178A04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BF7598" w14:textId="77777777" w:rsidR="004E398A" w:rsidRDefault="00000000">
            <w:pPr>
              <w:spacing w:before="80" w:after="80"/>
              <w:jc w:val="center"/>
            </w:pPr>
            <w:r>
              <w:rPr>
                <w:b/>
                <w:bCs/>
                <w:color w:val="1F3864"/>
              </w:rPr>
              <w:t>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0F1D0A" w14:textId="77777777" w:rsidR="004E398A" w:rsidRDefault="00000000">
            <w:pPr>
              <w:spacing w:before="80" w:after="80"/>
            </w:pPr>
            <w:r>
              <w:t>Predarea documentației finale semnate și ștampilate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5D9D3CA" w14:textId="77777777" w:rsidR="004E398A" w:rsidRDefault="00000000">
            <w:pPr>
              <w:spacing w:before="80" w:after="80"/>
              <w:jc w:val="center"/>
            </w:pPr>
            <w:r>
              <w:t>10 zile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9EA6FA" w14:textId="77777777" w:rsidR="004E398A" w:rsidRDefault="00000000">
            <w:pPr>
              <w:spacing w:before="80" w:after="80"/>
              <w:jc w:val="center"/>
            </w:pPr>
            <w:r>
              <w:rPr>
                <w:b/>
                <w:bCs/>
                <w:color w:val="1F3864"/>
              </w:rPr>
              <w:t>20%</w:t>
            </w:r>
          </w:p>
        </w:tc>
      </w:tr>
    </w:tbl>
    <w:p w14:paraId="4BAAC839" w14:textId="77777777" w:rsidR="004E398A" w:rsidRDefault="004E398A">
      <w:pPr>
        <w:spacing w:before="100"/>
      </w:pPr>
    </w:p>
    <w:p w14:paraId="71CFFE28" w14:textId="77777777" w:rsidR="004E398A" w:rsidRDefault="00000000">
      <w:pPr>
        <w:spacing w:before="200" w:after="80"/>
      </w:pPr>
      <w:r>
        <w:rPr>
          <w:b/>
          <w:bCs/>
          <w:color w:val="1F3864"/>
          <w:sz w:val="22"/>
          <w:szCs w:val="22"/>
        </w:rPr>
        <w:t>2.2. Condiții generale</w:t>
      </w:r>
    </w:p>
    <w:p w14:paraId="5356415C" w14:textId="77777777" w:rsidR="004E398A" w:rsidRDefault="00000000">
      <w:pPr>
        <w:pStyle w:val="Listparagraf"/>
        <w:numPr>
          <w:ilvl w:val="0"/>
          <w:numId w:val="2"/>
        </w:numPr>
        <w:spacing w:before="60" w:after="60"/>
      </w:pPr>
      <w:r>
        <w:rPr>
          <w:b/>
          <w:bCs/>
        </w:rPr>
        <w:t>Prețurile sunt exprimate în EUR și nu includ TVA</w:t>
      </w:r>
    </w:p>
    <w:p w14:paraId="2F1657F1" w14:textId="77777777" w:rsidR="004E398A" w:rsidRDefault="00000000">
      <w:pPr>
        <w:pStyle w:val="Listparagraf"/>
        <w:numPr>
          <w:ilvl w:val="0"/>
          <w:numId w:val="2"/>
        </w:numPr>
        <w:spacing w:before="60" w:after="60"/>
      </w:pPr>
      <w:r>
        <w:t>Prezenta ofertă este valabilă 30 de zile de la data emiterii</w:t>
      </w:r>
    </w:p>
    <w:p w14:paraId="07387326" w14:textId="77777777" w:rsidR="004E398A" w:rsidRDefault="00000000">
      <w:pPr>
        <w:pStyle w:val="Listparagraf"/>
        <w:numPr>
          <w:ilvl w:val="0"/>
          <w:numId w:val="2"/>
        </w:numPr>
        <w:spacing w:before="60" w:after="60"/>
      </w:pPr>
      <w:r>
        <w:t>Expertiza va fi semnată și ștampilată de expert tehnic atestat A1 și de expert atestat al Ministerului Culturii pentru monumente istorice</w:t>
      </w:r>
    </w:p>
    <w:p w14:paraId="1BA62DEE" w14:textId="77777777" w:rsidR="004E398A" w:rsidRDefault="00000000">
      <w:pPr>
        <w:pStyle w:val="Listparagraf"/>
        <w:numPr>
          <w:ilvl w:val="0"/>
          <w:numId w:val="2"/>
        </w:numPr>
        <w:spacing w:before="60" w:after="60"/>
      </w:pPr>
      <w:r>
        <w:t>Costul analizelor de laborator pentru materialele prelevate este inclus în prețul contractat, în volumul minim normativ</w:t>
      </w:r>
    </w:p>
    <w:p w14:paraId="513CD4FB" w14:textId="77777777" w:rsidR="004E398A" w:rsidRDefault="004E398A">
      <w:pPr>
        <w:spacing w:before="80"/>
      </w:pPr>
    </w:p>
    <w:p w14:paraId="25C39300" w14:textId="77777777" w:rsidR="004E398A" w:rsidRDefault="00000000">
      <w:pPr>
        <w:spacing w:before="200" w:after="80"/>
      </w:pPr>
      <w:r>
        <w:rPr>
          <w:b/>
          <w:bCs/>
          <w:color w:val="1F3864"/>
          <w:sz w:val="22"/>
          <w:szCs w:val="22"/>
        </w:rPr>
        <w:t>2.3. Oferta include:</w:t>
      </w:r>
    </w:p>
    <w:p w14:paraId="5AEB3D77" w14:textId="77777777" w:rsidR="004E398A" w:rsidRDefault="00000000">
      <w:pPr>
        <w:pStyle w:val="Listparagraf"/>
        <w:numPr>
          <w:ilvl w:val="0"/>
          <w:numId w:val="2"/>
        </w:numPr>
        <w:spacing w:before="60" w:after="60"/>
      </w:pPr>
      <w:r>
        <w:t>Inspecția la fața locului de către expert atestat Ministerul Culturii</w:t>
      </w:r>
    </w:p>
    <w:p w14:paraId="0DA1EF9A" w14:textId="77777777" w:rsidR="004E398A" w:rsidRDefault="00000000">
      <w:pPr>
        <w:pStyle w:val="Listparagraf"/>
        <w:numPr>
          <w:ilvl w:val="0"/>
          <w:numId w:val="2"/>
        </w:numPr>
        <w:spacing w:before="60" w:after="60"/>
      </w:pPr>
      <w:r>
        <w:t>Investigările și testările incluse în pachetul ales</w:t>
      </w:r>
    </w:p>
    <w:p w14:paraId="1871939B" w14:textId="77777777" w:rsidR="004E398A" w:rsidRDefault="00000000">
      <w:pPr>
        <w:pStyle w:val="Listparagraf"/>
        <w:numPr>
          <w:ilvl w:val="0"/>
          <w:numId w:val="2"/>
        </w:numPr>
        <w:spacing w:before="60" w:after="60"/>
      </w:pPr>
      <w:r>
        <w:t>Calculele structurale și raportul de expertiză semnat</w:t>
      </w:r>
    </w:p>
    <w:p w14:paraId="58385EAC" w14:textId="77777777" w:rsidR="004E398A" w:rsidRDefault="00000000">
      <w:pPr>
        <w:pStyle w:val="Listparagraf"/>
        <w:numPr>
          <w:ilvl w:val="0"/>
          <w:numId w:val="2"/>
        </w:numPr>
        <w:spacing w:before="60" w:after="60"/>
      </w:pPr>
      <w:r>
        <w:t>O consultare cu proprietarul pentru interpretarea concluziilor</w:t>
      </w:r>
    </w:p>
    <w:p w14:paraId="0594E3A0" w14:textId="77777777" w:rsidR="004E398A" w:rsidRDefault="004E398A">
      <w:pPr>
        <w:spacing w:before="80"/>
      </w:pPr>
    </w:p>
    <w:p w14:paraId="3BED1D42" w14:textId="77777777" w:rsidR="004E398A" w:rsidRDefault="00000000">
      <w:pPr>
        <w:spacing w:before="200" w:after="80"/>
      </w:pPr>
      <w:r>
        <w:rPr>
          <w:b/>
          <w:bCs/>
          <w:color w:val="1F3864"/>
          <w:sz w:val="22"/>
          <w:szCs w:val="22"/>
        </w:rPr>
        <w:t>2.4. Oferta NU include (dacă nu se specifică altfel):</w:t>
      </w:r>
    </w:p>
    <w:p w14:paraId="1288464B" w14:textId="77777777" w:rsidR="004E398A" w:rsidRDefault="00000000">
      <w:pPr>
        <w:pStyle w:val="Listparagraf"/>
        <w:numPr>
          <w:ilvl w:val="0"/>
          <w:numId w:val="2"/>
        </w:numPr>
        <w:spacing w:before="60" w:after="60"/>
      </w:pPr>
      <w:r>
        <w:t xml:space="preserve">Studii geotehnice (se </w:t>
      </w:r>
      <w:proofErr w:type="spellStart"/>
      <w:r>
        <w:t>contractează</w:t>
      </w:r>
      <w:proofErr w:type="spellEnd"/>
      <w:r>
        <w:t xml:space="preserve"> separat dacă lipsesc)</w:t>
      </w:r>
    </w:p>
    <w:p w14:paraId="10FD7282" w14:textId="77777777" w:rsidR="004E398A" w:rsidRDefault="00000000">
      <w:pPr>
        <w:pStyle w:val="Listparagraf"/>
        <w:numPr>
          <w:ilvl w:val="0"/>
          <w:numId w:val="2"/>
        </w:numPr>
        <w:spacing w:before="60" w:after="60"/>
      </w:pPr>
      <w:r>
        <w:t>Proiectul de consolidare sau restaurare (ofertă separată)</w:t>
      </w:r>
    </w:p>
    <w:p w14:paraId="661E8EBC" w14:textId="77777777" w:rsidR="004E398A" w:rsidRDefault="00000000">
      <w:pPr>
        <w:pStyle w:val="Listparagraf"/>
        <w:numPr>
          <w:ilvl w:val="0"/>
          <w:numId w:val="2"/>
        </w:numPr>
        <w:spacing w:before="60" w:after="60"/>
      </w:pPr>
      <w:r>
        <w:t>Documentația pentru avizul Ministerului Culturii și participarea la comisii (disponibile în pachetul Premium sau separat)</w:t>
      </w:r>
    </w:p>
    <w:p w14:paraId="3D56B443" w14:textId="77777777" w:rsidR="004E398A" w:rsidRDefault="00000000">
      <w:pPr>
        <w:pStyle w:val="Listparagraf"/>
        <w:numPr>
          <w:ilvl w:val="0"/>
          <w:numId w:val="2"/>
        </w:numPr>
        <w:spacing w:before="60" w:after="60"/>
      </w:pPr>
      <w:r>
        <w:t>Taxe de avizare și onorariile către autorități</w:t>
      </w:r>
    </w:p>
    <w:p w14:paraId="424E52BE" w14:textId="77777777" w:rsidR="004E398A"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26"/>
      </w:tblGrid>
      <w:tr w:rsidR="004E398A" w14:paraId="5A6D6966" w14:textId="77777777">
        <w:tc>
          <w:tcPr>
            <w:tcW w:w="5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1C92C26" w14:textId="77777777" w:rsidR="004E398A" w:rsidRDefault="00000000">
            <w:pPr>
              <w:spacing w:before="80" w:after="80"/>
            </w:pPr>
            <w:r>
              <w:rPr>
                <w:b/>
                <w:bCs/>
                <w:color w:val="1F3864"/>
                <w:sz w:val="20"/>
                <w:szCs w:val="20"/>
              </w:rPr>
              <w:lastRenderedPageBreak/>
              <w:t>S.C. UNITAR PROIECT TDA S.R.L.</w:t>
            </w:r>
          </w:p>
          <w:p w14:paraId="2DAF8193" w14:textId="77777777" w:rsidR="004E398A" w:rsidRDefault="00000000">
            <w:pPr>
              <w:spacing w:before="80" w:after="80"/>
            </w:pPr>
            <w:r>
              <w:rPr>
                <w:color w:val="555555"/>
                <w:sz w:val="18"/>
                <w:szCs w:val="18"/>
              </w:rPr>
              <w:t xml:space="preserve">Str. </w:t>
            </w:r>
            <w:proofErr w:type="spellStart"/>
            <w:r>
              <w:rPr>
                <w:color w:val="555555"/>
                <w:sz w:val="18"/>
                <w:szCs w:val="18"/>
              </w:rPr>
              <w:t>Dristorului</w:t>
            </w:r>
            <w:proofErr w:type="spellEnd"/>
            <w:r>
              <w:rPr>
                <w:color w:val="555555"/>
                <w:sz w:val="18"/>
                <w:szCs w:val="18"/>
              </w:rPr>
              <w:t xml:space="preserve"> nr. 98, bl. 11, sc. B, ap. 85, Sector 3, București</w:t>
            </w:r>
          </w:p>
          <w:p w14:paraId="410AC117" w14:textId="10766393" w:rsidR="004E398A" w:rsidRDefault="00000000">
            <w:pPr>
              <w:spacing w:before="80" w:after="80"/>
            </w:pPr>
            <w:r>
              <w:rPr>
                <w:color w:val="555555"/>
                <w:sz w:val="18"/>
                <w:szCs w:val="18"/>
              </w:rPr>
              <w:t xml:space="preserve">Tel: 0765 486 044  |  </w:t>
            </w:r>
            <w:hyperlink r:id="rId9" w:history="1">
              <w:r w:rsidR="00BD1A23" w:rsidRPr="008977E7">
                <w:rPr>
                  <w:rStyle w:val="Hyperlink"/>
                  <w:sz w:val="18"/>
                  <w:szCs w:val="18"/>
                </w:rPr>
                <w:t>contact@unitarproiect.eu</w:t>
              </w:r>
            </w:hyperlink>
            <w:r w:rsidR="00BD1A23">
              <w:rPr>
                <w:color w:val="555555"/>
                <w:sz w:val="18"/>
                <w:szCs w:val="18"/>
              </w:rPr>
              <w:t xml:space="preserve"> </w:t>
            </w:r>
            <w:hyperlink r:id="rId10" w:history="1">
              <w:r w:rsidR="00BD1A23" w:rsidRPr="008977E7">
                <w:rPr>
                  <w:rStyle w:val="Hyperlink"/>
                  <w:sz w:val="18"/>
                  <w:szCs w:val="18"/>
                </w:rPr>
                <w:t>office@unitarproiect.eu</w:t>
              </w:r>
            </w:hyperlink>
          </w:p>
        </w:tc>
        <w:tc>
          <w:tcPr>
            <w:tcW w:w="35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49E5D48" w14:textId="28D6B866" w:rsidR="004E398A" w:rsidRDefault="004E398A">
            <w:pPr>
              <w:spacing w:before="80" w:after="80"/>
              <w:jc w:val="right"/>
            </w:pPr>
          </w:p>
        </w:tc>
      </w:tr>
    </w:tbl>
    <w:p w14:paraId="32714A84" w14:textId="77777777" w:rsidR="004E398A" w:rsidRDefault="004E398A">
      <w:pPr>
        <w:pBdr>
          <w:bottom w:val="single" w:sz="6" w:space="1" w:color="2E5FA3"/>
        </w:pBdr>
        <w:spacing w:before="160" w:after="160"/>
      </w:pPr>
    </w:p>
    <w:p w14:paraId="3F448956" w14:textId="77777777" w:rsidR="004E398A" w:rsidRDefault="004E398A">
      <w:pPr>
        <w:spacing w:before="80"/>
      </w:pPr>
    </w:p>
    <w:p w14:paraId="43558AD9" w14:textId="77777777" w:rsidR="004E398A" w:rsidRDefault="00000000">
      <w:pPr>
        <w:pBdr>
          <w:bottom w:val="single" w:sz="8" w:space="2" w:color="1F3864"/>
        </w:pBdr>
        <w:spacing w:before="280" w:after="120"/>
      </w:pPr>
      <w:r>
        <w:rPr>
          <w:b/>
          <w:bCs/>
          <w:caps/>
          <w:color w:val="1F3864"/>
          <w:sz w:val="26"/>
          <w:szCs w:val="26"/>
        </w:rPr>
        <w:t>3. Prezentare S.C. Unitar Proiect TDA S.R.L. — Specializare Monumente Istorice</w:t>
      </w:r>
    </w:p>
    <w:p w14:paraId="43BC822B" w14:textId="77777777" w:rsidR="004E398A" w:rsidRDefault="00000000">
      <w:pPr>
        <w:spacing w:before="60" w:after="60"/>
        <w:jc w:val="center"/>
      </w:pPr>
      <w:r>
        <w:rPr>
          <w:b/>
          <w:bCs/>
          <w:i/>
          <w:iCs/>
          <w:color w:val="1F3864"/>
          <w:sz w:val="28"/>
          <w:szCs w:val="28"/>
        </w:rPr>
        <w:t>Proiectăm unitar, clar și sigur.</w:t>
      </w:r>
    </w:p>
    <w:p w14:paraId="31DA9592" w14:textId="77777777" w:rsidR="004E398A" w:rsidRDefault="00000000">
      <w:pPr>
        <w:spacing w:before="40" w:after="180"/>
        <w:jc w:val="center"/>
      </w:pPr>
      <w:r>
        <w:rPr>
          <w:i/>
          <w:iCs/>
          <w:color w:val="555555"/>
          <w:sz w:val="22"/>
          <w:szCs w:val="22"/>
        </w:rPr>
        <w:t>Patrimoniul construit al României — în mâini competente și responsabile.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4E398A" w14:paraId="0B36C48E" w14:textId="77777777">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140" w:type="dxa"/>
              <w:left w:w="160" w:type="dxa"/>
              <w:bottom w:w="140" w:type="dxa"/>
              <w:right w:w="160" w:type="dxa"/>
            </w:tcMar>
          </w:tcPr>
          <w:p w14:paraId="29A8D5BC" w14:textId="77777777" w:rsidR="004E398A" w:rsidRDefault="00000000">
            <w:pPr>
              <w:spacing w:before="80" w:after="80"/>
              <w:jc w:val="center"/>
            </w:pPr>
            <w:r>
              <w:rPr>
                <w:b/>
                <w:bCs/>
                <w:color w:val="FFFFFF"/>
              </w:rPr>
              <w:t>Expert tehnic A1</w:t>
            </w:r>
          </w:p>
          <w:p w14:paraId="4D1C6304" w14:textId="77777777" w:rsidR="004E398A" w:rsidRDefault="00000000">
            <w:pPr>
              <w:spacing w:before="80" w:after="80"/>
              <w:jc w:val="center"/>
            </w:pPr>
            <w:r>
              <w:rPr>
                <w:color w:val="CCDDEE"/>
                <w:sz w:val="19"/>
                <w:szCs w:val="19"/>
              </w:rPr>
              <w:t>Ministerul Dezvoltării</w:t>
            </w:r>
          </w:p>
        </w:tc>
        <w:tc>
          <w:tcPr>
            <w:tcW w:w="3009" w:type="dxa"/>
            <w:tcBorders>
              <w:top w:val="single" w:sz="1" w:space="0" w:color="CCCCCC"/>
              <w:left w:val="single" w:sz="1" w:space="0" w:color="CCCCCC"/>
              <w:bottom w:val="single" w:sz="1" w:space="0" w:color="CCCCCC"/>
              <w:right w:val="single" w:sz="1" w:space="0" w:color="CCCCCC"/>
            </w:tcBorders>
            <w:shd w:val="clear" w:color="auto" w:fill="2E5FA3"/>
            <w:tcMar>
              <w:top w:w="140" w:type="dxa"/>
              <w:left w:w="160" w:type="dxa"/>
              <w:bottom w:w="140" w:type="dxa"/>
              <w:right w:w="160" w:type="dxa"/>
            </w:tcMar>
          </w:tcPr>
          <w:p w14:paraId="550F6280" w14:textId="77777777" w:rsidR="004E398A" w:rsidRDefault="00000000">
            <w:pPr>
              <w:spacing w:before="80" w:after="80"/>
              <w:jc w:val="center"/>
            </w:pPr>
            <w:r>
              <w:rPr>
                <w:b/>
                <w:bCs/>
                <w:color w:val="FFFFFF"/>
              </w:rPr>
              <w:t>Verificator proiecte A1/A2</w:t>
            </w:r>
          </w:p>
          <w:p w14:paraId="4A429E5E" w14:textId="77777777" w:rsidR="004E398A" w:rsidRDefault="00000000">
            <w:pPr>
              <w:spacing w:before="80" w:after="80"/>
              <w:jc w:val="center"/>
            </w:pPr>
            <w:r>
              <w:rPr>
                <w:color w:val="DDEEFF"/>
                <w:sz w:val="19"/>
                <w:szCs w:val="19"/>
              </w:rPr>
              <w:t>Ministerul Dezvoltării</w:t>
            </w:r>
          </w:p>
        </w:tc>
        <w:tc>
          <w:tcPr>
            <w:tcW w:w="3009" w:type="dxa"/>
            <w:tcBorders>
              <w:top w:val="single" w:sz="1" w:space="0" w:color="CCCCCC"/>
              <w:left w:val="single" w:sz="1" w:space="0" w:color="CCCCCC"/>
              <w:bottom w:val="single" w:sz="1" w:space="0" w:color="CCCCCC"/>
              <w:right w:val="single" w:sz="1" w:space="0" w:color="CCCCCC"/>
            </w:tcBorders>
            <w:shd w:val="clear" w:color="auto" w:fill="C55A11"/>
            <w:tcMar>
              <w:top w:w="140" w:type="dxa"/>
              <w:left w:w="160" w:type="dxa"/>
              <w:bottom w:w="140" w:type="dxa"/>
              <w:right w:w="160" w:type="dxa"/>
            </w:tcMar>
          </w:tcPr>
          <w:p w14:paraId="78C25C21" w14:textId="77777777" w:rsidR="004E398A" w:rsidRDefault="00000000">
            <w:pPr>
              <w:spacing w:before="80" w:after="80"/>
              <w:jc w:val="center"/>
            </w:pPr>
            <w:r>
              <w:rPr>
                <w:b/>
                <w:bCs/>
                <w:color w:val="FFFFFF"/>
              </w:rPr>
              <w:t>Expert monumente istorice</w:t>
            </w:r>
          </w:p>
          <w:p w14:paraId="535551FA" w14:textId="77777777" w:rsidR="004E398A" w:rsidRDefault="00000000">
            <w:pPr>
              <w:spacing w:before="80" w:after="80"/>
              <w:jc w:val="center"/>
            </w:pPr>
            <w:r>
              <w:rPr>
                <w:color w:val="FFDDC5"/>
                <w:sz w:val="19"/>
                <w:szCs w:val="19"/>
              </w:rPr>
              <w:t>Ministerul Culturii</w:t>
            </w:r>
          </w:p>
        </w:tc>
      </w:tr>
    </w:tbl>
    <w:p w14:paraId="4F1F422B" w14:textId="77777777" w:rsidR="004E398A" w:rsidRDefault="004E398A">
      <w:pPr>
        <w:spacing w:before="140"/>
      </w:pPr>
    </w:p>
    <w:p w14:paraId="7D3A4981" w14:textId="77777777" w:rsidR="004E398A" w:rsidRDefault="00000000">
      <w:pPr>
        <w:spacing w:before="200" w:after="80"/>
      </w:pPr>
      <w:r>
        <w:rPr>
          <w:b/>
          <w:bCs/>
          <w:color w:val="1F3864"/>
          <w:sz w:val="22"/>
          <w:szCs w:val="22"/>
        </w:rPr>
        <w:t>Competența noastră specifică în domeniul patrimoniului:</w:t>
      </w:r>
    </w:p>
    <w:p w14:paraId="4022CA8E" w14:textId="77777777" w:rsidR="004E398A" w:rsidRDefault="004E398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E398A" w14:paraId="2E86EBF6" w14:textId="77777777">
        <w:tc>
          <w:tcPr>
            <w:tcW w:w="9026" w:type="dxa"/>
            <w:tcBorders>
              <w:top w:val="single" w:sz="1" w:space="0" w:color="CCCCCC"/>
              <w:left w:val="single" w:sz="1" w:space="0" w:color="CCCCCC"/>
              <w:bottom w:val="single" w:sz="1" w:space="0" w:color="CCCCCC"/>
              <w:right w:val="single" w:sz="1" w:space="0" w:color="CCCCCC"/>
            </w:tcBorders>
            <w:shd w:val="clear" w:color="auto" w:fill="FCE4D6"/>
            <w:tcMar>
              <w:top w:w="140" w:type="dxa"/>
              <w:left w:w="220" w:type="dxa"/>
              <w:bottom w:w="140" w:type="dxa"/>
              <w:right w:w="220" w:type="dxa"/>
            </w:tcMar>
          </w:tcPr>
          <w:p w14:paraId="11C18A9F" w14:textId="77777777" w:rsidR="004E398A" w:rsidRDefault="00000000">
            <w:pPr>
              <w:spacing w:before="80" w:after="80"/>
            </w:pPr>
            <w:r>
              <w:rPr>
                <w:b/>
                <w:bCs/>
                <w:color w:val="C55A11"/>
                <w:sz w:val="22"/>
                <w:szCs w:val="22"/>
              </w:rPr>
              <w:t>Expert atestat Ministerul Culturii — ce înseamnă concret</w:t>
            </w:r>
          </w:p>
          <w:p w14:paraId="48EFB1DB" w14:textId="77777777" w:rsidR="004E398A" w:rsidRDefault="00000000">
            <w:pPr>
              <w:spacing w:before="80" w:after="80"/>
            </w:pPr>
            <w:r>
              <w:t>Atestarea de expert pentru monumente istorice este obținută prin concurs la Ministerul Culturii și presupune demonstrarea experienței în lucrări pe patrimoniu, cunoașterea legislației specifice și a tehnicilor tradiționale de construcție. Fără această atestare, documentația tehnică pentru un monument nu poate fi legal semnată și nu poate fi avizată de Ministerul Culturii.</w:t>
            </w:r>
          </w:p>
        </w:tc>
      </w:tr>
    </w:tbl>
    <w:p w14:paraId="09170833" w14:textId="77777777" w:rsidR="004E398A" w:rsidRDefault="004E398A">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E398A" w14:paraId="6DEA7CB7"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40" w:type="dxa"/>
              <w:left w:w="220" w:type="dxa"/>
              <w:bottom w:w="140" w:type="dxa"/>
              <w:right w:w="220" w:type="dxa"/>
            </w:tcMar>
          </w:tcPr>
          <w:p w14:paraId="53A2391C" w14:textId="77777777" w:rsidR="004E398A" w:rsidRDefault="00000000">
            <w:pPr>
              <w:spacing w:before="80" w:after="80"/>
            </w:pPr>
            <w:r>
              <w:rPr>
                <w:b/>
                <w:bCs/>
                <w:color w:val="1F3864"/>
                <w:sz w:val="22"/>
                <w:szCs w:val="22"/>
              </w:rPr>
              <w:t>Abordare integrată — expertiză și proiect cu aceeași echipă</w:t>
            </w:r>
          </w:p>
          <w:p w14:paraId="1175C3F0" w14:textId="77777777" w:rsidR="004E398A" w:rsidRDefault="00000000">
            <w:pPr>
              <w:spacing w:before="80" w:after="80"/>
            </w:pPr>
            <w:r>
              <w:t>Oferim continuitate completă de la expertiza structurală la proiectul de consolidare, cu aceeași echipă care cunoaște structura monumentului. Colaborăm cu arhitecți restauratori și asigurăm pregătirea completă a documentației pentru avizele Ministerului Culturii.</w:t>
            </w:r>
          </w:p>
        </w:tc>
      </w:tr>
    </w:tbl>
    <w:p w14:paraId="57BF70F7" w14:textId="77777777" w:rsidR="004E398A" w:rsidRDefault="004E398A">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E398A" w14:paraId="7BBC0A21" w14:textId="77777777">
        <w:tc>
          <w:tcPr>
            <w:tcW w:w="9026" w:type="dxa"/>
            <w:tcBorders>
              <w:top w:val="single" w:sz="1" w:space="0" w:color="CCCCCC"/>
              <w:left w:val="single" w:sz="1" w:space="0" w:color="CCCCCC"/>
              <w:bottom w:val="single" w:sz="1" w:space="0" w:color="CCCCCC"/>
              <w:right w:val="single" w:sz="1" w:space="0" w:color="CCCCCC"/>
            </w:tcBorders>
            <w:shd w:val="clear" w:color="auto" w:fill="E2EFDA"/>
            <w:tcMar>
              <w:top w:w="140" w:type="dxa"/>
              <w:left w:w="220" w:type="dxa"/>
              <w:bottom w:w="140" w:type="dxa"/>
              <w:right w:w="220" w:type="dxa"/>
            </w:tcMar>
          </w:tcPr>
          <w:p w14:paraId="665D9091" w14:textId="77777777" w:rsidR="004E398A" w:rsidRDefault="00000000">
            <w:pPr>
              <w:spacing w:before="80" w:after="80"/>
            </w:pPr>
            <w:r>
              <w:rPr>
                <w:b/>
                <w:bCs/>
                <w:color w:val="375623"/>
                <w:sz w:val="22"/>
                <w:szCs w:val="22"/>
              </w:rPr>
              <w:t>Principiul non-</w:t>
            </w:r>
            <w:proofErr w:type="spellStart"/>
            <w:r>
              <w:rPr>
                <w:b/>
                <w:bCs/>
                <w:color w:val="375623"/>
                <w:sz w:val="22"/>
                <w:szCs w:val="22"/>
              </w:rPr>
              <w:t>invazivității</w:t>
            </w:r>
            <w:proofErr w:type="spellEnd"/>
          </w:p>
          <w:p w14:paraId="2E7FE68A" w14:textId="77777777" w:rsidR="004E398A" w:rsidRDefault="00000000">
            <w:pPr>
              <w:spacing w:before="80" w:after="80"/>
            </w:pPr>
            <w:r>
              <w:t>Intervenim minimal în substanța istorică a monumentului. Soluțiile de consolidare pe care le propunem sunt reversibile, compatibile cu materialele tradiționale și respectă valorile arhitecturale și istorice ale clădirii.</w:t>
            </w:r>
          </w:p>
        </w:tc>
      </w:tr>
    </w:tbl>
    <w:p w14:paraId="77DD978F" w14:textId="77777777" w:rsidR="004E398A" w:rsidRDefault="004E398A">
      <w:pPr>
        <w:spacing w:before="140"/>
      </w:pPr>
    </w:p>
    <w:p w14:paraId="0B0C47A8" w14:textId="7D963B24" w:rsidR="004E398A" w:rsidRDefault="00000000">
      <w:pPr>
        <w:spacing w:before="200" w:after="80"/>
      </w:pPr>
      <w:r>
        <w:rPr>
          <w:b/>
          <w:bCs/>
          <w:color w:val="1F3864"/>
          <w:sz w:val="22"/>
          <w:szCs w:val="22"/>
        </w:rPr>
        <w:t xml:space="preserve">Din portofoliul nostru de </w:t>
      </w:r>
      <w:r w:rsidR="002B0563">
        <w:rPr>
          <w:b/>
          <w:bCs/>
          <w:color w:val="1F3864"/>
          <w:sz w:val="22"/>
          <w:szCs w:val="22"/>
        </w:rPr>
        <w:t xml:space="preserve">expertize </w:t>
      </w:r>
      <w:r>
        <w:rPr>
          <w:b/>
          <w:bCs/>
          <w:color w:val="1F3864"/>
          <w:sz w:val="22"/>
          <w:szCs w:val="22"/>
        </w:rPr>
        <w:t>monumente istorice:</w:t>
      </w:r>
    </w:p>
    <w:p w14:paraId="7125B180" w14:textId="77777777" w:rsidR="004E398A" w:rsidRDefault="004E398A">
      <w:pPr>
        <w:spacing w:before="60"/>
      </w:pPr>
    </w:p>
    <w:p w14:paraId="4E17618D" w14:textId="77777777" w:rsidR="004E398A" w:rsidRDefault="00000000">
      <w:pPr>
        <w:pStyle w:val="Listparagraf"/>
        <w:numPr>
          <w:ilvl w:val="0"/>
          <w:numId w:val="2"/>
        </w:numPr>
        <w:spacing w:before="60" w:after="60"/>
      </w:pPr>
      <w:r>
        <w:t>Academia Tehnică Militară — București  (monument de importanță națională)</w:t>
      </w:r>
    </w:p>
    <w:p w14:paraId="72064758" w14:textId="77777777" w:rsidR="004E398A" w:rsidRDefault="00000000">
      <w:pPr>
        <w:pStyle w:val="Listparagraf"/>
        <w:numPr>
          <w:ilvl w:val="0"/>
          <w:numId w:val="2"/>
        </w:numPr>
        <w:spacing w:before="60" w:after="60"/>
      </w:pPr>
      <w:r>
        <w:t>Sediul BNR — Sibiu  (monument de importanță națională)</w:t>
      </w:r>
    </w:p>
    <w:p w14:paraId="75EBF519" w14:textId="77777777" w:rsidR="004E398A" w:rsidRDefault="00000000">
      <w:pPr>
        <w:pStyle w:val="Listparagraf"/>
        <w:numPr>
          <w:ilvl w:val="0"/>
          <w:numId w:val="2"/>
        </w:numPr>
        <w:spacing w:before="60" w:after="60"/>
      </w:pPr>
      <w:r>
        <w:t>Curtea Sticlarilor — București  (monument de importanță națională)</w:t>
      </w:r>
    </w:p>
    <w:p w14:paraId="7826C347" w14:textId="77777777" w:rsidR="004E398A" w:rsidRDefault="00000000">
      <w:pPr>
        <w:pStyle w:val="Listparagraf"/>
        <w:numPr>
          <w:ilvl w:val="0"/>
          <w:numId w:val="2"/>
        </w:numPr>
        <w:spacing w:before="60" w:after="60"/>
      </w:pPr>
      <w:r>
        <w:t xml:space="preserve">Colegiul </w:t>
      </w:r>
      <w:proofErr w:type="spellStart"/>
      <w:r>
        <w:t>Enachița</w:t>
      </w:r>
      <w:proofErr w:type="spellEnd"/>
      <w:r>
        <w:t xml:space="preserve"> Văcărescu — Târgoviște</w:t>
      </w:r>
    </w:p>
    <w:p w14:paraId="021E7D19" w14:textId="77777777" w:rsidR="004E398A" w:rsidRDefault="00000000">
      <w:pPr>
        <w:pStyle w:val="Listparagraf"/>
        <w:numPr>
          <w:ilvl w:val="0"/>
          <w:numId w:val="2"/>
        </w:numPr>
        <w:spacing w:before="60" w:after="60"/>
      </w:pPr>
      <w:r>
        <w:t>Liceul Laurian — Botoșani</w:t>
      </w:r>
    </w:p>
    <w:p w14:paraId="66B1D6C3" w14:textId="77777777" w:rsidR="004E398A" w:rsidRDefault="00000000">
      <w:pPr>
        <w:pStyle w:val="Listparagraf"/>
        <w:numPr>
          <w:ilvl w:val="0"/>
          <w:numId w:val="2"/>
        </w:numPr>
        <w:spacing w:before="60" w:after="60"/>
      </w:pPr>
      <w:r>
        <w:t>Casa Ciulei (sediu INML) — Botoșani</w:t>
      </w:r>
    </w:p>
    <w:p w14:paraId="4F88D6E6" w14:textId="77777777" w:rsidR="004E398A" w:rsidRDefault="00000000">
      <w:pPr>
        <w:pStyle w:val="Listparagraf"/>
        <w:numPr>
          <w:ilvl w:val="0"/>
          <w:numId w:val="2"/>
        </w:numPr>
        <w:spacing w:before="60" w:after="60"/>
      </w:pPr>
      <w:r>
        <w:lastRenderedPageBreak/>
        <w:t>Mănăstirea Cașin (Parcul Domenii) — București</w:t>
      </w:r>
    </w:p>
    <w:p w14:paraId="4FA92127" w14:textId="77777777" w:rsidR="004E398A" w:rsidRDefault="00000000">
      <w:pPr>
        <w:pStyle w:val="Listparagraf"/>
        <w:numPr>
          <w:ilvl w:val="0"/>
          <w:numId w:val="2"/>
        </w:numPr>
        <w:spacing w:before="60" w:after="60"/>
      </w:pPr>
      <w:r>
        <w:t>Biserici — București, Buzău (expertize structurale)</w:t>
      </w:r>
    </w:p>
    <w:p w14:paraId="5EC2EB48" w14:textId="1707BCD7" w:rsidR="002B0563" w:rsidRDefault="002B0563" w:rsidP="002B0563">
      <w:pPr>
        <w:spacing w:before="200" w:after="80"/>
      </w:pPr>
      <w:r>
        <w:rPr>
          <w:b/>
          <w:bCs/>
          <w:color w:val="1F3864"/>
          <w:sz w:val="22"/>
          <w:szCs w:val="22"/>
        </w:rPr>
        <w:t>Din portofoliul nostru relevant expertiza A1 și A2:</w:t>
      </w:r>
    </w:p>
    <w:p w14:paraId="76C90BD5" w14:textId="77777777" w:rsidR="002B0563" w:rsidRDefault="002B0563" w:rsidP="002B0563">
      <w:pPr>
        <w:spacing w:before="60"/>
      </w:pPr>
    </w:p>
    <w:p w14:paraId="19D7F30D" w14:textId="77777777" w:rsidR="002B0563" w:rsidRDefault="002B0563" w:rsidP="002B0563">
      <w:pPr>
        <w:pStyle w:val="Listparagraf"/>
        <w:numPr>
          <w:ilvl w:val="0"/>
          <w:numId w:val="3"/>
        </w:numPr>
        <w:spacing w:before="60" w:after="60"/>
      </w:pPr>
      <w:r>
        <w:t>Expertiză seismică bloc S+P+7E — Str. 11 Iunie nr. 79, București</w:t>
      </w:r>
    </w:p>
    <w:p w14:paraId="0C93F931" w14:textId="77777777" w:rsidR="002B0563" w:rsidRDefault="002B0563" w:rsidP="002B0563">
      <w:pPr>
        <w:pStyle w:val="Listparagraf"/>
        <w:numPr>
          <w:ilvl w:val="0"/>
          <w:numId w:val="3"/>
        </w:numPr>
        <w:spacing w:before="60" w:after="60"/>
      </w:pPr>
      <w:r>
        <w:t>Expertiză clădire S+P+3E — Casa Socială a Constructorilor, București Sector 1</w:t>
      </w:r>
    </w:p>
    <w:p w14:paraId="23CB7A82" w14:textId="77777777" w:rsidR="002B0563" w:rsidRDefault="002B0563" w:rsidP="002B0563">
      <w:pPr>
        <w:pStyle w:val="Listparagraf"/>
        <w:numPr>
          <w:ilvl w:val="0"/>
          <w:numId w:val="3"/>
        </w:numPr>
        <w:spacing w:before="60" w:after="60"/>
      </w:pPr>
      <w:r>
        <w:t>Expertiză și extindere pe verticală sediu TEMAD (S+P+3E) — Brașov</w:t>
      </w:r>
    </w:p>
    <w:p w14:paraId="50279F6C" w14:textId="77777777" w:rsidR="002B0563" w:rsidRDefault="002B0563" w:rsidP="002B0563">
      <w:pPr>
        <w:pStyle w:val="Listparagraf"/>
        <w:numPr>
          <w:ilvl w:val="0"/>
          <w:numId w:val="3"/>
        </w:numPr>
        <w:spacing w:before="60" w:after="60"/>
      </w:pPr>
      <w:r>
        <w:t xml:space="preserve">Expertize magazine </w:t>
      </w:r>
      <w:proofErr w:type="spellStart"/>
      <w:r>
        <w:t>Jumbo</w:t>
      </w:r>
      <w:proofErr w:type="spellEnd"/>
      <w:r>
        <w:t xml:space="preserve"> — Constanța, Sibiu, Berceni (București)</w:t>
      </w:r>
    </w:p>
    <w:p w14:paraId="1B1BD60B" w14:textId="77777777" w:rsidR="002B0563" w:rsidRDefault="002B0563" w:rsidP="002B0563">
      <w:pPr>
        <w:pStyle w:val="Listparagraf"/>
        <w:numPr>
          <w:ilvl w:val="0"/>
          <w:numId w:val="3"/>
        </w:numPr>
        <w:spacing w:before="60" w:after="60"/>
      </w:pPr>
      <w:r>
        <w:t>Spital de Urgență Giurgiu — expertiză structurală</w:t>
      </w:r>
    </w:p>
    <w:p w14:paraId="15EF1560" w14:textId="77777777" w:rsidR="002B0563" w:rsidRDefault="002B0563" w:rsidP="002B0563">
      <w:pPr>
        <w:pStyle w:val="Listparagraf"/>
        <w:numPr>
          <w:ilvl w:val="0"/>
          <w:numId w:val="3"/>
        </w:numPr>
        <w:spacing w:before="60" w:after="60"/>
      </w:pPr>
      <w:r>
        <w:t xml:space="preserve">Spital Brașov </w:t>
      </w:r>
      <w:proofErr w:type="spellStart"/>
      <w:r>
        <w:t>Mârzescu</w:t>
      </w:r>
      <w:proofErr w:type="spellEnd"/>
      <w:r>
        <w:t xml:space="preserve"> Corp B — expertiză structurală</w:t>
      </w:r>
    </w:p>
    <w:p w14:paraId="1013D241" w14:textId="77777777" w:rsidR="002B0563" w:rsidRDefault="002B0563" w:rsidP="002B0563">
      <w:pPr>
        <w:pStyle w:val="Listparagraf"/>
        <w:numPr>
          <w:ilvl w:val="0"/>
          <w:numId w:val="3"/>
        </w:numPr>
        <w:spacing w:before="60" w:after="60"/>
      </w:pPr>
      <w:r>
        <w:t>Stadion Petroșani — expertiză structurală</w:t>
      </w:r>
    </w:p>
    <w:p w14:paraId="6375BAF0" w14:textId="77777777" w:rsidR="002B0563" w:rsidRDefault="002B0563" w:rsidP="002B0563">
      <w:pPr>
        <w:pStyle w:val="Listparagraf"/>
        <w:numPr>
          <w:ilvl w:val="0"/>
          <w:numId w:val="3"/>
        </w:numPr>
        <w:spacing w:before="60" w:after="60"/>
      </w:pPr>
      <w:r>
        <w:t>Colegiul Gheorghe Lazăr Sibiu — expertiză structurală</w:t>
      </w:r>
    </w:p>
    <w:p w14:paraId="181177A0" w14:textId="14E6191D" w:rsidR="00EB2089" w:rsidRDefault="00EB2089" w:rsidP="00EB2089">
      <w:pPr>
        <w:pStyle w:val="Listparagraf"/>
        <w:numPr>
          <w:ilvl w:val="0"/>
          <w:numId w:val="3"/>
        </w:numPr>
        <w:spacing w:before="120"/>
      </w:pPr>
      <w:r>
        <w:t>Mănăstirea Cașin (Parcul Domenii) — expertiză structurală</w:t>
      </w:r>
    </w:p>
    <w:p w14:paraId="3E7A3C43" w14:textId="77777777" w:rsidR="004E398A" w:rsidRDefault="004E398A">
      <w:pPr>
        <w:pBdr>
          <w:bottom w:val="single" w:sz="6" w:space="1" w:color="2E5FA3"/>
        </w:pBdr>
        <w:spacing w:before="160" w:after="160"/>
      </w:pPr>
    </w:p>
    <w:p w14:paraId="7266B0A0" w14:textId="56889C53" w:rsidR="004E398A" w:rsidRDefault="00565AE5">
      <w:pPr>
        <w:spacing w:before="80"/>
      </w:pPr>
      <w:r>
        <w:rPr>
          <w:noProof/>
          <w:lang w:eastAsia="en-US"/>
        </w:rPr>
        <w:drawing>
          <wp:anchor distT="0" distB="0" distL="114300" distR="114300" simplePos="0" relativeHeight="251659264" behindDoc="0" locked="0" layoutInCell="1" allowOverlap="1" wp14:anchorId="788BBA70" wp14:editId="23D01BC0">
            <wp:simplePos x="0" y="0"/>
            <wp:positionH relativeFrom="column">
              <wp:posOffset>3697467</wp:posOffset>
            </wp:positionH>
            <wp:positionV relativeFrom="paragraph">
              <wp:posOffset>840547</wp:posOffset>
            </wp:positionV>
            <wp:extent cx="1765426" cy="1284838"/>
            <wp:effectExtent l="0" t="0" r="0" b="0"/>
            <wp:wrapNone/>
            <wp:docPr id="3" name="Picture 3" descr="C:\Users\unita\OneDrive - UNITAR PROIECT TDA\1-Organizare Unitar\Semnaturi si stampila\Semnatura transparenta cu stampi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nita\OneDrive - UNITAR PROIECT TDA\1-Organizare Unitar\Semnaturi si stampila\Semnatura transparenta cu stampil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65426" cy="1284838"/>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E398A" w14:paraId="4C7E75FD" w14:textId="77777777">
        <w:tc>
          <w:tcPr>
            <w:tcW w:w="451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892E59B" w14:textId="77777777" w:rsidR="004E398A" w:rsidRDefault="00000000">
            <w:pPr>
              <w:spacing w:before="80" w:after="80"/>
            </w:pPr>
            <w:r>
              <w:t>Cu stimă,</w:t>
            </w:r>
          </w:p>
          <w:p w14:paraId="667F5255" w14:textId="77777777" w:rsidR="004E398A" w:rsidRDefault="004E398A">
            <w:pPr>
              <w:spacing w:before="80"/>
            </w:pPr>
          </w:p>
          <w:p w14:paraId="3D867DB7" w14:textId="77777777" w:rsidR="004E398A" w:rsidRDefault="00000000">
            <w:pPr>
              <w:spacing w:before="80" w:after="80"/>
            </w:pPr>
            <w:r>
              <w:rPr>
                <w:b/>
                <w:bCs/>
                <w:color w:val="1F3864"/>
              </w:rPr>
              <w:t>S.C. UNITAR PROIECT TDA S.R.L.</w:t>
            </w:r>
          </w:p>
          <w:p w14:paraId="6B91B277" w14:textId="77777777" w:rsidR="004E398A" w:rsidRDefault="00000000">
            <w:pPr>
              <w:spacing w:before="80" w:after="80"/>
            </w:pPr>
            <w:r>
              <w:t>Administrator: Teodor Damian</w:t>
            </w:r>
          </w:p>
          <w:p w14:paraId="657E0DCC" w14:textId="77777777" w:rsidR="00BD1A23" w:rsidRDefault="00000000">
            <w:pPr>
              <w:spacing w:before="80" w:after="80"/>
              <w:rPr>
                <w:color w:val="555555"/>
                <w:sz w:val="20"/>
                <w:szCs w:val="20"/>
              </w:rPr>
            </w:pPr>
            <w:hyperlink r:id="rId12" w:history="1">
              <w:r w:rsidR="00BD1A23" w:rsidRPr="008977E7">
                <w:rPr>
                  <w:rStyle w:val="Hyperlink"/>
                  <w:sz w:val="20"/>
                  <w:szCs w:val="20"/>
                </w:rPr>
                <w:t>contact@unitarproiect.eu</w:t>
              </w:r>
            </w:hyperlink>
            <w:r w:rsidR="00BD1A23">
              <w:rPr>
                <w:color w:val="555555"/>
                <w:sz w:val="20"/>
                <w:szCs w:val="20"/>
              </w:rPr>
              <w:t xml:space="preserve"> </w:t>
            </w:r>
          </w:p>
          <w:p w14:paraId="4F786907" w14:textId="2FE42912" w:rsidR="004E398A" w:rsidRDefault="00000000">
            <w:pPr>
              <w:spacing w:before="80" w:after="80"/>
            </w:pPr>
            <w:hyperlink r:id="rId13" w:history="1">
              <w:r w:rsidR="00BD1A23" w:rsidRPr="008977E7">
                <w:rPr>
                  <w:rStyle w:val="Hyperlink"/>
                  <w:sz w:val="18"/>
                  <w:szCs w:val="18"/>
                </w:rPr>
                <w:t>office@unitarproiect.eu</w:t>
              </w:r>
            </w:hyperlink>
            <w:r w:rsidR="00BD1A23">
              <w:rPr>
                <w:color w:val="555555"/>
                <w:sz w:val="20"/>
                <w:szCs w:val="20"/>
              </w:rPr>
              <w:t xml:space="preserve">  |  0765 486 044</w:t>
            </w:r>
          </w:p>
        </w:tc>
        <w:tc>
          <w:tcPr>
            <w:tcW w:w="451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9621DAA" w14:textId="77777777" w:rsidR="004E398A" w:rsidRDefault="00000000">
            <w:pPr>
              <w:spacing w:before="80" w:after="80"/>
              <w:jc w:val="right"/>
            </w:pPr>
            <w:r>
              <w:rPr>
                <w:color w:val="555555"/>
                <w:sz w:val="20"/>
                <w:szCs w:val="20"/>
              </w:rPr>
              <w:t>Semnătură și ștampilă:</w:t>
            </w:r>
          </w:p>
          <w:p w14:paraId="2418E0B8" w14:textId="77777777" w:rsidR="004E398A" w:rsidRDefault="004E398A">
            <w:pPr>
              <w:spacing w:before="700"/>
            </w:pPr>
          </w:p>
          <w:p w14:paraId="6971C424" w14:textId="1723E158" w:rsidR="004E398A" w:rsidRDefault="00000000">
            <w:pPr>
              <w:spacing w:before="80" w:after="80"/>
              <w:jc w:val="right"/>
            </w:pPr>
            <w:r>
              <w:rPr>
                <w:color w:val="555555"/>
                <w:sz w:val="20"/>
                <w:szCs w:val="20"/>
              </w:rPr>
              <w:t>___________________________</w:t>
            </w:r>
          </w:p>
        </w:tc>
      </w:tr>
    </w:tbl>
    <w:p w14:paraId="2A814DBE" w14:textId="77777777" w:rsidR="00EB0D23" w:rsidRDefault="00EB0D23"/>
    <w:sectPr w:rsidR="00EB0D23">
      <w:pgSz w:w="11906" w:h="16838"/>
      <w:pgMar w:top="1000" w:right="1100" w:bottom="1000" w:left="11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23396"/>
    <w:multiLevelType w:val="hybridMultilevel"/>
    <w:tmpl w:val="612A272E"/>
    <w:lvl w:ilvl="0" w:tplc="812E25B4">
      <w:start w:val="1"/>
      <w:numFmt w:val="bullet"/>
      <w:lvlText w:val="●"/>
      <w:lvlJc w:val="left"/>
      <w:pPr>
        <w:ind w:left="720" w:hanging="360"/>
      </w:pPr>
    </w:lvl>
    <w:lvl w:ilvl="1" w:tplc="BCA6C0FC">
      <w:start w:val="1"/>
      <w:numFmt w:val="bullet"/>
      <w:lvlText w:val="○"/>
      <w:lvlJc w:val="left"/>
      <w:pPr>
        <w:ind w:left="1440" w:hanging="360"/>
      </w:pPr>
    </w:lvl>
    <w:lvl w:ilvl="2" w:tplc="22FC9464">
      <w:start w:val="1"/>
      <w:numFmt w:val="bullet"/>
      <w:lvlText w:val="■"/>
      <w:lvlJc w:val="left"/>
      <w:pPr>
        <w:ind w:left="2160" w:hanging="360"/>
      </w:pPr>
    </w:lvl>
    <w:lvl w:ilvl="3" w:tplc="2B1AD5C2">
      <w:start w:val="1"/>
      <w:numFmt w:val="bullet"/>
      <w:lvlText w:val="●"/>
      <w:lvlJc w:val="left"/>
      <w:pPr>
        <w:ind w:left="2880" w:hanging="360"/>
      </w:pPr>
    </w:lvl>
    <w:lvl w:ilvl="4" w:tplc="06CE85FA">
      <w:start w:val="1"/>
      <w:numFmt w:val="bullet"/>
      <w:lvlText w:val="○"/>
      <w:lvlJc w:val="left"/>
      <w:pPr>
        <w:ind w:left="3600" w:hanging="360"/>
      </w:pPr>
    </w:lvl>
    <w:lvl w:ilvl="5" w:tplc="6B7CEDD4">
      <w:start w:val="1"/>
      <w:numFmt w:val="bullet"/>
      <w:lvlText w:val="■"/>
      <w:lvlJc w:val="left"/>
      <w:pPr>
        <w:ind w:left="4320" w:hanging="360"/>
      </w:pPr>
    </w:lvl>
    <w:lvl w:ilvl="6" w:tplc="A2925988">
      <w:start w:val="1"/>
      <w:numFmt w:val="bullet"/>
      <w:lvlText w:val="●"/>
      <w:lvlJc w:val="left"/>
      <w:pPr>
        <w:ind w:left="5040" w:hanging="360"/>
      </w:pPr>
    </w:lvl>
    <w:lvl w:ilvl="7" w:tplc="5360EA1E">
      <w:start w:val="1"/>
      <w:numFmt w:val="bullet"/>
      <w:lvlText w:val="●"/>
      <w:lvlJc w:val="left"/>
      <w:pPr>
        <w:ind w:left="5760" w:hanging="360"/>
      </w:pPr>
    </w:lvl>
    <w:lvl w:ilvl="8" w:tplc="0C1E31F0">
      <w:start w:val="1"/>
      <w:numFmt w:val="bullet"/>
      <w:lvlText w:val="●"/>
      <w:lvlJc w:val="left"/>
      <w:pPr>
        <w:ind w:left="6480" w:hanging="360"/>
      </w:pPr>
    </w:lvl>
  </w:abstractNum>
  <w:abstractNum w:abstractNumId="1" w15:restartNumberingAfterBreak="0">
    <w:nsid w:val="351D4C16"/>
    <w:multiLevelType w:val="hybridMultilevel"/>
    <w:tmpl w:val="7C0C3E22"/>
    <w:lvl w:ilvl="0" w:tplc="036A5880">
      <w:start w:val="1"/>
      <w:numFmt w:val="bullet"/>
      <w:lvlText w:val="•"/>
      <w:lvlJc w:val="left"/>
      <w:pPr>
        <w:ind w:left="600" w:hanging="300"/>
      </w:pPr>
    </w:lvl>
    <w:lvl w:ilvl="1" w:tplc="783AC2D2">
      <w:numFmt w:val="decimal"/>
      <w:lvlText w:val=""/>
      <w:lvlJc w:val="left"/>
    </w:lvl>
    <w:lvl w:ilvl="2" w:tplc="969670FC">
      <w:numFmt w:val="decimal"/>
      <w:lvlText w:val=""/>
      <w:lvlJc w:val="left"/>
    </w:lvl>
    <w:lvl w:ilvl="3" w:tplc="061E2802">
      <w:numFmt w:val="decimal"/>
      <w:lvlText w:val=""/>
      <w:lvlJc w:val="left"/>
    </w:lvl>
    <w:lvl w:ilvl="4" w:tplc="18A2451C">
      <w:numFmt w:val="decimal"/>
      <w:lvlText w:val=""/>
      <w:lvlJc w:val="left"/>
    </w:lvl>
    <w:lvl w:ilvl="5" w:tplc="D996D90C">
      <w:numFmt w:val="decimal"/>
      <w:lvlText w:val=""/>
      <w:lvlJc w:val="left"/>
    </w:lvl>
    <w:lvl w:ilvl="6" w:tplc="3A7061B2">
      <w:numFmt w:val="decimal"/>
      <w:lvlText w:val=""/>
      <w:lvlJc w:val="left"/>
    </w:lvl>
    <w:lvl w:ilvl="7" w:tplc="3F1A11C2">
      <w:numFmt w:val="decimal"/>
      <w:lvlText w:val=""/>
      <w:lvlJc w:val="left"/>
    </w:lvl>
    <w:lvl w:ilvl="8" w:tplc="A2B8E60E">
      <w:numFmt w:val="decimal"/>
      <w:lvlText w:val=""/>
      <w:lvlJc w:val="left"/>
    </w:lvl>
  </w:abstractNum>
  <w:abstractNum w:abstractNumId="2" w15:restartNumberingAfterBreak="0">
    <w:nsid w:val="63016388"/>
    <w:multiLevelType w:val="hybridMultilevel"/>
    <w:tmpl w:val="48A4350C"/>
    <w:lvl w:ilvl="0" w:tplc="56683DFA">
      <w:start w:val="1"/>
      <w:numFmt w:val="bullet"/>
      <w:lvlText w:val="•"/>
      <w:lvlJc w:val="left"/>
      <w:pPr>
        <w:ind w:left="600" w:hanging="300"/>
      </w:pPr>
    </w:lvl>
    <w:lvl w:ilvl="1" w:tplc="EB3048C6">
      <w:numFmt w:val="decimal"/>
      <w:lvlText w:val=""/>
      <w:lvlJc w:val="left"/>
    </w:lvl>
    <w:lvl w:ilvl="2" w:tplc="3BD0EF72">
      <w:numFmt w:val="decimal"/>
      <w:lvlText w:val=""/>
      <w:lvlJc w:val="left"/>
    </w:lvl>
    <w:lvl w:ilvl="3" w:tplc="9B6CEE5C">
      <w:numFmt w:val="decimal"/>
      <w:lvlText w:val=""/>
      <w:lvlJc w:val="left"/>
    </w:lvl>
    <w:lvl w:ilvl="4" w:tplc="EFDA4594">
      <w:numFmt w:val="decimal"/>
      <w:lvlText w:val=""/>
      <w:lvlJc w:val="left"/>
    </w:lvl>
    <w:lvl w:ilvl="5" w:tplc="8E9C73BE">
      <w:numFmt w:val="decimal"/>
      <w:lvlText w:val=""/>
      <w:lvlJc w:val="left"/>
    </w:lvl>
    <w:lvl w:ilvl="6" w:tplc="B83C49FA">
      <w:numFmt w:val="decimal"/>
      <w:lvlText w:val=""/>
      <w:lvlJc w:val="left"/>
    </w:lvl>
    <w:lvl w:ilvl="7" w:tplc="5F7CAA84">
      <w:numFmt w:val="decimal"/>
      <w:lvlText w:val=""/>
      <w:lvlJc w:val="left"/>
    </w:lvl>
    <w:lvl w:ilvl="8" w:tplc="0F18697E">
      <w:numFmt w:val="decimal"/>
      <w:lvlText w:val=""/>
      <w:lvlJc w:val="left"/>
    </w:lvl>
  </w:abstractNum>
  <w:num w:numId="1" w16cid:durableId="1871383029">
    <w:abstractNumId w:val="0"/>
    <w:lvlOverride w:ilvl="0">
      <w:startOverride w:val="1"/>
    </w:lvlOverride>
  </w:num>
  <w:num w:numId="2" w16cid:durableId="1281451448">
    <w:abstractNumId w:val="2"/>
    <w:lvlOverride w:ilvl="0">
      <w:startOverride w:val="1"/>
    </w:lvlOverride>
  </w:num>
  <w:num w:numId="3" w16cid:durableId="10366583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98A"/>
    <w:rsid w:val="002B0563"/>
    <w:rsid w:val="004E398A"/>
    <w:rsid w:val="00565AE5"/>
    <w:rsid w:val="00BD1A23"/>
    <w:rsid w:val="00EB0D23"/>
    <w:rsid w:val="00EB2089"/>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6EA80"/>
  <w15:docId w15:val="{6524D27E-5047-4209-BDE1-217EDF032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uiPriority w:val="9"/>
    <w:qFormat/>
    <w:pPr>
      <w:spacing w:before="320" w:after="160"/>
      <w:outlineLvl w:val="0"/>
    </w:pPr>
    <w:rPr>
      <w:b/>
      <w:bCs/>
      <w:color w:val="1F3864"/>
      <w:sz w:val="28"/>
      <w:szCs w:val="28"/>
    </w:rPr>
  </w:style>
  <w:style w:type="paragraph" w:styleId="Titlu2">
    <w:name w:val="heading 2"/>
    <w:uiPriority w:val="9"/>
    <w:semiHidden/>
    <w:unhideWhenUsed/>
    <w:qFormat/>
    <w:pPr>
      <w:outlineLvl w:val="1"/>
    </w:pPr>
    <w:rPr>
      <w:color w:val="2E74B5"/>
      <w:sz w:val="26"/>
      <w:szCs w:val="26"/>
    </w:rPr>
  </w:style>
  <w:style w:type="paragraph" w:styleId="Titlu3">
    <w:name w:val="heading 3"/>
    <w:uiPriority w:val="9"/>
    <w:semiHidden/>
    <w:unhideWhenUsed/>
    <w:qFormat/>
    <w:pPr>
      <w:outlineLvl w:val="2"/>
    </w:pPr>
    <w:rPr>
      <w:color w:val="1F4D78"/>
      <w:sz w:val="24"/>
      <w:szCs w:val="24"/>
    </w:rPr>
  </w:style>
  <w:style w:type="paragraph" w:styleId="Titlu4">
    <w:name w:val="heading 4"/>
    <w:uiPriority w:val="9"/>
    <w:semiHidden/>
    <w:unhideWhenUsed/>
    <w:qFormat/>
    <w:pPr>
      <w:outlineLvl w:val="3"/>
    </w:pPr>
    <w:rPr>
      <w:i/>
      <w:iCs/>
      <w:color w:val="2E74B5"/>
    </w:rPr>
  </w:style>
  <w:style w:type="paragraph" w:styleId="Titlu5">
    <w:name w:val="heading 5"/>
    <w:uiPriority w:val="9"/>
    <w:semiHidden/>
    <w:unhideWhenUsed/>
    <w:qFormat/>
    <w:pPr>
      <w:outlineLvl w:val="4"/>
    </w:pPr>
    <w:rPr>
      <w:color w:val="2E74B5"/>
    </w:rPr>
  </w:style>
  <w:style w:type="paragraph" w:styleId="Titlu6">
    <w:name w:val="heading 6"/>
    <w:uiPriority w:val="9"/>
    <w:semiHidden/>
    <w:unhideWhenUsed/>
    <w:qFormat/>
    <w:pPr>
      <w:outlineLvl w:val="5"/>
    </w:pPr>
    <w:rPr>
      <w:color w:val="1F4D7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uiPriority w:val="10"/>
    <w:qFormat/>
    <w:rPr>
      <w:sz w:val="56"/>
      <w:szCs w:val="56"/>
    </w:rPr>
  </w:style>
  <w:style w:type="paragraph" w:customStyle="1" w:styleId="Robust1">
    <w:name w:val="Robust1"/>
    <w:qFormat/>
    <w:rPr>
      <w:b/>
      <w:bCs/>
    </w:rPr>
  </w:style>
  <w:style w:type="paragraph" w:styleId="Listparagraf">
    <w:name w:val="List Paragraph"/>
    <w:qFormat/>
  </w:style>
  <w:style w:type="character" w:styleId="Hyperlink">
    <w:name w:val="Hyperlink"/>
    <w:uiPriority w:val="99"/>
    <w:unhideWhenUsed/>
    <w:rPr>
      <w:color w:val="0563C1"/>
      <w:u w:val="single"/>
    </w:rPr>
  </w:style>
  <w:style w:type="character" w:styleId="Referinnotdesubsol">
    <w:name w:val="footnote reference"/>
    <w:uiPriority w:val="99"/>
    <w:semiHidden/>
    <w:unhideWhenUsed/>
    <w:rPr>
      <w:vertAlign w:val="superscript"/>
    </w:rPr>
  </w:style>
  <w:style w:type="paragraph" w:styleId="Textnotdesubsol">
    <w:name w:val="footnote text"/>
    <w:link w:val="TextnotdesubsolCaracter"/>
    <w:uiPriority w:val="99"/>
    <w:semiHidden/>
    <w:unhideWhenUsed/>
    <w:rPr>
      <w:sz w:val="20"/>
      <w:szCs w:val="20"/>
    </w:rPr>
  </w:style>
  <w:style w:type="character" w:customStyle="1" w:styleId="TextnotdesubsolCaracter">
    <w:name w:val="Text notă de subsol Caracter"/>
    <w:link w:val="Textnotdesubsol"/>
    <w:uiPriority w:val="99"/>
    <w:semiHidden/>
    <w:unhideWhenUsed/>
    <w:rPr>
      <w:sz w:val="20"/>
      <w:szCs w:val="20"/>
    </w:rPr>
  </w:style>
  <w:style w:type="character" w:styleId="MeniuneNerezolvat">
    <w:name w:val="Unresolved Mention"/>
    <w:basedOn w:val="Fontdeparagrafimplicit"/>
    <w:uiPriority w:val="99"/>
    <w:semiHidden/>
    <w:unhideWhenUsed/>
    <w:rsid w:val="00BD1A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office@unitarproiect.eu" TargetMode="External"/><Relationship Id="rId13" Type="http://schemas.openxmlformats.org/officeDocument/2006/relationships/hyperlink" Target="mailto:office@unitarproiect.eu" TargetMode="External"/><Relationship Id="rId3" Type="http://schemas.openxmlformats.org/officeDocument/2006/relationships/settings" Target="settings.xml"/><Relationship Id="rId7" Type="http://schemas.openxmlformats.org/officeDocument/2006/relationships/hyperlink" Target="mailto:contact@unitarproiect.eu" TargetMode="External"/><Relationship Id="rId12" Type="http://schemas.openxmlformats.org/officeDocument/2006/relationships/hyperlink" Target="mailto:contact@unitarproiect.e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ffice@unitarproiect.eu" TargetMode="External"/><Relationship Id="rId11" Type="http://schemas.openxmlformats.org/officeDocument/2006/relationships/image" Target="media/image1.png"/><Relationship Id="rId5" Type="http://schemas.openxmlformats.org/officeDocument/2006/relationships/hyperlink" Target="mailto:contact@unitarproiect.eu" TargetMode="External"/><Relationship Id="rId15" Type="http://schemas.openxmlformats.org/officeDocument/2006/relationships/theme" Target="theme/theme1.xml"/><Relationship Id="rId10" Type="http://schemas.openxmlformats.org/officeDocument/2006/relationships/hyperlink" Target="mailto:office@unitarproiect.eu" TargetMode="External"/><Relationship Id="rId4" Type="http://schemas.openxmlformats.org/officeDocument/2006/relationships/webSettings" Target="webSettings.xml"/><Relationship Id="rId9" Type="http://schemas.openxmlformats.org/officeDocument/2006/relationships/hyperlink" Target="mailto:contact@unitarproiect.eu" TargetMode="External"/><Relationship Id="rId1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1276</Words>
  <Characters>7402</Characters>
  <Application>Microsoft Office Word</Application>
  <DocSecurity>0</DocSecurity>
  <Lines>61</Lines>
  <Paragraphs>17</Paragraphs>
  <ScaleCrop>false</ScaleCrop>
  <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Teodor Damian</cp:lastModifiedBy>
  <cp:revision>5</cp:revision>
  <dcterms:created xsi:type="dcterms:W3CDTF">2026-03-03T21:46:00Z</dcterms:created>
  <dcterms:modified xsi:type="dcterms:W3CDTF">2026-03-10T11:43:00Z</dcterms:modified>
</cp:coreProperties>
</file>