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7CF4" w14:textId="7C03EB1D" w:rsidR="006F0671" w:rsidRPr="00733630" w:rsidRDefault="00D23220" w:rsidP="00733630">
      <w:pPr>
        <w:jc w:val="center"/>
        <w:rPr>
          <w:b/>
          <w:bCs/>
          <w:sz w:val="40"/>
          <w:szCs w:val="40"/>
        </w:rPr>
      </w:pPr>
      <w:r w:rsidRPr="00733630">
        <w:rPr>
          <w:b/>
          <w:bCs/>
          <w:sz w:val="40"/>
          <w:szCs w:val="40"/>
        </w:rPr>
        <w:t>Section 1</w:t>
      </w:r>
    </w:p>
    <w:tbl>
      <w:tblPr>
        <w:tblStyle w:val="TableGrid"/>
        <w:tblW w:w="0" w:type="auto"/>
        <w:jc w:val="center"/>
        <w:tblLook w:val="04A0" w:firstRow="1" w:lastRow="0" w:firstColumn="1" w:lastColumn="0" w:noHBand="0" w:noVBand="1"/>
      </w:tblPr>
      <w:tblGrid>
        <w:gridCol w:w="3116"/>
        <w:gridCol w:w="3117"/>
        <w:gridCol w:w="3117"/>
      </w:tblGrid>
      <w:tr w:rsidR="002D1E1F" w14:paraId="500B9BEB" w14:textId="77777777" w:rsidTr="002D05FE">
        <w:trPr>
          <w:jc w:val="center"/>
        </w:trPr>
        <w:tc>
          <w:tcPr>
            <w:tcW w:w="3116" w:type="dxa"/>
            <w:vAlign w:val="center"/>
          </w:tcPr>
          <w:p w14:paraId="0FB9988E" w14:textId="77777777" w:rsidR="002D1E1F" w:rsidRDefault="002D1E1F" w:rsidP="002D05FE">
            <w:pPr>
              <w:jc w:val="center"/>
            </w:pPr>
          </w:p>
        </w:tc>
        <w:tc>
          <w:tcPr>
            <w:tcW w:w="3117" w:type="dxa"/>
            <w:vAlign w:val="center"/>
          </w:tcPr>
          <w:p w14:paraId="5E1E4C16" w14:textId="77777777" w:rsidR="002D1E1F" w:rsidRDefault="002D1E1F" w:rsidP="002D05FE">
            <w:pPr>
              <w:jc w:val="center"/>
            </w:pPr>
            <w:r>
              <w:t>New use case 1</w:t>
            </w:r>
          </w:p>
        </w:tc>
        <w:tc>
          <w:tcPr>
            <w:tcW w:w="3117" w:type="dxa"/>
            <w:vAlign w:val="center"/>
          </w:tcPr>
          <w:p w14:paraId="4B59D34A" w14:textId="77777777" w:rsidR="002D1E1F" w:rsidRDefault="002D1E1F" w:rsidP="002D05FE">
            <w:pPr>
              <w:jc w:val="center"/>
            </w:pPr>
            <w:r>
              <w:t>New use case 2</w:t>
            </w:r>
          </w:p>
        </w:tc>
      </w:tr>
      <w:tr w:rsidR="002D1E1F" w14:paraId="42A5B866" w14:textId="77777777" w:rsidTr="002D05FE">
        <w:trPr>
          <w:jc w:val="center"/>
        </w:trPr>
        <w:tc>
          <w:tcPr>
            <w:tcW w:w="3116" w:type="dxa"/>
            <w:vAlign w:val="center"/>
          </w:tcPr>
          <w:p w14:paraId="68695EA2" w14:textId="77777777" w:rsidR="002D1E1F" w:rsidRDefault="002D1E1F" w:rsidP="002D05FE">
            <w:pPr>
              <w:jc w:val="center"/>
            </w:pPr>
            <w:r>
              <w:t>Description</w:t>
            </w:r>
          </w:p>
        </w:tc>
        <w:tc>
          <w:tcPr>
            <w:tcW w:w="3117" w:type="dxa"/>
            <w:vAlign w:val="center"/>
          </w:tcPr>
          <w:p w14:paraId="2D606C02" w14:textId="77777777" w:rsidR="002D1E1F" w:rsidRDefault="002D1E1F" w:rsidP="002D05FE">
            <w:pPr>
              <w:jc w:val="center"/>
            </w:pPr>
            <w:r>
              <w:t>Users want to customize their own criteria to match their focus</w:t>
            </w:r>
          </w:p>
        </w:tc>
        <w:tc>
          <w:tcPr>
            <w:tcW w:w="3117" w:type="dxa"/>
            <w:vAlign w:val="center"/>
          </w:tcPr>
          <w:p w14:paraId="671C4591" w14:textId="77777777" w:rsidR="002D1E1F" w:rsidRDefault="002D1E1F" w:rsidP="002D05FE">
            <w:pPr>
              <w:jc w:val="center"/>
            </w:pPr>
            <w:r>
              <w:t>Users want to receive the raw reviews about their restaurant in a range of time</w:t>
            </w:r>
          </w:p>
        </w:tc>
      </w:tr>
      <w:tr w:rsidR="002D1E1F" w14:paraId="07FC8C74" w14:textId="77777777" w:rsidTr="002D05FE">
        <w:trPr>
          <w:jc w:val="center"/>
        </w:trPr>
        <w:tc>
          <w:tcPr>
            <w:tcW w:w="3116" w:type="dxa"/>
            <w:vAlign w:val="center"/>
          </w:tcPr>
          <w:p w14:paraId="6A9FEA08" w14:textId="622C61CC" w:rsidR="002D1E1F" w:rsidRDefault="00B5036A" w:rsidP="002D05FE">
            <w:pPr>
              <w:jc w:val="center"/>
            </w:pPr>
            <w:r>
              <w:t>Quality attributes</w:t>
            </w:r>
          </w:p>
        </w:tc>
        <w:tc>
          <w:tcPr>
            <w:tcW w:w="3117" w:type="dxa"/>
            <w:vAlign w:val="center"/>
          </w:tcPr>
          <w:p w14:paraId="13E231F7" w14:textId="77777777" w:rsidR="002D1E1F" w:rsidRDefault="002D1E1F" w:rsidP="002D05FE">
            <w:pPr>
              <w:jc w:val="center"/>
            </w:pPr>
            <w:r>
              <w:t>A method of which input is the string containing all new criteria separated by commas.</w:t>
            </w:r>
          </w:p>
        </w:tc>
        <w:tc>
          <w:tcPr>
            <w:tcW w:w="3117" w:type="dxa"/>
            <w:vAlign w:val="center"/>
          </w:tcPr>
          <w:p w14:paraId="67A38A46" w14:textId="77777777" w:rsidR="002D1E1F" w:rsidRDefault="002D1E1F" w:rsidP="002D05FE">
            <w:pPr>
              <w:jc w:val="center"/>
            </w:pPr>
            <w:r>
              <w:t>A method of which input is the string containing the range of time they want to filter separated by commas.</w:t>
            </w:r>
          </w:p>
        </w:tc>
      </w:tr>
      <w:tr w:rsidR="002D1E1F" w14:paraId="30E02EE7" w14:textId="77777777" w:rsidTr="002D05FE">
        <w:trPr>
          <w:jc w:val="center"/>
        </w:trPr>
        <w:tc>
          <w:tcPr>
            <w:tcW w:w="3116" w:type="dxa"/>
            <w:vAlign w:val="center"/>
          </w:tcPr>
          <w:p w14:paraId="1E38515E" w14:textId="37DFF02A" w:rsidR="002D1E1F" w:rsidRDefault="002D1E1F" w:rsidP="002D05FE">
            <w:pPr>
              <w:jc w:val="center"/>
            </w:pPr>
            <w:r>
              <w:t>Constraints</w:t>
            </w:r>
          </w:p>
        </w:tc>
        <w:tc>
          <w:tcPr>
            <w:tcW w:w="3117" w:type="dxa"/>
            <w:vAlign w:val="center"/>
          </w:tcPr>
          <w:p w14:paraId="04AE95AD" w14:textId="0600B03D" w:rsidR="002D1E1F" w:rsidRDefault="002D1E1F" w:rsidP="002D05FE">
            <w:pPr>
              <w:pStyle w:val="ListParagraph"/>
              <w:numPr>
                <w:ilvl w:val="0"/>
                <w:numId w:val="1"/>
              </w:numPr>
            </w:pPr>
            <w:r>
              <w:t xml:space="preserve">Each criterium </w:t>
            </w:r>
            <w:r w:rsidR="00366768">
              <w:t>must</w:t>
            </w:r>
            <w:r>
              <w:t xml:space="preserve"> be one-word</w:t>
            </w:r>
          </w:p>
          <w:p w14:paraId="0C524046" w14:textId="77777777" w:rsidR="002D1E1F" w:rsidRDefault="002D1E1F" w:rsidP="002D05FE">
            <w:pPr>
              <w:pStyle w:val="ListParagraph"/>
              <w:numPr>
                <w:ilvl w:val="0"/>
                <w:numId w:val="1"/>
              </w:numPr>
            </w:pPr>
            <w:r>
              <w:t>No gaps between two criteria</w:t>
            </w:r>
          </w:p>
          <w:p w14:paraId="719637D2" w14:textId="40C9AE6B" w:rsidR="002D1E1F" w:rsidRDefault="002D1E1F" w:rsidP="002D05FE">
            <w:pPr>
              <w:pStyle w:val="ListParagraph"/>
              <w:numPr>
                <w:ilvl w:val="0"/>
                <w:numId w:val="1"/>
              </w:numPr>
            </w:pPr>
            <w:r>
              <w:t>Meaningful English words</w:t>
            </w:r>
          </w:p>
        </w:tc>
        <w:tc>
          <w:tcPr>
            <w:tcW w:w="3117" w:type="dxa"/>
            <w:vAlign w:val="center"/>
          </w:tcPr>
          <w:p w14:paraId="1DDE3954" w14:textId="35D05442" w:rsidR="002D1E1F" w:rsidRDefault="00B960A9" w:rsidP="002D05FE">
            <w:pPr>
              <w:pStyle w:val="ListParagraph"/>
              <w:numPr>
                <w:ilvl w:val="0"/>
                <w:numId w:val="1"/>
              </w:numPr>
            </w:pPr>
            <w:r>
              <w:t xml:space="preserve">Users </w:t>
            </w:r>
            <w:r w:rsidR="00A67072">
              <w:t>must</w:t>
            </w:r>
            <w:r>
              <w:t xml:space="preserve"> stick to the provided </w:t>
            </w:r>
            <w:r w:rsidR="00EA1622">
              <w:t>date</w:t>
            </w:r>
            <w:r>
              <w:t xml:space="preserve"> format, </w:t>
            </w:r>
            <w:r w:rsidR="004A26C7">
              <w:t>for instance</w:t>
            </w:r>
            <w:r>
              <w:t xml:space="preserve"> yyyy-mm-dd</w:t>
            </w:r>
          </w:p>
          <w:p w14:paraId="5536D178" w14:textId="77777777" w:rsidR="00B960A9" w:rsidRDefault="00B960A9" w:rsidP="002D05FE">
            <w:pPr>
              <w:pStyle w:val="ListParagraph"/>
              <w:numPr>
                <w:ilvl w:val="0"/>
                <w:numId w:val="1"/>
              </w:numPr>
            </w:pPr>
            <w:r>
              <w:t>No gaps between two dates</w:t>
            </w:r>
          </w:p>
          <w:p w14:paraId="2AE867BB" w14:textId="250EEC54" w:rsidR="00CA49C7" w:rsidRDefault="00CA49C7" w:rsidP="002D05FE">
            <w:pPr>
              <w:pStyle w:val="ListParagraph"/>
              <w:numPr>
                <w:ilvl w:val="0"/>
                <w:numId w:val="1"/>
              </w:numPr>
            </w:pPr>
            <w:r>
              <w:t>Digits only</w:t>
            </w:r>
          </w:p>
        </w:tc>
      </w:tr>
      <w:tr w:rsidR="00B5036A" w14:paraId="31A0A471" w14:textId="77777777" w:rsidTr="002D05FE">
        <w:trPr>
          <w:jc w:val="center"/>
        </w:trPr>
        <w:tc>
          <w:tcPr>
            <w:tcW w:w="3116" w:type="dxa"/>
            <w:vAlign w:val="center"/>
          </w:tcPr>
          <w:p w14:paraId="25BDDD99" w14:textId="210073F2" w:rsidR="00B5036A" w:rsidRDefault="00B5036A" w:rsidP="002D05FE">
            <w:pPr>
              <w:jc w:val="center"/>
            </w:pPr>
            <w:r>
              <w:t>Architectural concern</w:t>
            </w:r>
            <w:r w:rsidR="00504E75">
              <w:t>s</w:t>
            </w:r>
          </w:p>
        </w:tc>
        <w:tc>
          <w:tcPr>
            <w:tcW w:w="3117" w:type="dxa"/>
            <w:vAlign w:val="center"/>
          </w:tcPr>
          <w:p w14:paraId="7FEAF897" w14:textId="19887D6C" w:rsidR="00B5036A" w:rsidRDefault="0030130E" w:rsidP="002D05FE">
            <w:r>
              <w:t>There should be an instruction / examples for the use of function</w:t>
            </w:r>
          </w:p>
        </w:tc>
        <w:tc>
          <w:tcPr>
            <w:tcW w:w="3117" w:type="dxa"/>
            <w:vAlign w:val="center"/>
          </w:tcPr>
          <w:p w14:paraId="744FBA07" w14:textId="2B6F0A7F" w:rsidR="00B5036A" w:rsidRDefault="0030130E" w:rsidP="002D05FE">
            <w:r>
              <w:t>There should be an instruction / examples for the use of function</w:t>
            </w:r>
          </w:p>
        </w:tc>
      </w:tr>
    </w:tbl>
    <w:p w14:paraId="437F8FBA" w14:textId="4839BD67" w:rsidR="002D1E1F" w:rsidRDefault="002D1E1F"/>
    <w:p w14:paraId="7952D118" w14:textId="77777777" w:rsidR="00A61138" w:rsidRDefault="00A61138">
      <w:pPr>
        <w:rPr>
          <w:b/>
          <w:bCs/>
          <w:sz w:val="40"/>
          <w:szCs w:val="40"/>
        </w:rPr>
      </w:pPr>
      <w:r>
        <w:rPr>
          <w:b/>
          <w:bCs/>
          <w:sz w:val="40"/>
          <w:szCs w:val="40"/>
        </w:rPr>
        <w:br w:type="page"/>
      </w:r>
    </w:p>
    <w:p w14:paraId="7E039750" w14:textId="297E9CD1" w:rsidR="00A80D54" w:rsidRPr="00733630" w:rsidRDefault="00A80D54" w:rsidP="00A80D54">
      <w:pPr>
        <w:jc w:val="center"/>
        <w:rPr>
          <w:b/>
          <w:bCs/>
          <w:sz w:val="40"/>
          <w:szCs w:val="40"/>
        </w:rPr>
      </w:pPr>
      <w:r w:rsidRPr="00733630">
        <w:rPr>
          <w:b/>
          <w:bCs/>
          <w:sz w:val="40"/>
          <w:szCs w:val="40"/>
        </w:rPr>
        <w:lastRenderedPageBreak/>
        <w:t xml:space="preserve">Section </w:t>
      </w:r>
      <w:r>
        <w:rPr>
          <w:b/>
          <w:bCs/>
          <w:sz w:val="40"/>
          <w:szCs w:val="40"/>
        </w:rPr>
        <w:t>2</w:t>
      </w:r>
    </w:p>
    <w:tbl>
      <w:tblPr>
        <w:tblStyle w:val="TableGrid"/>
        <w:tblW w:w="0" w:type="auto"/>
        <w:jc w:val="center"/>
        <w:tblLook w:val="04A0" w:firstRow="1" w:lastRow="0" w:firstColumn="1" w:lastColumn="0" w:noHBand="0" w:noVBand="1"/>
      </w:tblPr>
      <w:tblGrid>
        <w:gridCol w:w="2258"/>
        <w:gridCol w:w="3141"/>
        <w:gridCol w:w="3951"/>
      </w:tblGrid>
      <w:tr w:rsidR="00037ED4" w14:paraId="0CDD93E2" w14:textId="77777777" w:rsidTr="00037ED4">
        <w:trPr>
          <w:jc w:val="center"/>
        </w:trPr>
        <w:tc>
          <w:tcPr>
            <w:tcW w:w="2258" w:type="dxa"/>
            <w:vAlign w:val="center"/>
          </w:tcPr>
          <w:p w14:paraId="6AD0CAB3" w14:textId="77777777" w:rsidR="00A80D54" w:rsidRDefault="00A80D54" w:rsidP="005A027B">
            <w:pPr>
              <w:jc w:val="center"/>
            </w:pPr>
          </w:p>
        </w:tc>
        <w:tc>
          <w:tcPr>
            <w:tcW w:w="3141" w:type="dxa"/>
            <w:vAlign w:val="center"/>
          </w:tcPr>
          <w:p w14:paraId="66FD31EE" w14:textId="77777777" w:rsidR="00A80D54" w:rsidRDefault="00A80D54" w:rsidP="005A027B">
            <w:pPr>
              <w:jc w:val="center"/>
            </w:pPr>
            <w:r>
              <w:t>New use case 1</w:t>
            </w:r>
          </w:p>
        </w:tc>
        <w:tc>
          <w:tcPr>
            <w:tcW w:w="3951" w:type="dxa"/>
            <w:vAlign w:val="center"/>
          </w:tcPr>
          <w:p w14:paraId="1A716FE0" w14:textId="77777777" w:rsidR="00A80D54" w:rsidRDefault="00A80D54" w:rsidP="005A027B">
            <w:pPr>
              <w:jc w:val="center"/>
            </w:pPr>
            <w:r>
              <w:t>New use case 2</w:t>
            </w:r>
          </w:p>
        </w:tc>
      </w:tr>
      <w:tr w:rsidR="00037ED4" w14:paraId="4249671E" w14:textId="77777777" w:rsidTr="00037ED4">
        <w:trPr>
          <w:jc w:val="center"/>
        </w:trPr>
        <w:tc>
          <w:tcPr>
            <w:tcW w:w="2258" w:type="dxa"/>
            <w:vAlign w:val="center"/>
          </w:tcPr>
          <w:p w14:paraId="2B7EFEB9" w14:textId="77777777" w:rsidR="00A80D54" w:rsidRDefault="00A80D54" w:rsidP="005A027B">
            <w:pPr>
              <w:jc w:val="center"/>
            </w:pPr>
            <w:r>
              <w:t>Description</w:t>
            </w:r>
          </w:p>
        </w:tc>
        <w:tc>
          <w:tcPr>
            <w:tcW w:w="3141" w:type="dxa"/>
            <w:vAlign w:val="center"/>
          </w:tcPr>
          <w:p w14:paraId="41FECCD5" w14:textId="77777777" w:rsidR="00A80D54" w:rsidRDefault="00A80D54" w:rsidP="005A027B">
            <w:pPr>
              <w:jc w:val="center"/>
            </w:pPr>
            <w:r>
              <w:t>Users want to customize their own criteria to match their focus</w:t>
            </w:r>
          </w:p>
        </w:tc>
        <w:tc>
          <w:tcPr>
            <w:tcW w:w="3951" w:type="dxa"/>
            <w:vAlign w:val="center"/>
          </w:tcPr>
          <w:p w14:paraId="6704E81C" w14:textId="77777777" w:rsidR="00A80D54" w:rsidRDefault="00A80D54" w:rsidP="005A027B">
            <w:pPr>
              <w:jc w:val="center"/>
            </w:pPr>
            <w:r>
              <w:t>Users want to receive the raw reviews about their restaurant in a range of time</w:t>
            </w:r>
          </w:p>
        </w:tc>
      </w:tr>
      <w:tr w:rsidR="00037ED4" w14:paraId="2315A13E" w14:textId="77777777" w:rsidTr="00037ED4">
        <w:trPr>
          <w:jc w:val="center"/>
        </w:trPr>
        <w:tc>
          <w:tcPr>
            <w:tcW w:w="2258" w:type="dxa"/>
            <w:vAlign w:val="center"/>
          </w:tcPr>
          <w:p w14:paraId="1505C7C9" w14:textId="1E5B5215" w:rsidR="00A80D54" w:rsidRDefault="00F43D45" w:rsidP="005A027B">
            <w:pPr>
              <w:jc w:val="center"/>
            </w:pPr>
            <w:r>
              <w:t>Solution</w:t>
            </w:r>
          </w:p>
        </w:tc>
        <w:tc>
          <w:tcPr>
            <w:tcW w:w="3141" w:type="dxa"/>
            <w:vAlign w:val="center"/>
          </w:tcPr>
          <w:p w14:paraId="31A86F00" w14:textId="77777777" w:rsidR="00A80D54" w:rsidRDefault="00DB4290" w:rsidP="005A027B">
            <w:pPr>
              <w:jc w:val="center"/>
              <w:rPr>
                <w:noProof/>
              </w:rPr>
            </w:pPr>
            <w:r>
              <w:rPr>
                <w:noProof/>
              </w:rPr>
              <w:t>The attribute “criteria”’s default value is set to None.</w:t>
            </w:r>
          </w:p>
          <w:p w14:paraId="242EF1B8" w14:textId="77777777" w:rsidR="00DB4290" w:rsidRDefault="00DB4290" w:rsidP="00DB4290">
            <w:pPr>
              <w:pStyle w:val="ListParagraph"/>
              <w:numPr>
                <w:ilvl w:val="0"/>
                <w:numId w:val="2"/>
              </w:numPr>
            </w:pPr>
            <w:r>
              <w:t>If users customize it, it will change accordingly</w:t>
            </w:r>
          </w:p>
          <w:p w14:paraId="174B0471" w14:textId="77777777" w:rsidR="00DB4290" w:rsidRDefault="00DB4290" w:rsidP="00DB4290">
            <w:pPr>
              <w:pStyle w:val="ListParagraph"/>
              <w:numPr>
                <w:ilvl w:val="0"/>
                <w:numId w:val="2"/>
              </w:numPr>
            </w:pPr>
            <w:r>
              <w:t>If users don’t use it, it will become a set of general criteria for restaurants.</w:t>
            </w:r>
          </w:p>
          <w:p w14:paraId="19CE345A" w14:textId="32D1A805" w:rsidR="00DB4290" w:rsidRDefault="00DB4290" w:rsidP="00DB4290">
            <w:r>
              <w:rPr>
                <w:noProof/>
              </w:rPr>
              <w:drawing>
                <wp:inline distT="0" distB="0" distL="0" distR="0" wp14:anchorId="30278AA7" wp14:editId="09B11FB9">
                  <wp:extent cx="1857375" cy="243049"/>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flipV="1">
                            <a:off x="0" y="0"/>
                            <a:ext cx="1948831" cy="255017"/>
                          </a:xfrm>
                          <a:prstGeom prst="rect">
                            <a:avLst/>
                          </a:prstGeom>
                        </pic:spPr>
                      </pic:pic>
                    </a:graphicData>
                  </a:graphic>
                </wp:inline>
              </w:drawing>
            </w:r>
          </w:p>
        </w:tc>
        <w:tc>
          <w:tcPr>
            <w:tcW w:w="3951" w:type="dxa"/>
            <w:vAlign w:val="center"/>
          </w:tcPr>
          <w:p w14:paraId="253169FB" w14:textId="77777777" w:rsidR="00A80D54" w:rsidRDefault="00C410BF" w:rsidP="005A027B">
            <w:pPr>
              <w:jc w:val="center"/>
            </w:pPr>
            <w:r>
              <w:t>The entire dataset is filtered by restaurant id, starting date, and ending date. The filtered dataset will be saved in form of csv to the database system. It will be email to the users.</w:t>
            </w:r>
          </w:p>
          <w:p w14:paraId="16BB1B5E" w14:textId="4C82CD6E" w:rsidR="005B0814" w:rsidRDefault="00037ED4" w:rsidP="005A027B">
            <w:pPr>
              <w:jc w:val="center"/>
            </w:pPr>
            <w:r>
              <w:rPr>
                <w:noProof/>
              </w:rPr>
              <w:drawing>
                <wp:inline distT="0" distB="0" distL="0" distR="0" wp14:anchorId="510FD565" wp14:editId="0AC6EC96">
                  <wp:extent cx="2371725" cy="796656"/>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92923" cy="803776"/>
                          </a:xfrm>
                          <a:prstGeom prst="rect">
                            <a:avLst/>
                          </a:prstGeom>
                        </pic:spPr>
                      </pic:pic>
                    </a:graphicData>
                  </a:graphic>
                </wp:inline>
              </w:drawing>
            </w:r>
          </w:p>
        </w:tc>
      </w:tr>
    </w:tbl>
    <w:p w14:paraId="6A23E48B" w14:textId="2383384C" w:rsidR="00A80D54" w:rsidRDefault="00A80D54"/>
    <w:p w14:paraId="7C138137" w14:textId="70175D7E" w:rsidR="00D51F47" w:rsidRDefault="00D51F47">
      <w:pPr>
        <w:rPr>
          <w:noProof/>
        </w:rPr>
      </w:pPr>
      <w:r>
        <w:rPr>
          <w:noProof/>
        </w:rPr>
        <w:br w:type="page"/>
      </w:r>
    </w:p>
    <w:p w14:paraId="4B6AA881" w14:textId="410260DF" w:rsidR="00D51F47" w:rsidRDefault="00D51F47">
      <w:r>
        <w:lastRenderedPageBreak/>
        <w:t>Current context diagram</w:t>
      </w:r>
    </w:p>
    <w:p w14:paraId="134B2A79" w14:textId="5BBF8B84" w:rsidR="00D51F47" w:rsidRDefault="00FE0935">
      <w:r>
        <w:rPr>
          <w:noProof/>
        </w:rPr>
        <w:drawing>
          <wp:inline distT="0" distB="0" distL="0" distR="0" wp14:anchorId="516CC7F6" wp14:editId="3CE94317">
            <wp:extent cx="5943600" cy="32816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5E583B2A" w14:textId="79E2AFE4" w:rsidR="00FE0935" w:rsidRDefault="00FE0935"/>
    <w:p w14:paraId="0882C4C7" w14:textId="7F2FF4E7" w:rsidR="00FE0935" w:rsidRDefault="00565CFB">
      <w:r>
        <w:t>Updated</w:t>
      </w:r>
      <w:r w:rsidR="00E57D1A">
        <w:t xml:space="preserve"> context diagram</w:t>
      </w:r>
    </w:p>
    <w:p w14:paraId="32C8843B" w14:textId="7457C3F4" w:rsidR="00AF73B4" w:rsidRDefault="00414268">
      <w:r>
        <w:rPr>
          <w:noProof/>
        </w:rPr>
        <w:drawing>
          <wp:inline distT="0" distB="0" distL="0" distR="0" wp14:anchorId="0E524671" wp14:editId="02B5AB82">
            <wp:extent cx="5943600" cy="32816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66054CB8" w14:textId="77777777" w:rsidR="00AF73B4" w:rsidRDefault="00AF73B4">
      <w:r>
        <w:br w:type="page"/>
      </w:r>
    </w:p>
    <w:p w14:paraId="5EB8D888" w14:textId="3C6EACAD" w:rsidR="003E4694" w:rsidRDefault="00AF73B4">
      <w:r>
        <w:lastRenderedPageBreak/>
        <w:t>Current component diagram</w:t>
      </w:r>
    </w:p>
    <w:p w14:paraId="7CE33738" w14:textId="0F7FE19C" w:rsidR="00AF73B4" w:rsidRDefault="00EB3F15">
      <w:r>
        <w:rPr>
          <w:noProof/>
        </w:rPr>
        <w:drawing>
          <wp:inline distT="0" distB="0" distL="0" distR="0" wp14:anchorId="37FED4D2" wp14:editId="4D7A5B47">
            <wp:extent cx="4953691" cy="34009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53691" cy="3400900"/>
                    </a:xfrm>
                    <a:prstGeom prst="rect">
                      <a:avLst/>
                    </a:prstGeom>
                  </pic:spPr>
                </pic:pic>
              </a:graphicData>
            </a:graphic>
          </wp:inline>
        </w:drawing>
      </w:r>
    </w:p>
    <w:p w14:paraId="75BA8FDD" w14:textId="112DF9E3" w:rsidR="00AF73B4" w:rsidRDefault="00AF73B4"/>
    <w:p w14:paraId="2BD842D2" w14:textId="6A0C91CD" w:rsidR="00AF73B4" w:rsidRDefault="00AF73B4">
      <w:r>
        <w:t>Updated component diagram</w:t>
      </w:r>
    </w:p>
    <w:p w14:paraId="7F424B99" w14:textId="12747BB8" w:rsidR="00E42B84" w:rsidRDefault="00EB3F15">
      <w:r>
        <w:rPr>
          <w:noProof/>
        </w:rPr>
        <w:drawing>
          <wp:inline distT="0" distB="0" distL="0" distR="0" wp14:anchorId="1FC81929" wp14:editId="6ABC6958">
            <wp:extent cx="5181600" cy="3753892"/>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88349" cy="3758782"/>
                    </a:xfrm>
                    <a:prstGeom prst="rect">
                      <a:avLst/>
                    </a:prstGeom>
                  </pic:spPr>
                </pic:pic>
              </a:graphicData>
            </a:graphic>
          </wp:inline>
        </w:drawing>
      </w:r>
    </w:p>
    <w:p w14:paraId="34D7F729" w14:textId="731DA9B1" w:rsidR="00E42B84" w:rsidRPr="00733630" w:rsidRDefault="00E42B84" w:rsidP="00E42B84">
      <w:pPr>
        <w:jc w:val="center"/>
        <w:rPr>
          <w:b/>
          <w:bCs/>
          <w:sz w:val="40"/>
          <w:szCs w:val="40"/>
        </w:rPr>
      </w:pPr>
      <w:r>
        <w:br w:type="page"/>
      </w:r>
      <w:r w:rsidRPr="00733630">
        <w:rPr>
          <w:b/>
          <w:bCs/>
          <w:sz w:val="40"/>
          <w:szCs w:val="40"/>
        </w:rPr>
        <w:lastRenderedPageBreak/>
        <w:t xml:space="preserve">Section </w:t>
      </w:r>
      <w:r w:rsidR="009F3A81">
        <w:rPr>
          <w:b/>
          <w:bCs/>
          <w:sz w:val="40"/>
          <w:szCs w:val="40"/>
        </w:rPr>
        <w:t>3</w:t>
      </w:r>
    </w:p>
    <w:p w14:paraId="2CBD9C3B" w14:textId="502FD628" w:rsidR="00112361" w:rsidRPr="00AC61EC" w:rsidRDefault="00AE710F">
      <w:r w:rsidRPr="00AC61EC">
        <w:t xml:space="preserve">Lesson 1: </w:t>
      </w:r>
      <w:r w:rsidR="00D451E7" w:rsidRPr="00AC61EC">
        <w:t>Different from other software developments, ML models take time to compute</w:t>
      </w:r>
      <w:r w:rsidR="009F4D9B" w:rsidRPr="00AC61EC">
        <w:t xml:space="preserve">. </w:t>
      </w:r>
      <w:r w:rsidR="007300FE" w:rsidRPr="00AC61EC">
        <w:t>However</w:t>
      </w:r>
      <w:r w:rsidR="009F4D9B" w:rsidRPr="00AC61EC">
        <w:t>, the users cannot stay in front of the screen to wait for the result</w:t>
      </w:r>
      <w:r w:rsidR="007300FE" w:rsidRPr="00AC61EC">
        <w:t xml:space="preserve"> in an uncertain amount of time</w:t>
      </w:r>
      <w:r w:rsidR="009F4D9B" w:rsidRPr="00AC61EC">
        <w:t>.</w:t>
      </w:r>
      <w:r w:rsidR="007300FE" w:rsidRPr="00AC61EC">
        <w:t xml:space="preserve"> Hence, </w:t>
      </w:r>
      <w:r w:rsidR="00FA0840" w:rsidRPr="00AC61EC">
        <w:t>the result would be sent to them later (by email, in our case)</w:t>
      </w:r>
    </w:p>
    <w:p w14:paraId="5637A98D" w14:textId="184E6402" w:rsidR="00FA0840" w:rsidRPr="00AE710F" w:rsidRDefault="00AC61EC">
      <w:r>
        <w:t>Lesson 2: Some phases must be sequential (report), but others can be run in parallel (report and date-filtered reviews).</w:t>
      </w:r>
      <w:r w:rsidR="00134833">
        <w:t xml:space="preserve"> Thus, the architecture can be redesigned to take advantage of asynchronous pipelines.</w:t>
      </w:r>
      <w:r w:rsidR="003C2ABD">
        <w:t xml:space="preserve"> For example, those that heavily rely on ML’s computation can be run before users choose to filter customers’ reviews.</w:t>
      </w:r>
    </w:p>
    <w:p w14:paraId="3D5F7767" w14:textId="77777777" w:rsidR="00EB3F15" w:rsidRPr="00D23220" w:rsidRDefault="00EB3F15"/>
    <w:sectPr w:rsidR="00EB3F15" w:rsidRPr="00D23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02282"/>
    <w:multiLevelType w:val="hybridMultilevel"/>
    <w:tmpl w:val="D2CC8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B02DC"/>
    <w:multiLevelType w:val="hybridMultilevel"/>
    <w:tmpl w:val="DC82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632265">
    <w:abstractNumId w:val="0"/>
  </w:num>
  <w:num w:numId="2" w16cid:durableId="663439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25"/>
    <w:rsid w:val="00037ED4"/>
    <w:rsid w:val="00112361"/>
    <w:rsid w:val="00134833"/>
    <w:rsid w:val="00256D25"/>
    <w:rsid w:val="002D05FE"/>
    <w:rsid w:val="002D1E1F"/>
    <w:rsid w:val="0030130E"/>
    <w:rsid w:val="00366768"/>
    <w:rsid w:val="003C2ABD"/>
    <w:rsid w:val="003E4694"/>
    <w:rsid w:val="00414268"/>
    <w:rsid w:val="004A26C7"/>
    <w:rsid w:val="00504E75"/>
    <w:rsid w:val="00565CFB"/>
    <w:rsid w:val="005B0814"/>
    <w:rsid w:val="006F0671"/>
    <w:rsid w:val="007300FE"/>
    <w:rsid w:val="00733630"/>
    <w:rsid w:val="00822D69"/>
    <w:rsid w:val="00882ECA"/>
    <w:rsid w:val="00981FE8"/>
    <w:rsid w:val="009F3A81"/>
    <w:rsid w:val="009F4D9B"/>
    <w:rsid w:val="00A61138"/>
    <w:rsid w:val="00A67072"/>
    <w:rsid w:val="00A80D54"/>
    <w:rsid w:val="00AC61EC"/>
    <w:rsid w:val="00AE710F"/>
    <w:rsid w:val="00AF73B4"/>
    <w:rsid w:val="00B5036A"/>
    <w:rsid w:val="00B960A9"/>
    <w:rsid w:val="00C410BF"/>
    <w:rsid w:val="00C924A8"/>
    <w:rsid w:val="00CA49C7"/>
    <w:rsid w:val="00D23220"/>
    <w:rsid w:val="00D451E7"/>
    <w:rsid w:val="00D51F47"/>
    <w:rsid w:val="00DB4290"/>
    <w:rsid w:val="00E42B84"/>
    <w:rsid w:val="00E57D1A"/>
    <w:rsid w:val="00EA1622"/>
    <w:rsid w:val="00EB3F15"/>
    <w:rsid w:val="00F347B7"/>
    <w:rsid w:val="00F43D45"/>
    <w:rsid w:val="00F80B0C"/>
    <w:rsid w:val="00FA0840"/>
    <w:rsid w:val="00FE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EB14"/>
  <w15:chartTrackingRefBased/>
  <w15:docId w15:val="{8DDF7AB7-D335-435F-970A-E978EDE09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1E1F"/>
    <w:pPr>
      <w:ind w:left="720"/>
      <w:contextualSpacing/>
    </w:pPr>
  </w:style>
  <w:style w:type="character" w:styleId="Strong">
    <w:name w:val="Strong"/>
    <w:basedOn w:val="DefaultParagraphFont"/>
    <w:uiPriority w:val="22"/>
    <w:qFormat/>
    <w:rsid w:val="001123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Nghia</dc:creator>
  <cp:keywords/>
  <dc:description/>
  <cp:lastModifiedBy>Dang, Nghia</cp:lastModifiedBy>
  <cp:revision>48</cp:revision>
  <dcterms:created xsi:type="dcterms:W3CDTF">2022-11-21T18:45:00Z</dcterms:created>
  <dcterms:modified xsi:type="dcterms:W3CDTF">2022-11-21T20:31:00Z</dcterms:modified>
</cp:coreProperties>
</file>