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4ACA36" w14:textId="2399F399" w:rsidR="007F5052" w:rsidRDefault="00D64C79" w:rsidP="007E3918">
      <w:pPr>
        <w:jc w:val="center"/>
        <w:rPr>
          <w:b/>
        </w:rPr>
      </w:pPr>
      <w:r w:rsidRPr="007E3918">
        <w:rPr>
          <w:b/>
        </w:rPr>
        <w:t>Review of “</w:t>
      </w:r>
      <w:r w:rsidR="008F0A02" w:rsidRPr="008F0A02">
        <w:rPr>
          <w:b/>
        </w:rPr>
        <w:t>Very Deep Convolutional Networks for Large-Scale Image Recognition.</w:t>
      </w:r>
      <w:r w:rsidRPr="007E3918">
        <w:rPr>
          <w:b/>
        </w:rPr>
        <w:t>”</w:t>
      </w:r>
    </w:p>
    <w:p w14:paraId="633C43CB" w14:textId="77777777" w:rsidR="00CF14A8" w:rsidRDefault="00CF14A8" w:rsidP="007E3918">
      <w:pPr>
        <w:jc w:val="center"/>
      </w:pPr>
      <w:r>
        <w:t>Nghia Dang</w:t>
      </w:r>
    </w:p>
    <w:p w14:paraId="1A01BC35" w14:textId="3F3164D3" w:rsidR="00E75199" w:rsidRDefault="00F917E2" w:rsidP="00950EDC">
      <w:pPr>
        <w:pStyle w:val="NoSpacing"/>
      </w:pPr>
      <w:r>
        <w:t>Introduction</w:t>
      </w:r>
    </w:p>
    <w:p w14:paraId="036ED6A6" w14:textId="48805970" w:rsidR="0073002F" w:rsidRPr="0073002F" w:rsidRDefault="0073002F" w:rsidP="00B24D91">
      <w:pPr>
        <w:ind w:left="0"/>
      </w:pPr>
      <w:r>
        <w:t xml:space="preserve">The purpose of </w:t>
      </w:r>
      <w:r w:rsidR="00B24D91">
        <w:t>this paper</w:t>
      </w:r>
      <w:r w:rsidR="006109BE">
        <w:t xml:space="preserve"> [1]</w:t>
      </w:r>
      <w:r w:rsidR="00B24D91">
        <w:t xml:space="preserve"> was to evaluate networks not with </w:t>
      </w:r>
      <w:r w:rsidR="00A51E59">
        <w:t>shallow</w:t>
      </w:r>
      <w:r w:rsidR="00B24D91">
        <w:t xml:space="preserve"> and large convolution filters but with</w:t>
      </w:r>
      <w:r w:rsidR="00A51E59">
        <w:t xml:space="preserve"> deep and very small convolution filters</w:t>
      </w:r>
      <w:r w:rsidR="00120909">
        <w:t xml:space="preserve">. </w:t>
      </w:r>
      <w:r w:rsidR="009447BF">
        <w:t>Thanks to this paper, the team of the Department of Engingeering Science of the University of Oxford applied the findings and achieved the first and second places in the localization and classification tracks respectively</w:t>
      </w:r>
      <w:r w:rsidR="001D17F9">
        <w:t xml:space="preserve"> in the ImageNet Challenge 2014.</w:t>
      </w:r>
      <w:r w:rsidR="004E1852">
        <w:t xml:space="preserve"> </w:t>
      </w:r>
      <w:r w:rsidR="00052CBA">
        <w:t>That is to say</w:t>
      </w:r>
      <w:r w:rsidR="004E1852">
        <w:t xml:space="preserve">, </w:t>
      </w:r>
      <w:r w:rsidR="00C14F3A">
        <w:t>their primary focus was on the network depth</w:t>
      </w:r>
      <w:r w:rsidR="001D53E9">
        <w:t>.</w:t>
      </w:r>
      <w:r w:rsidR="00052CBA">
        <w:t xml:space="preserve"> Particularly, they kept other features unchanged while gradually deepened </w:t>
      </w:r>
      <w:r w:rsidR="00B4309F">
        <w:t>the network</w:t>
      </w:r>
      <w:r w:rsidR="00113B15">
        <w:t xml:space="preserve"> with additional convolution layers</w:t>
      </w:r>
      <w:r w:rsidR="005B57EE">
        <w:t xml:space="preserve"> thanks to the small dimension (3 by 3).</w:t>
      </w:r>
    </w:p>
    <w:p w14:paraId="7BAFCA81" w14:textId="02E66834" w:rsidR="00E75199" w:rsidRDefault="00484AC5" w:rsidP="00950EDC">
      <w:pPr>
        <w:pStyle w:val="NoSpacing"/>
      </w:pPr>
      <w:r>
        <w:t>Architecture</w:t>
      </w:r>
    </w:p>
    <w:p w14:paraId="5C384CE2" w14:textId="78D06595" w:rsidR="00484AC5" w:rsidRPr="00484AC5" w:rsidRDefault="001B5871" w:rsidP="001B5871">
      <w:pPr>
        <w:ind w:left="0"/>
      </w:pPr>
      <w:r>
        <w:t xml:space="preserve">The images had to go through </w:t>
      </w:r>
      <w:r w:rsidR="003C3555">
        <w:t>small receptive fields of 3 by 3. At some phase, 1 by 1 convolution layers were also used</w:t>
      </w:r>
      <w:r w:rsidR="00493DE8">
        <w:t>. Max-pooling of 2 by 2 was involved with stride 2.</w:t>
      </w:r>
      <w:r w:rsidR="00326987">
        <w:t xml:space="preserve"> Lastly, three fully connected layers with 4096, 4096, and 1000 channels respectively</w:t>
      </w:r>
      <w:r w:rsidR="004275CF">
        <w:t xml:space="preserve"> as there were 1000 classes</w:t>
      </w:r>
      <w:r w:rsidR="00EA1E92">
        <w:t xml:space="preserve"> in the dataset</w:t>
      </w:r>
      <w:r w:rsidR="002C49FE">
        <w:t>s</w:t>
      </w:r>
      <w:r w:rsidR="000E52C1">
        <w:t xml:space="preserve"> with a softmax layer.</w:t>
      </w:r>
    </w:p>
    <w:p w14:paraId="5C888506" w14:textId="7A230E4A" w:rsidR="00E75199" w:rsidRDefault="008B782C" w:rsidP="00950EDC">
      <w:pPr>
        <w:pStyle w:val="NoSpacing"/>
      </w:pPr>
      <w:r>
        <w:t>Execution</w:t>
      </w:r>
    </w:p>
    <w:p w14:paraId="2BC6EBF9" w14:textId="6170DF29" w:rsidR="004712E7" w:rsidRDefault="004712E7" w:rsidP="00C830C3">
      <w:pPr>
        <w:pStyle w:val="Heading1"/>
      </w:pPr>
      <w:r w:rsidRPr="00C830C3">
        <w:t xml:space="preserve">3.1 </w:t>
      </w:r>
      <w:r w:rsidR="004012AD">
        <w:t>Preprocess</w:t>
      </w:r>
      <w:r w:rsidR="008B782C">
        <w:t>ing</w:t>
      </w:r>
      <w:r w:rsidRPr="00C830C3">
        <w:t xml:space="preserve">: </w:t>
      </w:r>
    </w:p>
    <w:p w14:paraId="01F57DB6" w14:textId="1789AE96" w:rsidR="00C80B38" w:rsidRPr="00C80B38" w:rsidRDefault="00BE7F55" w:rsidP="00C80B38">
      <w:r>
        <w:t xml:space="preserve">Images had to go through some transformation: rescaling, random cropping, randomly horizontal flipping, randomly vertical flipping, </w:t>
      </w:r>
      <w:r w:rsidR="000449BD">
        <w:t>random color shifting</w:t>
      </w:r>
      <w:r w:rsidR="004012AD">
        <w:t>.</w:t>
      </w:r>
    </w:p>
    <w:p w14:paraId="3F9EEFCA" w14:textId="2B4C98C1" w:rsidR="006000B3" w:rsidRDefault="004712E7" w:rsidP="00C830C3">
      <w:pPr>
        <w:pStyle w:val="Heading1"/>
      </w:pPr>
      <w:r w:rsidRPr="00C830C3">
        <w:t xml:space="preserve">3.2 </w:t>
      </w:r>
      <w:r w:rsidR="004012AD">
        <w:t>Training</w:t>
      </w:r>
      <w:r w:rsidR="00CF53F6" w:rsidRPr="00C830C3">
        <w:t xml:space="preserve">: </w:t>
      </w:r>
    </w:p>
    <w:p w14:paraId="348CDFAF" w14:textId="55BFDBF6" w:rsidR="004012AD" w:rsidRPr="004012AD" w:rsidRDefault="004012AD" w:rsidP="004012AD">
      <w:r w:rsidRPr="004012AD">
        <w:t>Even though the learning rate was initially set with a high value (0.1), it would be systematically decreased by a factor of 10 when the validation accuracy ceased to lower.</w:t>
      </w:r>
    </w:p>
    <w:p w14:paraId="08E0C8D2" w14:textId="0E2E3ECB" w:rsidR="006000B3" w:rsidRDefault="002E4F85" w:rsidP="00C830C3">
      <w:pPr>
        <w:pStyle w:val="Heading1"/>
      </w:pPr>
      <w:r w:rsidRPr="002E4F85">
        <w:t xml:space="preserve">3.3 </w:t>
      </w:r>
      <w:r w:rsidR="009F6D5D">
        <w:t>Graphics Processing Unit</w:t>
      </w:r>
      <w:r w:rsidR="006000B3" w:rsidRPr="002E4F85">
        <w:t>:</w:t>
      </w:r>
    </w:p>
    <w:p w14:paraId="1F2BB974" w14:textId="37B9BDD3" w:rsidR="007214C5" w:rsidRPr="007214C5" w:rsidRDefault="0071100A" w:rsidP="007214C5">
      <w:r>
        <w:t>Batches of images were split to multiple GPUs and trained in pallalel</w:t>
      </w:r>
      <w:r w:rsidR="00CD0038">
        <w:t>. After the batch gradients were complete, multiple batches from different GPUs were averaged for the entire data sets.</w:t>
      </w:r>
      <w:r w:rsidR="00EB2097">
        <w:t xml:space="preserve"> Consequently, the result was as same as if they were with one GPUs because the gradient was synchronously computed among GPUs.</w:t>
      </w:r>
    </w:p>
    <w:p w14:paraId="27E4C7DC" w14:textId="77777777" w:rsidR="00E75199" w:rsidRDefault="00E75199" w:rsidP="00950EDC">
      <w:pPr>
        <w:pStyle w:val="NoSpacing"/>
      </w:pPr>
      <w:r>
        <w:t>Criticism</w:t>
      </w:r>
    </w:p>
    <w:p w14:paraId="7B69AAE2" w14:textId="38E12E87" w:rsidR="00D04980" w:rsidRDefault="00CE2457" w:rsidP="00C830C3">
      <w:pPr>
        <w:pStyle w:val="Heading1"/>
      </w:pPr>
      <w:r>
        <w:t xml:space="preserve">4.1 </w:t>
      </w:r>
      <w:r w:rsidR="00F70461">
        <w:t>Local Response Normalization</w:t>
      </w:r>
    </w:p>
    <w:p w14:paraId="31C2CD95" w14:textId="0C90970D" w:rsidR="00F70461" w:rsidRPr="00F70461" w:rsidRDefault="00E26AA7" w:rsidP="00F70461">
      <w:r>
        <w:t>It was reasonable when the team failed to use local respon normalization in their design as it was found to not only make any improvement in the datasets but also to be time and computation-consuming.</w:t>
      </w:r>
    </w:p>
    <w:p w14:paraId="5E832C85" w14:textId="0EB430F4" w:rsidR="000959A6" w:rsidRDefault="00CE2457" w:rsidP="00C830C3">
      <w:pPr>
        <w:pStyle w:val="Heading1"/>
      </w:pPr>
      <w:r>
        <w:lastRenderedPageBreak/>
        <w:t xml:space="preserve">4.2 </w:t>
      </w:r>
      <w:r w:rsidR="00A437A0">
        <w:t>Different nets</w:t>
      </w:r>
    </w:p>
    <w:p w14:paraId="31C6B88A" w14:textId="6DA7E677" w:rsidR="00A437A0" w:rsidRPr="00A437A0" w:rsidRDefault="00091C12" w:rsidP="00A437A0">
      <w:r>
        <w:t xml:space="preserve">Experimenting with different net designs while keeping all other features the same </w:t>
      </w:r>
      <w:r w:rsidR="00BE54C5">
        <w:t xml:space="preserve">helped </w:t>
      </w:r>
      <w:r w:rsidR="00134B6B">
        <w:t>in comparting the performance of different depth levels of models</w:t>
      </w:r>
      <w:r w:rsidR="0033660E">
        <w:t>.</w:t>
      </w:r>
    </w:p>
    <w:p w14:paraId="62B69A84" w14:textId="44F3CF96" w:rsidR="004712E7" w:rsidRDefault="00CE2457" w:rsidP="00C830C3">
      <w:pPr>
        <w:pStyle w:val="Heading1"/>
      </w:pPr>
      <w:r>
        <w:t xml:space="preserve">4.3 </w:t>
      </w:r>
      <w:r w:rsidR="00DB5DE6">
        <w:t>Combination of greater depth and smaller convolution sizes</w:t>
      </w:r>
    </w:p>
    <w:p w14:paraId="44BE65F0" w14:textId="016B19DF" w:rsidR="004712E7" w:rsidRDefault="0033660E" w:rsidP="0033660E">
      <w:pPr>
        <w:rPr>
          <w:bCs/>
        </w:rPr>
      </w:pPr>
      <w:r>
        <w:rPr>
          <w:bCs/>
        </w:rPr>
        <w:t xml:space="preserve">By simple calculation, one can see that applying a stack of two 3-by-3 convolution layers </w:t>
      </w:r>
      <w:r w:rsidR="00825177">
        <w:rPr>
          <w:bCs/>
        </w:rPr>
        <w:t>and</w:t>
      </w:r>
      <w:r>
        <w:rPr>
          <w:bCs/>
        </w:rPr>
        <w:t xml:space="preserve"> three 3-by-3 ones can </w:t>
      </w:r>
      <w:r w:rsidR="00825177">
        <w:rPr>
          <w:bCs/>
        </w:rPr>
        <w:t xml:space="preserve">produce the same effects of one 5-by-5 and 7-by-7 ones respectively. </w:t>
      </w:r>
      <w:r w:rsidR="00FF54BB">
        <w:rPr>
          <w:bCs/>
        </w:rPr>
        <w:t>One advantage of that is that the design benefits from three non-linear reactification layers instead of a single one.</w:t>
      </w:r>
      <w:r w:rsidR="00845E69">
        <w:rPr>
          <w:bCs/>
        </w:rPr>
        <w:t xml:space="preserve"> Also, </w:t>
      </w:r>
      <w:r w:rsidR="00E44976">
        <w:rPr>
          <w:bCs/>
        </w:rPr>
        <w:t xml:space="preserve">fewer parameters were used, which resulted in faster </w:t>
      </w:r>
      <w:r w:rsidR="002B291C">
        <w:rPr>
          <w:bCs/>
        </w:rPr>
        <w:t xml:space="preserve">execution </w:t>
      </w:r>
      <w:r w:rsidR="00E44976">
        <w:rPr>
          <w:bCs/>
        </w:rPr>
        <w:t>time</w:t>
      </w:r>
      <w:r w:rsidR="009A0B98">
        <w:rPr>
          <w:bCs/>
        </w:rPr>
        <w:t xml:space="preserve"> with fewer epochs</w:t>
      </w:r>
      <w:r w:rsidR="00E44976">
        <w:rPr>
          <w:bCs/>
        </w:rPr>
        <w:t>.</w:t>
      </w:r>
    </w:p>
    <w:p w14:paraId="3F7545B7" w14:textId="45C0C582" w:rsidR="00425933" w:rsidRDefault="00425933" w:rsidP="0033660E">
      <w:pPr>
        <w:rPr>
          <w:bCs/>
        </w:rPr>
      </w:pPr>
      <w:r>
        <w:rPr>
          <w:bCs/>
        </w:rPr>
        <w:t xml:space="preserve">Futhermore, </w:t>
      </w:r>
      <w:r w:rsidR="00C2254E">
        <w:rPr>
          <w:bCs/>
        </w:rPr>
        <w:t>one-by-one convolution layers was used due to the fact that they helped reduce the input channels but remained the receptive field, followed by the rectifying activation</w:t>
      </w:r>
      <w:r w:rsidR="00AC35C6">
        <w:rPr>
          <w:bCs/>
        </w:rPr>
        <w:t xml:space="preserve"> function.</w:t>
      </w:r>
    </w:p>
    <w:p w14:paraId="0F65F129" w14:textId="324C8701" w:rsidR="00966CDE" w:rsidRDefault="00966CDE" w:rsidP="00FD25E2">
      <w:pPr>
        <w:pStyle w:val="Heading1"/>
      </w:pPr>
      <w:r>
        <w:t xml:space="preserve">4.4 </w:t>
      </w:r>
      <w:r w:rsidR="00FD25E2">
        <w:t>Scale jittering</w:t>
      </w:r>
    </w:p>
    <w:p w14:paraId="3CE3EFB4" w14:textId="17555F51" w:rsidR="00341812" w:rsidRPr="00341812" w:rsidRDefault="00DB4F28" w:rsidP="00341812">
      <w:r>
        <w:t>Image augmentation by scale jittering</w:t>
      </w:r>
      <w:r w:rsidR="00696A1E">
        <w:t xml:space="preserve"> played a signifcant role in </w:t>
      </w:r>
      <w:r w:rsidR="00A702DF">
        <w:t>“capturing multi-scale image statistics”</w:t>
      </w:r>
      <w:r w:rsidR="00515F5C">
        <w:t>.</w:t>
      </w:r>
    </w:p>
    <w:p w14:paraId="0238DA40" w14:textId="5BD094F0" w:rsidR="00E75199" w:rsidRDefault="00E75199" w:rsidP="008C59EB">
      <w:pPr>
        <w:ind w:left="90"/>
        <w:rPr>
          <w:b/>
        </w:rPr>
      </w:pPr>
      <w:r>
        <w:rPr>
          <w:b/>
        </w:rPr>
        <w:t>Reference</w:t>
      </w:r>
    </w:p>
    <w:p w14:paraId="5DF6D650" w14:textId="77777777" w:rsidR="00197B9C" w:rsidRPr="00197B9C" w:rsidRDefault="00197B9C" w:rsidP="00197B9C">
      <w:pPr>
        <w:ind w:left="90"/>
        <w:rPr>
          <w:bCs/>
        </w:rPr>
      </w:pPr>
      <w:r w:rsidRPr="00197B9C">
        <w:rPr>
          <w:bCs/>
        </w:rPr>
        <w:t>[1]K. Simonyan and A. Zisserman, “Very Deep Convolutional Networks for Large-Scale Image Recognition,” DBLP Computer Science Bibliography, 2015. https://dblp.org/rec/journals/corr/SimonyanZ14a.html?view=bibtex (accessed Mar. 13, 2022).</w:t>
      </w:r>
    </w:p>
    <w:p w14:paraId="6BEE9819" w14:textId="61889F04" w:rsidR="0001510D" w:rsidRPr="0001510D" w:rsidRDefault="00197B9C" w:rsidP="00197B9C">
      <w:pPr>
        <w:ind w:left="90"/>
        <w:rPr>
          <w:bCs/>
        </w:rPr>
      </w:pPr>
      <w:r w:rsidRPr="00197B9C">
        <w:rPr>
          <w:bCs/>
        </w:rPr>
        <w:t>‌</w:t>
      </w:r>
    </w:p>
    <w:sectPr w:rsidR="0001510D" w:rsidRPr="000151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8C21FE"/>
    <w:multiLevelType w:val="hybridMultilevel"/>
    <w:tmpl w:val="09043184"/>
    <w:lvl w:ilvl="0" w:tplc="E564C3C2">
      <w:start w:val="1"/>
      <w:numFmt w:val="bullet"/>
      <w:pStyle w:val="Subtitle"/>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 w15:restartNumberingAfterBreak="0">
    <w:nsid w:val="24F870BB"/>
    <w:multiLevelType w:val="multilevel"/>
    <w:tmpl w:val="6D6C60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95A7467"/>
    <w:multiLevelType w:val="hybridMultilevel"/>
    <w:tmpl w:val="EABE108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4F617A98"/>
    <w:multiLevelType w:val="hybridMultilevel"/>
    <w:tmpl w:val="2C04F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7D4B0D"/>
    <w:multiLevelType w:val="hybridMultilevel"/>
    <w:tmpl w:val="C7245D4A"/>
    <w:lvl w:ilvl="0" w:tplc="C5E0C1F6">
      <w:start w:val="1"/>
      <w:numFmt w:val="decimal"/>
      <w:pStyle w:val="NoSpacing"/>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5ED"/>
    <w:rsid w:val="000107D1"/>
    <w:rsid w:val="0001510D"/>
    <w:rsid w:val="000449BD"/>
    <w:rsid w:val="00052CBA"/>
    <w:rsid w:val="00091C12"/>
    <w:rsid w:val="000959A6"/>
    <w:rsid w:val="000E52C1"/>
    <w:rsid w:val="00113B15"/>
    <w:rsid w:val="00120909"/>
    <w:rsid w:val="00134B6B"/>
    <w:rsid w:val="00190AA4"/>
    <w:rsid w:val="00197B9C"/>
    <w:rsid w:val="001A7529"/>
    <w:rsid w:val="001B5871"/>
    <w:rsid w:val="001C5616"/>
    <w:rsid w:val="001C735F"/>
    <w:rsid w:val="001D17F9"/>
    <w:rsid w:val="001D53E9"/>
    <w:rsid w:val="001E6129"/>
    <w:rsid w:val="001E76A6"/>
    <w:rsid w:val="00205161"/>
    <w:rsid w:val="002316E5"/>
    <w:rsid w:val="002616F4"/>
    <w:rsid w:val="002767E9"/>
    <w:rsid w:val="00294213"/>
    <w:rsid w:val="002B291C"/>
    <w:rsid w:val="002C49FE"/>
    <w:rsid w:val="002D7ACE"/>
    <w:rsid w:val="002E4F85"/>
    <w:rsid w:val="00300CD8"/>
    <w:rsid w:val="00326987"/>
    <w:rsid w:val="00332E58"/>
    <w:rsid w:val="0033660E"/>
    <w:rsid w:val="00336D13"/>
    <w:rsid w:val="00341812"/>
    <w:rsid w:val="00356C77"/>
    <w:rsid w:val="003C3555"/>
    <w:rsid w:val="004012AD"/>
    <w:rsid w:val="00413786"/>
    <w:rsid w:val="00425933"/>
    <w:rsid w:val="004275CF"/>
    <w:rsid w:val="00446F3C"/>
    <w:rsid w:val="004515D5"/>
    <w:rsid w:val="004712E7"/>
    <w:rsid w:val="00484AC5"/>
    <w:rsid w:val="00493DE8"/>
    <w:rsid w:val="004E1852"/>
    <w:rsid w:val="00515F5C"/>
    <w:rsid w:val="00531BB5"/>
    <w:rsid w:val="005410CE"/>
    <w:rsid w:val="00583C9E"/>
    <w:rsid w:val="005B57EE"/>
    <w:rsid w:val="006000B3"/>
    <w:rsid w:val="006109BE"/>
    <w:rsid w:val="00682353"/>
    <w:rsid w:val="00685503"/>
    <w:rsid w:val="00696A1E"/>
    <w:rsid w:val="006E1336"/>
    <w:rsid w:val="007000EA"/>
    <w:rsid w:val="0071100A"/>
    <w:rsid w:val="007214C5"/>
    <w:rsid w:val="0073002F"/>
    <w:rsid w:val="00737529"/>
    <w:rsid w:val="007E3918"/>
    <w:rsid w:val="007F31C3"/>
    <w:rsid w:val="007F5052"/>
    <w:rsid w:val="00807C01"/>
    <w:rsid w:val="00816C29"/>
    <w:rsid w:val="00825177"/>
    <w:rsid w:val="00845E69"/>
    <w:rsid w:val="008B782C"/>
    <w:rsid w:val="008C59EB"/>
    <w:rsid w:val="008F0A02"/>
    <w:rsid w:val="008F50AF"/>
    <w:rsid w:val="009140B7"/>
    <w:rsid w:val="00916C75"/>
    <w:rsid w:val="00943B4F"/>
    <w:rsid w:val="009447BF"/>
    <w:rsid w:val="00950EDC"/>
    <w:rsid w:val="00966CDE"/>
    <w:rsid w:val="009A0B98"/>
    <w:rsid w:val="009A416F"/>
    <w:rsid w:val="009D282D"/>
    <w:rsid w:val="009F6D5D"/>
    <w:rsid w:val="00A332CE"/>
    <w:rsid w:val="00A347FF"/>
    <w:rsid w:val="00A437A0"/>
    <w:rsid w:val="00A456F5"/>
    <w:rsid w:val="00A47681"/>
    <w:rsid w:val="00A51E59"/>
    <w:rsid w:val="00A702DF"/>
    <w:rsid w:val="00A90D60"/>
    <w:rsid w:val="00A92593"/>
    <w:rsid w:val="00AC35C6"/>
    <w:rsid w:val="00AE1D7E"/>
    <w:rsid w:val="00B021A0"/>
    <w:rsid w:val="00B24D91"/>
    <w:rsid w:val="00B403D4"/>
    <w:rsid w:val="00B4309F"/>
    <w:rsid w:val="00B800AE"/>
    <w:rsid w:val="00B80169"/>
    <w:rsid w:val="00B83141"/>
    <w:rsid w:val="00BB0009"/>
    <w:rsid w:val="00BB6C34"/>
    <w:rsid w:val="00BC1C7D"/>
    <w:rsid w:val="00BE54C5"/>
    <w:rsid w:val="00BE7F55"/>
    <w:rsid w:val="00C14F3A"/>
    <w:rsid w:val="00C2254E"/>
    <w:rsid w:val="00C356AC"/>
    <w:rsid w:val="00C80B38"/>
    <w:rsid w:val="00C830C3"/>
    <w:rsid w:val="00CA1587"/>
    <w:rsid w:val="00CA16E1"/>
    <w:rsid w:val="00CC0D6C"/>
    <w:rsid w:val="00CC3B3C"/>
    <w:rsid w:val="00CD0038"/>
    <w:rsid w:val="00CE2457"/>
    <w:rsid w:val="00CE38E8"/>
    <w:rsid w:val="00CE48A6"/>
    <w:rsid w:val="00CF14A8"/>
    <w:rsid w:val="00CF53F6"/>
    <w:rsid w:val="00D04980"/>
    <w:rsid w:val="00D64C79"/>
    <w:rsid w:val="00D778DD"/>
    <w:rsid w:val="00DA48D7"/>
    <w:rsid w:val="00DA7AA9"/>
    <w:rsid w:val="00DB4F28"/>
    <w:rsid w:val="00DB5DE6"/>
    <w:rsid w:val="00E26AA7"/>
    <w:rsid w:val="00E44976"/>
    <w:rsid w:val="00E650A8"/>
    <w:rsid w:val="00E75199"/>
    <w:rsid w:val="00E841CD"/>
    <w:rsid w:val="00EA1E92"/>
    <w:rsid w:val="00EB2097"/>
    <w:rsid w:val="00F157FC"/>
    <w:rsid w:val="00F245ED"/>
    <w:rsid w:val="00F70461"/>
    <w:rsid w:val="00F917E2"/>
    <w:rsid w:val="00FD0956"/>
    <w:rsid w:val="00FD25E2"/>
    <w:rsid w:val="00FD396E"/>
    <w:rsid w:val="00FE3929"/>
    <w:rsid w:val="00FF5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8D402"/>
  <w15:chartTrackingRefBased/>
  <w15:docId w15:val="{73066556-3AAF-41EE-8AAA-449CDB1DD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line="360" w:lineRule="auto"/>
        <w:ind w:left="907"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9BE"/>
    <w:pPr>
      <w:spacing w:after="240" w:line="240" w:lineRule="auto"/>
      <w:ind w:left="142" w:firstLine="0"/>
    </w:pPr>
  </w:style>
  <w:style w:type="paragraph" w:styleId="Heading1">
    <w:name w:val="heading 1"/>
    <w:aliases w:val="Sub points"/>
    <w:basedOn w:val="Normal"/>
    <w:next w:val="Normal"/>
    <w:link w:val="Heading1Char"/>
    <w:uiPriority w:val="9"/>
    <w:qFormat/>
    <w:rsid w:val="00C830C3"/>
    <w:pPr>
      <w:keepNext/>
      <w:keepLines/>
      <w:ind w:left="180"/>
      <w:outlineLvl w:val="0"/>
    </w:pPr>
    <w:rPr>
      <w:rFonts w:eastAsiaTheme="majorEastAsia" w:cstheme="majorBidi"/>
      <w:b/>
      <w:color w:val="000000" w:themeColor="text1"/>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4A8"/>
    <w:pPr>
      <w:ind w:left="720"/>
      <w:contextualSpacing/>
    </w:pPr>
  </w:style>
  <w:style w:type="paragraph" w:styleId="NoSpacing">
    <w:name w:val="No Spacing"/>
    <w:aliases w:val="Main points"/>
    <w:uiPriority w:val="1"/>
    <w:qFormat/>
    <w:rsid w:val="00950EDC"/>
    <w:pPr>
      <w:numPr>
        <w:numId w:val="4"/>
      </w:numPr>
      <w:spacing w:line="240" w:lineRule="auto"/>
      <w:ind w:left="360"/>
    </w:pPr>
    <w:rPr>
      <w:b/>
      <w:sz w:val="28"/>
    </w:rPr>
  </w:style>
  <w:style w:type="character" w:customStyle="1" w:styleId="Heading1Char">
    <w:name w:val="Heading 1 Char"/>
    <w:aliases w:val="Sub points Char"/>
    <w:basedOn w:val="DefaultParagraphFont"/>
    <w:link w:val="Heading1"/>
    <w:uiPriority w:val="9"/>
    <w:rsid w:val="00C830C3"/>
    <w:rPr>
      <w:rFonts w:eastAsiaTheme="majorEastAsia" w:cstheme="majorBidi"/>
      <w:b/>
      <w:color w:val="000000" w:themeColor="text1"/>
      <w:szCs w:val="32"/>
    </w:rPr>
  </w:style>
  <w:style w:type="paragraph" w:styleId="Subtitle">
    <w:name w:val="Subtitle"/>
    <w:aliases w:val="Bullet points"/>
    <w:basedOn w:val="Normal"/>
    <w:next w:val="Normal"/>
    <w:link w:val="SubtitleChar"/>
    <w:uiPriority w:val="11"/>
    <w:qFormat/>
    <w:rsid w:val="000107D1"/>
    <w:pPr>
      <w:numPr>
        <w:numId w:val="5"/>
      </w:numPr>
      <w:ind w:left="504" w:firstLine="0"/>
    </w:pPr>
    <w:rPr>
      <w:bCs/>
    </w:rPr>
  </w:style>
  <w:style w:type="character" w:customStyle="1" w:styleId="SubtitleChar">
    <w:name w:val="Subtitle Char"/>
    <w:aliases w:val="Bullet points Char"/>
    <w:basedOn w:val="DefaultParagraphFont"/>
    <w:link w:val="Subtitle"/>
    <w:uiPriority w:val="11"/>
    <w:rsid w:val="000107D1"/>
    <w:rPr>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0088665">
      <w:bodyDiv w:val="1"/>
      <w:marLeft w:val="0"/>
      <w:marRight w:val="0"/>
      <w:marTop w:val="0"/>
      <w:marBottom w:val="0"/>
      <w:divBdr>
        <w:top w:val="none" w:sz="0" w:space="0" w:color="auto"/>
        <w:left w:val="none" w:sz="0" w:space="0" w:color="auto"/>
        <w:bottom w:val="none" w:sz="0" w:space="0" w:color="auto"/>
        <w:right w:val="none" w:sz="0" w:space="0" w:color="auto"/>
      </w:divBdr>
      <w:divsChild>
        <w:div w:id="871721899">
          <w:marLeft w:val="0"/>
          <w:marRight w:val="720"/>
          <w:marTop w:val="0"/>
          <w:marBottom w:val="0"/>
          <w:divBdr>
            <w:top w:val="none" w:sz="0" w:space="0" w:color="auto"/>
            <w:left w:val="none" w:sz="0" w:space="0" w:color="auto"/>
            <w:bottom w:val="none" w:sz="0" w:space="0" w:color="auto"/>
            <w:right w:val="none" w:sz="0" w:space="0" w:color="auto"/>
          </w:divBdr>
        </w:div>
        <w:div w:id="743265040">
          <w:marLeft w:val="0"/>
          <w:marRight w:val="0"/>
          <w:marTop w:val="0"/>
          <w:marBottom w:val="0"/>
          <w:divBdr>
            <w:top w:val="none" w:sz="0" w:space="0" w:color="auto"/>
            <w:left w:val="none" w:sz="0" w:space="0" w:color="auto"/>
            <w:bottom w:val="none" w:sz="0" w:space="0" w:color="auto"/>
            <w:right w:val="none" w:sz="0" w:space="0" w:color="auto"/>
          </w:divBdr>
        </w:div>
      </w:divsChild>
    </w:div>
    <w:div w:id="701059472">
      <w:bodyDiv w:val="1"/>
      <w:marLeft w:val="0"/>
      <w:marRight w:val="0"/>
      <w:marTop w:val="0"/>
      <w:marBottom w:val="0"/>
      <w:divBdr>
        <w:top w:val="none" w:sz="0" w:space="0" w:color="auto"/>
        <w:left w:val="none" w:sz="0" w:space="0" w:color="auto"/>
        <w:bottom w:val="none" w:sz="0" w:space="0" w:color="auto"/>
        <w:right w:val="none" w:sz="0" w:space="0" w:color="auto"/>
      </w:divBdr>
    </w:div>
    <w:div w:id="1008796338">
      <w:bodyDiv w:val="1"/>
      <w:marLeft w:val="0"/>
      <w:marRight w:val="0"/>
      <w:marTop w:val="0"/>
      <w:marBottom w:val="0"/>
      <w:divBdr>
        <w:top w:val="none" w:sz="0" w:space="0" w:color="auto"/>
        <w:left w:val="none" w:sz="0" w:space="0" w:color="auto"/>
        <w:bottom w:val="none" w:sz="0" w:space="0" w:color="auto"/>
        <w:right w:val="none" w:sz="0" w:space="0" w:color="auto"/>
      </w:divBdr>
      <w:divsChild>
        <w:div w:id="1760370582">
          <w:marLeft w:val="0"/>
          <w:marRight w:val="0"/>
          <w:marTop w:val="0"/>
          <w:marBottom w:val="0"/>
          <w:divBdr>
            <w:top w:val="none" w:sz="0" w:space="0" w:color="auto"/>
            <w:left w:val="none" w:sz="0" w:space="0" w:color="auto"/>
            <w:bottom w:val="none" w:sz="0" w:space="0" w:color="auto"/>
            <w:right w:val="none" w:sz="0" w:space="0" w:color="auto"/>
          </w:divBdr>
          <w:divsChild>
            <w:div w:id="1930310677">
              <w:marLeft w:val="0"/>
              <w:marRight w:val="0"/>
              <w:marTop w:val="0"/>
              <w:marBottom w:val="0"/>
              <w:divBdr>
                <w:top w:val="none" w:sz="0" w:space="0" w:color="auto"/>
                <w:left w:val="none" w:sz="0" w:space="0" w:color="auto"/>
                <w:bottom w:val="none" w:sz="0" w:space="0" w:color="auto"/>
                <w:right w:val="none" w:sz="0" w:space="0" w:color="auto"/>
              </w:divBdr>
            </w:div>
            <w:div w:id="30409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999545">
      <w:bodyDiv w:val="1"/>
      <w:marLeft w:val="0"/>
      <w:marRight w:val="0"/>
      <w:marTop w:val="0"/>
      <w:marBottom w:val="0"/>
      <w:divBdr>
        <w:top w:val="none" w:sz="0" w:space="0" w:color="auto"/>
        <w:left w:val="none" w:sz="0" w:space="0" w:color="auto"/>
        <w:bottom w:val="none" w:sz="0" w:space="0" w:color="auto"/>
        <w:right w:val="none" w:sz="0" w:space="0" w:color="auto"/>
      </w:divBdr>
      <w:divsChild>
        <w:div w:id="105121403">
          <w:marLeft w:val="0"/>
          <w:marRight w:val="720"/>
          <w:marTop w:val="0"/>
          <w:marBottom w:val="0"/>
          <w:divBdr>
            <w:top w:val="none" w:sz="0" w:space="0" w:color="auto"/>
            <w:left w:val="none" w:sz="0" w:space="0" w:color="auto"/>
            <w:bottom w:val="none" w:sz="0" w:space="0" w:color="auto"/>
            <w:right w:val="none" w:sz="0" w:space="0" w:color="auto"/>
          </w:divBdr>
        </w:div>
        <w:div w:id="739986636">
          <w:marLeft w:val="0"/>
          <w:marRight w:val="0"/>
          <w:marTop w:val="0"/>
          <w:marBottom w:val="0"/>
          <w:divBdr>
            <w:top w:val="none" w:sz="0" w:space="0" w:color="auto"/>
            <w:left w:val="none" w:sz="0" w:space="0" w:color="auto"/>
            <w:bottom w:val="none" w:sz="0" w:space="0" w:color="auto"/>
            <w:right w:val="none" w:sz="0" w:space="0" w:color="auto"/>
          </w:divBdr>
        </w:div>
      </w:divsChild>
    </w:div>
    <w:div w:id="1506288785">
      <w:bodyDiv w:val="1"/>
      <w:marLeft w:val="0"/>
      <w:marRight w:val="0"/>
      <w:marTop w:val="0"/>
      <w:marBottom w:val="0"/>
      <w:divBdr>
        <w:top w:val="none" w:sz="0" w:space="0" w:color="auto"/>
        <w:left w:val="none" w:sz="0" w:space="0" w:color="auto"/>
        <w:bottom w:val="none" w:sz="0" w:space="0" w:color="auto"/>
        <w:right w:val="none" w:sz="0" w:space="0" w:color="auto"/>
      </w:divBdr>
      <w:divsChild>
        <w:div w:id="2096246428">
          <w:marLeft w:val="0"/>
          <w:marRight w:val="720"/>
          <w:marTop w:val="0"/>
          <w:marBottom w:val="0"/>
          <w:divBdr>
            <w:top w:val="none" w:sz="0" w:space="0" w:color="auto"/>
            <w:left w:val="none" w:sz="0" w:space="0" w:color="auto"/>
            <w:bottom w:val="none" w:sz="0" w:space="0" w:color="auto"/>
            <w:right w:val="none" w:sz="0" w:space="0" w:color="auto"/>
          </w:divBdr>
        </w:div>
        <w:div w:id="1062754012">
          <w:marLeft w:val="0"/>
          <w:marRight w:val="0"/>
          <w:marTop w:val="0"/>
          <w:marBottom w:val="0"/>
          <w:divBdr>
            <w:top w:val="none" w:sz="0" w:space="0" w:color="auto"/>
            <w:left w:val="none" w:sz="0" w:space="0" w:color="auto"/>
            <w:bottom w:val="none" w:sz="0" w:space="0" w:color="auto"/>
            <w:right w:val="none" w:sz="0" w:space="0" w:color="auto"/>
          </w:divBdr>
        </w:div>
      </w:divsChild>
    </w:div>
    <w:div w:id="1774591473">
      <w:bodyDiv w:val="1"/>
      <w:marLeft w:val="0"/>
      <w:marRight w:val="0"/>
      <w:marTop w:val="0"/>
      <w:marBottom w:val="0"/>
      <w:divBdr>
        <w:top w:val="none" w:sz="0" w:space="0" w:color="auto"/>
        <w:left w:val="none" w:sz="0" w:space="0" w:color="auto"/>
        <w:bottom w:val="none" w:sz="0" w:space="0" w:color="auto"/>
        <w:right w:val="none" w:sz="0" w:space="0" w:color="auto"/>
      </w:divBdr>
      <w:divsChild>
        <w:div w:id="853616734">
          <w:marLeft w:val="0"/>
          <w:marRight w:val="720"/>
          <w:marTop w:val="0"/>
          <w:marBottom w:val="0"/>
          <w:divBdr>
            <w:top w:val="none" w:sz="0" w:space="0" w:color="auto"/>
            <w:left w:val="none" w:sz="0" w:space="0" w:color="auto"/>
            <w:bottom w:val="none" w:sz="0" w:space="0" w:color="auto"/>
            <w:right w:val="none" w:sz="0" w:space="0" w:color="auto"/>
          </w:divBdr>
        </w:div>
        <w:div w:id="5721593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2</Pages>
  <Words>482</Words>
  <Characters>2752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Nghia Dang</dc:creator>
  <cp:keywords/>
  <dc:description/>
  <cp:lastModifiedBy>Dang, Nghia</cp:lastModifiedBy>
  <cp:revision>66</cp:revision>
  <dcterms:created xsi:type="dcterms:W3CDTF">2022-03-13T02:15:00Z</dcterms:created>
  <dcterms:modified xsi:type="dcterms:W3CDTF">2022-03-13T05:22:00Z</dcterms:modified>
</cp:coreProperties>
</file>