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3206" w:rsidRDefault="005A02F9">
      <w:pPr>
        <w:spacing w:after="120" w:line="360" w:lineRule="auto"/>
        <w:ind w:left="1" w:hanging="3"/>
        <w:jc w:val="center"/>
      </w:pPr>
      <w:r>
        <w:rPr>
          <w:rFonts w:ascii="Times New Roman" w:eastAsia="Times New Roman" w:hAnsi="Times New Roman" w:cs="Times New Roman"/>
          <w:sz w:val="28"/>
          <w:szCs w:val="28"/>
        </w:rPr>
        <w:t>O IMPACTO DA SILVICULTURA NA SUPERFÍCIE DE ÁGUA DA BACIA HIDROGRÁFICA DO RIO DOCE</w:t>
      </w:r>
    </w:p>
    <w:p w:rsidR="00323206" w:rsidRDefault="005A02F9">
      <w:pPr>
        <w:spacing w:after="120" w:line="360" w:lineRule="auto"/>
        <w:ind w:left="0" w:hanging="2"/>
        <w:jc w:val="center"/>
      </w:pPr>
      <w:r>
        <w:rPr>
          <w:rFonts w:ascii="Times New Roman" w:eastAsia="Times New Roman" w:hAnsi="Times New Roman" w:cs="Times New Roman"/>
          <w:sz w:val="24"/>
          <w:szCs w:val="24"/>
        </w:rPr>
        <w:t>João Paulo Santana Gusmão; Luciana Silva da Costa</w:t>
      </w:r>
    </w:p>
    <w:p w:rsidR="00323206" w:rsidRDefault="00323206">
      <w:pPr>
        <w:spacing w:after="120" w:line="360" w:lineRule="auto"/>
        <w:ind w:left="0" w:hanging="2"/>
        <w:jc w:val="both"/>
        <w:rPr>
          <w:rFonts w:ascii="Times New Roman" w:eastAsia="Times New Roman" w:hAnsi="Times New Roman" w:cs="Times New Roman"/>
          <w:sz w:val="24"/>
          <w:szCs w:val="24"/>
        </w:rPr>
      </w:pPr>
    </w:p>
    <w:p w:rsidR="00323206" w:rsidRDefault="005A02F9">
      <w:pPr>
        <w:spacing w:after="120" w:line="360" w:lineRule="auto"/>
        <w:ind w:left="0" w:hanging="2"/>
        <w:jc w:val="both"/>
      </w:pPr>
      <w:r>
        <w:rPr>
          <w:rFonts w:ascii="Times New Roman" w:eastAsia="Times New Roman" w:hAnsi="Times New Roman" w:cs="Times New Roman"/>
          <w:b/>
          <w:sz w:val="24"/>
          <w:szCs w:val="24"/>
        </w:rPr>
        <w:t xml:space="preserve">Resumo </w:t>
      </w:r>
      <w:r>
        <w:rPr>
          <w:rFonts w:ascii="Times New Roman" w:eastAsia="Times New Roman" w:hAnsi="Times New Roman" w:cs="Times New Roman"/>
          <w:sz w:val="24"/>
          <w:szCs w:val="24"/>
        </w:rPr>
        <w:t>(máximo de 250 palavras)</w:t>
      </w:r>
    </w:p>
    <w:p w:rsidR="00323206" w:rsidRDefault="005A02F9">
      <w:pPr>
        <w:spacing w:after="120" w:line="360" w:lineRule="auto"/>
        <w:ind w:left="0" w:hanging="2"/>
        <w:jc w:val="both"/>
      </w:pPr>
      <w:r>
        <w:rPr>
          <w:rFonts w:ascii="Times New Roman" w:eastAsia="Times New Roman" w:hAnsi="Times New Roman" w:cs="Times New Roman"/>
          <w:sz w:val="24"/>
          <w:szCs w:val="24"/>
        </w:rPr>
        <w:t xml:space="preserve">Silvicultura; </w:t>
      </w:r>
      <w:proofErr w:type="spellStart"/>
      <w:r>
        <w:rPr>
          <w:rFonts w:ascii="Times New Roman" w:eastAsia="Times New Roman" w:hAnsi="Times New Roman" w:cs="Times New Roman"/>
          <w:sz w:val="24"/>
          <w:szCs w:val="24"/>
        </w:rPr>
        <w:t>MapBiomas</w:t>
      </w:r>
      <w:proofErr w:type="spellEnd"/>
      <w:r>
        <w:rPr>
          <w:rFonts w:ascii="Times New Roman" w:eastAsia="Times New Roman" w:hAnsi="Times New Roman" w:cs="Times New Roman"/>
          <w:sz w:val="24"/>
          <w:szCs w:val="24"/>
        </w:rPr>
        <w:t>; Rio Doce; Bacia hidrográfica; Pastagem</w:t>
      </w:r>
    </w:p>
    <w:p w:rsidR="00323206" w:rsidRDefault="00323206">
      <w:pPr>
        <w:spacing w:after="120" w:line="360" w:lineRule="auto"/>
        <w:ind w:left="0" w:hanging="2"/>
        <w:jc w:val="both"/>
        <w:rPr>
          <w:rFonts w:ascii="Times New Roman" w:eastAsia="Times New Roman" w:hAnsi="Times New Roman" w:cs="Times New Roman"/>
          <w:b/>
          <w:sz w:val="24"/>
          <w:szCs w:val="24"/>
        </w:rPr>
      </w:pPr>
    </w:p>
    <w:p w:rsidR="00323206" w:rsidRDefault="005A02F9">
      <w:pPr>
        <w:spacing w:after="120" w:line="360" w:lineRule="auto"/>
        <w:ind w:left="0" w:hanging="2"/>
        <w:jc w:val="both"/>
      </w:pPr>
      <w:r>
        <w:rPr>
          <w:rFonts w:ascii="Times New Roman" w:eastAsia="Times New Roman" w:hAnsi="Times New Roman" w:cs="Times New Roman"/>
          <w:b/>
          <w:sz w:val="24"/>
          <w:szCs w:val="24"/>
        </w:rPr>
        <w:t>ABSTRACT (se for em inglês) ou RESUMEN (se preferirem espanhol)</w:t>
      </w:r>
    </w:p>
    <w:p w:rsidR="004954FC" w:rsidRDefault="004954FC">
      <w:pPr>
        <w:ind w:leftChars="0" w:left="0" w:firstLineChars="0"/>
        <w:textDirection w:val="lrTb"/>
        <w:textAlignment w:val="auto"/>
        <w:outlineLvl w:val="9"/>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rsidR="00323206" w:rsidRDefault="005A02F9">
      <w:pPr>
        <w:spacing w:after="120" w:line="360" w:lineRule="auto"/>
        <w:ind w:left="0" w:hanging="2"/>
        <w:jc w:val="both"/>
      </w:pPr>
      <w:r>
        <w:rPr>
          <w:rFonts w:ascii="Times New Roman" w:eastAsia="Times New Roman" w:hAnsi="Times New Roman" w:cs="Times New Roman"/>
          <w:b/>
          <w:sz w:val="24"/>
          <w:szCs w:val="24"/>
        </w:rPr>
        <w:lastRenderedPageBreak/>
        <w:t>INTRODUÇÃO</w:t>
      </w:r>
    </w:p>
    <w:p w:rsidR="00323206" w:rsidRDefault="005A02F9">
      <w:pPr>
        <w:spacing w:after="120" w:line="360" w:lineRule="auto"/>
        <w:ind w:left="0" w:hanging="2"/>
        <w:jc w:val="both"/>
      </w:pPr>
      <w:bookmarkStart w:id="0" w:name="bookmark=id.gjdgxs" w:colFirst="0" w:colLast="0"/>
      <w:bookmarkEnd w:id="0"/>
      <w:r>
        <w:rPr>
          <w:rFonts w:ascii="Times New Roman" w:eastAsia="Times New Roman" w:hAnsi="Times New Roman" w:cs="Times New Roman"/>
          <w:color w:val="000000"/>
          <w:sz w:val="24"/>
          <w:szCs w:val="24"/>
        </w:rPr>
        <w:t xml:space="preserve">A criação do polo industrial em uma região praticamente desabitada contribuiu para o surgimento de novos municípios promovendo, a partir de então, um expressivo fluxo migratório e </w:t>
      </w:r>
      <w:r>
        <w:rPr>
          <w:rFonts w:ascii="Times New Roman" w:eastAsia="Times New Roman" w:hAnsi="Times New Roman" w:cs="Times New Roman"/>
          <w:color w:val="000000"/>
          <w:sz w:val="24"/>
          <w:szCs w:val="24"/>
        </w:rPr>
        <w:t xml:space="preserve">o surgimento do aglomerado urbano do Vale Aço, envolvendo, sobretudo, as cidades de Ipatinga, Coronel Fabriciano e Timóteo. Com essa expansão, </w:t>
      </w:r>
      <w:r>
        <w:rPr>
          <w:rFonts w:ascii="Times New Roman" w:eastAsia="Times New Roman" w:hAnsi="Times New Roman" w:cs="Times New Roman"/>
          <w:sz w:val="24"/>
          <w:szCs w:val="24"/>
        </w:rPr>
        <w:t xml:space="preserve">visando atender </w:t>
      </w:r>
      <w:proofErr w:type="spellStart"/>
      <w:r>
        <w:rPr>
          <w:rFonts w:ascii="Times New Roman" w:eastAsia="Times New Roman" w:hAnsi="Times New Roman" w:cs="Times New Roman"/>
          <w:sz w:val="24"/>
          <w:szCs w:val="24"/>
        </w:rPr>
        <w:t>a</w:t>
      </w:r>
      <w:proofErr w:type="spellEnd"/>
      <w:r>
        <w:rPr>
          <w:rFonts w:ascii="Times New Roman" w:eastAsia="Times New Roman" w:hAnsi="Times New Roman" w:cs="Times New Roman"/>
          <w:sz w:val="24"/>
          <w:szCs w:val="24"/>
        </w:rPr>
        <w:t xml:space="preserve"> crescente demanda das siderúrgicas e indústria produtora de celulose, </w:t>
      </w:r>
      <w:r>
        <w:rPr>
          <w:rFonts w:ascii="Times New Roman" w:eastAsia="Times New Roman" w:hAnsi="Times New Roman" w:cs="Times New Roman"/>
          <w:color w:val="000000"/>
          <w:sz w:val="24"/>
          <w:szCs w:val="24"/>
        </w:rPr>
        <w:t xml:space="preserve">a supressão da vegetação </w:t>
      </w:r>
      <w:r>
        <w:rPr>
          <w:rFonts w:ascii="Times New Roman" w:eastAsia="Times New Roman" w:hAnsi="Times New Roman" w:cs="Times New Roman"/>
          <w:color w:val="000000"/>
          <w:sz w:val="24"/>
          <w:szCs w:val="24"/>
        </w:rPr>
        <w:t>nativa para fornecimento de carvão tem se intensificado juntamente com a introdução do eucalipto nas adjacências (COELHO, 2007).</w:t>
      </w:r>
    </w:p>
    <w:p w:rsidR="00323206" w:rsidRDefault="00042485">
      <w:pPr>
        <w:spacing w:after="12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 Ri</w:t>
      </w:r>
      <w:r w:rsidRPr="00042485">
        <w:rPr>
          <w:rFonts w:ascii="Times New Roman" w:eastAsia="Times New Roman" w:hAnsi="Times New Roman" w:cs="Times New Roman"/>
          <w:sz w:val="24"/>
          <w:szCs w:val="24"/>
        </w:rPr>
        <w:t>o Doce é um dos principais sistemas fluviais do sudeste do Brasil percorrendo mais de 850 km pelo estado de Minas Gerais até a sua foz em Linhares no Espírito Santo(RODRIGUES et al., 2022).</w:t>
      </w:r>
      <w:r w:rsidR="005A02F9">
        <w:rPr>
          <w:rFonts w:ascii="Times New Roman" w:eastAsia="Times New Roman" w:hAnsi="Times New Roman" w:cs="Times New Roman"/>
          <w:sz w:val="24"/>
          <w:szCs w:val="24"/>
        </w:rPr>
        <w:t>N</w:t>
      </w:r>
      <w:r>
        <w:rPr>
          <w:rFonts w:ascii="Times New Roman" w:eastAsia="Times New Roman" w:hAnsi="Times New Roman" w:cs="Times New Roman"/>
          <w:sz w:val="24"/>
          <w:szCs w:val="24"/>
        </w:rPr>
        <w:t>esta</w:t>
      </w:r>
      <w:r w:rsidR="005A02F9">
        <w:rPr>
          <w:rFonts w:ascii="Times New Roman" w:eastAsia="Times New Roman" w:hAnsi="Times New Roman" w:cs="Times New Roman"/>
          <w:sz w:val="24"/>
          <w:szCs w:val="24"/>
        </w:rPr>
        <w:t xml:space="preserve"> região </w:t>
      </w:r>
      <w:r>
        <w:rPr>
          <w:rFonts w:ascii="Times New Roman" w:eastAsia="Times New Roman" w:hAnsi="Times New Roman" w:cs="Times New Roman"/>
          <w:sz w:val="24"/>
          <w:szCs w:val="24"/>
        </w:rPr>
        <w:t xml:space="preserve">a </w:t>
      </w:r>
      <w:r w:rsidR="005A02F9">
        <w:rPr>
          <w:rFonts w:ascii="Times New Roman" w:eastAsia="Times New Roman" w:hAnsi="Times New Roman" w:cs="Times New Roman"/>
          <w:sz w:val="24"/>
          <w:szCs w:val="24"/>
        </w:rPr>
        <w:t>atividade siderúrgica e a pecuária vem substituindo as áreas de vegetação nativa por pastagens e florestas</w:t>
      </w:r>
      <w:r w:rsidR="005A02F9">
        <w:rPr>
          <w:rFonts w:ascii="Times New Roman" w:eastAsia="Times New Roman" w:hAnsi="Times New Roman" w:cs="Times New Roman"/>
          <w:sz w:val="24"/>
          <w:szCs w:val="24"/>
        </w:rPr>
        <w:t xml:space="preserve"> plantadas para a produção de carvão ou celulose e este modelo de desenvolvimento, não só contribui para alterações no meio físico (solos, flora, fauna, etc.,) como também na população que ali vive(</w:t>
      </w:r>
      <w:r w:rsidR="00F8377B">
        <w:rPr>
          <w:rFonts w:ascii="Times New Roman" w:eastAsia="Times New Roman" w:hAnsi="Times New Roman" w:cs="Times New Roman"/>
          <w:sz w:val="24"/>
          <w:szCs w:val="24"/>
        </w:rPr>
        <w:t>LIMA</w:t>
      </w:r>
      <w:r w:rsidR="005A02F9">
        <w:rPr>
          <w:rFonts w:ascii="Times New Roman" w:eastAsia="Times New Roman" w:hAnsi="Times New Roman" w:cs="Times New Roman"/>
          <w:sz w:val="24"/>
          <w:szCs w:val="24"/>
        </w:rPr>
        <w:t>, 20</w:t>
      </w:r>
      <w:r w:rsidR="00F8377B">
        <w:rPr>
          <w:rFonts w:ascii="Times New Roman" w:eastAsia="Times New Roman" w:hAnsi="Times New Roman" w:cs="Times New Roman"/>
          <w:sz w:val="24"/>
          <w:szCs w:val="24"/>
        </w:rPr>
        <w:t>16</w:t>
      </w:r>
      <w:r w:rsidR="005A02F9">
        <w:rPr>
          <w:rFonts w:ascii="Times New Roman" w:eastAsia="Times New Roman" w:hAnsi="Times New Roman" w:cs="Times New Roman"/>
          <w:sz w:val="24"/>
          <w:szCs w:val="24"/>
        </w:rPr>
        <w:t>). Nesse sentido, o comprometimento dessas terr</w:t>
      </w:r>
      <w:r w:rsidR="005A02F9">
        <w:rPr>
          <w:rFonts w:ascii="Times New Roman" w:eastAsia="Times New Roman" w:hAnsi="Times New Roman" w:cs="Times New Roman"/>
          <w:sz w:val="24"/>
          <w:szCs w:val="24"/>
        </w:rPr>
        <w:t>as pela monocultura reduz, sensivelmente, a disponibilidade da água</w:t>
      </w:r>
      <w:r w:rsidR="005A02F9">
        <w:rPr>
          <w:rFonts w:ascii="Times New Roman" w:eastAsia="Times New Roman" w:hAnsi="Times New Roman" w:cs="Times New Roman"/>
          <w:sz w:val="24"/>
          <w:szCs w:val="24"/>
        </w:rPr>
        <w:t xml:space="preserve">, </w:t>
      </w:r>
      <w:r w:rsidR="00235307">
        <w:rPr>
          <w:rFonts w:ascii="Times New Roman" w:eastAsia="Times New Roman" w:hAnsi="Times New Roman" w:cs="Times New Roman"/>
          <w:sz w:val="24"/>
          <w:szCs w:val="24"/>
        </w:rPr>
        <w:t>agravando a situação das secas, exaurindo</w:t>
      </w:r>
      <w:r w:rsidR="005A02F9">
        <w:rPr>
          <w:rFonts w:ascii="Times New Roman" w:eastAsia="Times New Roman" w:hAnsi="Times New Roman" w:cs="Times New Roman"/>
          <w:sz w:val="24"/>
          <w:szCs w:val="24"/>
        </w:rPr>
        <w:t xml:space="preserve"> inúmeros corpos </w:t>
      </w:r>
      <w:proofErr w:type="gramStart"/>
      <w:r w:rsidR="005A02F9">
        <w:rPr>
          <w:rFonts w:ascii="Times New Roman" w:eastAsia="Times New Roman" w:hAnsi="Times New Roman" w:cs="Times New Roman"/>
          <w:sz w:val="24"/>
          <w:szCs w:val="24"/>
        </w:rPr>
        <w:t>d' água</w:t>
      </w:r>
      <w:proofErr w:type="gramEnd"/>
      <w:r w:rsidR="00235307">
        <w:rPr>
          <w:rFonts w:ascii="Times New Roman" w:eastAsia="Times New Roman" w:hAnsi="Times New Roman" w:cs="Times New Roman"/>
          <w:sz w:val="24"/>
          <w:szCs w:val="24"/>
        </w:rPr>
        <w:t>,</w:t>
      </w:r>
      <w:r w:rsidR="005A02F9">
        <w:rPr>
          <w:rFonts w:ascii="Times New Roman" w:eastAsia="Times New Roman" w:hAnsi="Times New Roman" w:cs="Times New Roman"/>
          <w:sz w:val="24"/>
          <w:szCs w:val="24"/>
        </w:rPr>
        <w:t xml:space="preserve"> forçando as famílias a vender suas terras e migrarem para áreas periféricas dos centros urbanos. Assim, as consequências ambientais do re</w:t>
      </w:r>
      <w:r w:rsidR="005A02F9">
        <w:rPr>
          <w:rFonts w:ascii="Times New Roman" w:eastAsia="Times New Roman" w:hAnsi="Times New Roman" w:cs="Times New Roman"/>
          <w:sz w:val="24"/>
          <w:szCs w:val="24"/>
        </w:rPr>
        <w:t>florestamento são transferidas para o meio ambiente urbano através da mobilidade dessa população (LIMA, 2016).</w:t>
      </w:r>
    </w:p>
    <w:p w:rsidR="00323206" w:rsidRDefault="00235307" w:rsidP="007D6200">
      <w:pPr>
        <w:spacing w:after="12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região foi pensada em um conjunto urbano</w:t>
      </w:r>
      <w:r w:rsidR="00A816E1">
        <w:rPr>
          <w:rFonts w:ascii="Times New Roman" w:eastAsia="Times New Roman" w:hAnsi="Times New Roman" w:cs="Times New Roman"/>
          <w:sz w:val="24"/>
          <w:szCs w:val="24"/>
        </w:rPr>
        <w:t xml:space="preserve"> incluindo os espaços não construídos, todos no mesmo conjunto, se valendo de uma sucessão de bairros e atividades econômicas que nesta época já é irreversível. Devido </w:t>
      </w:r>
      <w:proofErr w:type="spellStart"/>
      <w:r w:rsidR="00A816E1">
        <w:rPr>
          <w:rFonts w:ascii="Times New Roman" w:eastAsia="Times New Roman" w:hAnsi="Times New Roman" w:cs="Times New Roman"/>
          <w:sz w:val="24"/>
          <w:szCs w:val="24"/>
        </w:rPr>
        <w:t>a</w:t>
      </w:r>
      <w:proofErr w:type="spellEnd"/>
      <w:r w:rsidR="00A816E1">
        <w:rPr>
          <w:rFonts w:ascii="Times New Roman" w:eastAsia="Times New Roman" w:hAnsi="Times New Roman" w:cs="Times New Roman"/>
          <w:sz w:val="24"/>
          <w:szCs w:val="24"/>
        </w:rPr>
        <w:t xml:space="preserve"> expansão populacional potencializada pela transformação </w:t>
      </w:r>
      <w:r w:rsidR="007D6200">
        <w:rPr>
          <w:rFonts w:ascii="Times New Roman" w:eastAsia="Times New Roman" w:hAnsi="Times New Roman" w:cs="Times New Roman"/>
          <w:sz w:val="24"/>
          <w:szCs w:val="24"/>
        </w:rPr>
        <w:t>industrial (</w:t>
      </w:r>
      <w:r w:rsidR="00A816E1">
        <w:rPr>
          <w:rFonts w:ascii="Times New Roman" w:eastAsia="Times New Roman" w:hAnsi="Times New Roman" w:cs="Times New Roman"/>
          <w:sz w:val="24"/>
          <w:szCs w:val="24"/>
        </w:rPr>
        <w:t>COSTA, 1997)</w:t>
      </w:r>
      <w:r w:rsidR="007D6200">
        <w:rPr>
          <w:rFonts w:ascii="Times New Roman" w:eastAsia="Times New Roman" w:hAnsi="Times New Roman" w:cs="Times New Roman"/>
          <w:sz w:val="24"/>
          <w:szCs w:val="24"/>
        </w:rPr>
        <w:t>. Essa</w:t>
      </w:r>
      <w:r w:rsidR="005A02F9">
        <w:rPr>
          <w:rFonts w:ascii="Times New Roman" w:eastAsia="Times New Roman" w:hAnsi="Times New Roman" w:cs="Times New Roman"/>
          <w:sz w:val="24"/>
          <w:szCs w:val="24"/>
        </w:rPr>
        <w:t xml:space="preserve"> </w:t>
      </w:r>
      <w:r w:rsidR="007D6200">
        <w:rPr>
          <w:rFonts w:ascii="Times New Roman" w:eastAsia="Times New Roman" w:hAnsi="Times New Roman" w:cs="Times New Roman"/>
          <w:sz w:val="24"/>
          <w:szCs w:val="24"/>
        </w:rPr>
        <w:t>dinâmica</w:t>
      </w:r>
      <w:r w:rsidR="005A02F9">
        <w:rPr>
          <w:rFonts w:ascii="Times New Roman" w:eastAsia="Times New Roman" w:hAnsi="Times New Roman" w:cs="Times New Roman"/>
          <w:sz w:val="24"/>
          <w:szCs w:val="24"/>
        </w:rPr>
        <w:t xml:space="preserve"> econômica</w:t>
      </w:r>
      <w:r w:rsidR="005A02F9">
        <w:rPr>
          <w:rFonts w:ascii="Times New Roman" w:eastAsia="Times New Roman" w:hAnsi="Times New Roman" w:cs="Times New Roman"/>
          <w:sz w:val="24"/>
          <w:szCs w:val="24"/>
        </w:rPr>
        <w:t xml:space="preserve"> regional contribuiu para a aceleração do processo de degradação e contaminação dos recursos naturais, elevando a demand</w:t>
      </w:r>
      <w:r w:rsidR="005A02F9">
        <w:rPr>
          <w:rFonts w:ascii="Times New Roman" w:eastAsia="Times New Roman" w:hAnsi="Times New Roman" w:cs="Times New Roman"/>
          <w:sz w:val="24"/>
          <w:szCs w:val="24"/>
        </w:rPr>
        <w:t xml:space="preserve">a por recursos hídricos, agravando a disputa por esses recursos e gerando conflitos entre os atores responsáveis pelas atividades econômicas desenvolvidas na região (ANDRADE, 2019). O Rio doce, por consequência, é uma bacia </w:t>
      </w:r>
      <w:r w:rsidR="007D6200">
        <w:rPr>
          <w:rFonts w:ascii="Times New Roman" w:eastAsia="Times New Roman" w:hAnsi="Times New Roman" w:cs="Times New Roman"/>
          <w:sz w:val="24"/>
          <w:szCs w:val="24"/>
        </w:rPr>
        <w:t xml:space="preserve">que </w:t>
      </w:r>
      <w:r w:rsidR="005A02F9">
        <w:rPr>
          <w:rFonts w:ascii="Times New Roman" w:eastAsia="Times New Roman" w:hAnsi="Times New Roman" w:cs="Times New Roman"/>
          <w:sz w:val="24"/>
          <w:szCs w:val="24"/>
        </w:rPr>
        <w:t>sofreu elevada queda de vazão em</w:t>
      </w:r>
      <w:r w:rsidR="005A02F9">
        <w:rPr>
          <w:rFonts w:ascii="Times New Roman" w:eastAsia="Times New Roman" w:hAnsi="Times New Roman" w:cs="Times New Roman"/>
          <w:sz w:val="24"/>
          <w:szCs w:val="24"/>
        </w:rPr>
        <w:t xml:space="preserve"> função da ação antrópica no processo de ocupação e exploração, desmatamento, ciclo madeireiro, construção de ferrovias, mineração, irrigação, pecuária, urbanização e silvicultura sobretudo o eucalipto (COELHO, 2007). </w:t>
      </w:r>
      <w:r w:rsidR="00A0040F" w:rsidRPr="00A0040F">
        <w:rPr>
          <w:rFonts w:ascii="Times New Roman" w:eastAsia="Times New Roman" w:hAnsi="Times New Roman" w:cs="Times New Roman"/>
          <w:sz w:val="24"/>
          <w:szCs w:val="24"/>
        </w:rPr>
        <w:t xml:space="preserve">De acordo com o </w:t>
      </w:r>
      <w:r w:rsidR="00A0040F">
        <w:rPr>
          <w:rFonts w:ascii="Times New Roman" w:eastAsia="Times New Roman" w:hAnsi="Times New Roman" w:cs="Times New Roman"/>
          <w:sz w:val="24"/>
          <w:szCs w:val="24"/>
        </w:rPr>
        <w:t xml:space="preserve">Plano Integrado de Recursos Hídricos da Bacia </w:t>
      </w:r>
      <w:r w:rsidR="007E165F">
        <w:rPr>
          <w:rFonts w:ascii="Times New Roman" w:eastAsia="Times New Roman" w:hAnsi="Times New Roman" w:cs="Times New Roman"/>
          <w:sz w:val="24"/>
          <w:szCs w:val="24"/>
        </w:rPr>
        <w:t xml:space="preserve">Hidrográfica do </w:t>
      </w:r>
      <w:r w:rsidR="00A0040F">
        <w:rPr>
          <w:rFonts w:ascii="Times New Roman" w:eastAsia="Times New Roman" w:hAnsi="Times New Roman" w:cs="Times New Roman"/>
          <w:sz w:val="24"/>
          <w:szCs w:val="24"/>
        </w:rPr>
        <w:t>Rio Doce – PIRH/</w:t>
      </w:r>
      <w:r w:rsidR="00A0040F" w:rsidRPr="00A0040F">
        <w:rPr>
          <w:rFonts w:ascii="Times New Roman" w:eastAsia="Times New Roman" w:hAnsi="Times New Roman" w:cs="Times New Roman"/>
          <w:sz w:val="24"/>
          <w:szCs w:val="24"/>
        </w:rPr>
        <w:t>DOCE</w:t>
      </w:r>
      <w:r w:rsidR="00A0040F">
        <w:rPr>
          <w:rFonts w:ascii="Times New Roman" w:eastAsia="Times New Roman" w:hAnsi="Times New Roman" w:cs="Times New Roman"/>
          <w:sz w:val="24"/>
          <w:szCs w:val="24"/>
        </w:rPr>
        <w:t>(2010)</w:t>
      </w:r>
      <w:r w:rsidR="00A0040F" w:rsidRPr="00A0040F">
        <w:rPr>
          <w:rFonts w:ascii="Times New Roman" w:eastAsia="Times New Roman" w:hAnsi="Times New Roman" w:cs="Times New Roman"/>
          <w:sz w:val="24"/>
          <w:szCs w:val="24"/>
        </w:rPr>
        <w:t>, </w:t>
      </w:r>
      <w:r w:rsidR="00E27179">
        <w:rPr>
          <w:rFonts w:ascii="Times New Roman" w:eastAsia="Times New Roman" w:hAnsi="Times New Roman" w:cs="Times New Roman"/>
          <w:sz w:val="24"/>
          <w:szCs w:val="24"/>
        </w:rPr>
        <w:t>nesta bacia</w:t>
      </w:r>
      <w:r w:rsidR="00A0040F" w:rsidRPr="00A0040F">
        <w:rPr>
          <w:rFonts w:ascii="Times New Roman" w:eastAsia="Times New Roman" w:hAnsi="Times New Roman" w:cs="Times New Roman"/>
          <w:sz w:val="24"/>
          <w:szCs w:val="24"/>
        </w:rPr>
        <w:t xml:space="preserve">, as maiores vazões específicas, que significa o fluxo de água por extensão de uma área, não estão diretamente associadas às maiores áreas de drenagem, mas ao tipo de </w:t>
      </w:r>
      <w:r w:rsidR="00A0040F">
        <w:rPr>
          <w:rFonts w:ascii="Times New Roman" w:eastAsia="Times New Roman" w:hAnsi="Times New Roman" w:cs="Times New Roman"/>
          <w:sz w:val="24"/>
          <w:szCs w:val="24"/>
        </w:rPr>
        <w:t xml:space="preserve">uso do </w:t>
      </w:r>
      <w:r w:rsidR="00A0040F" w:rsidRPr="00A0040F">
        <w:rPr>
          <w:rFonts w:ascii="Times New Roman" w:eastAsia="Times New Roman" w:hAnsi="Times New Roman" w:cs="Times New Roman"/>
          <w:sz w:val="24"/>
          <w:szCs w:val="24"/>
        </w:rPr>
        <w:t>solo e à periodicidade das chuvas. Junto a isso, a ocupação desordenada das áreas de áreas de várzea, principalmente nas áreas urbanas, tem agravado os danos causados pelas enchentes.</w:t>
      </w:r>
    </w:p>
    <w:p w:rsidR="00323206" w:rsidRDefault="005A02F9">
      <w:pPr>
        <w:spacing w:after="12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pecuária em outro momento foi o pri</w:t>
      </w:r>
      <w:r>
        <w:rPr>
          <w:rFonts w:ascii="Times New Roman" w:eastAsia="Times New Roman" w:hAnsi="Times New Roman" w:cs="Times New Roman"/>
          <w:sz w:val="24"/>
          <w:szCs w:val="24"/>
        </w:rPr>
        <w:t>ncipal vetor de interiorização do território durante a colonização, impulsionando a fronteira agrícola com a ocupação de novas áreas. Essa atividade se intensificou principalmente com o ciclo do ouro, sendo o gado utilizado para abastecimento local de cour</w:t>
      </w:r>
      <w:r>
        <w:rPr>
          <w:rFonts w:ascii="Times New Roman" w:eastAsia="Times New Roman" w:hAnsi="Times New Roman" w:cs="Times New Roman"/>
          <w:sz w:val="24"/>
          <w:szCs w:val="24"/>
        </w:rPr>
        <w:t xml:space="preserve">o, peles, alimentação e transporte (QUINTEIRO et al, 2018). O papel da agropecuária para o desenvolvimento econômico torna-se estratégico a partir da década de 1960 com a disseminação das práticas da Revolução </w:t>
      </w:r>
      <w:r>
        <w:rPr>
          <w:rFonts w:ascii="Times New Roman" w:eastAsia="Times New Roman" w:hAnsi="Times New Roman" w:cs="Times New Roman"/>
          <w:sz w:val="24"/>
          <w:szCs w:val="24"/>
        </w:rPr>
        <w:lastRenderedPageBreak/>
        <w:t xml:space="preserve">Verde. Na indústria automobilística, chega ao </w:t>
      </w:r>
      <w:r>
        <w:rPr>
          <w:rFonts w:ascii="Times New Roman" w:eastAsia="Times New Roman" w:hAnsi="Times New Roman" w:cs="Times New Roman"/>
          <w:sz w:val="24"/>
          <w:szCs w:val="24"/>
        </w:rPr>
        <w:t xml:space="preserve">país a indústria de máquinas agrícolas que possibilitou a expansão da mecanização da agricultura (EMBRAPA, 2020). Contudo, a região passa por processo de modernização agrícola, incentivado por políticas públicas, resultando em uma maior integração entre o </w:t>
      </w:r>
      <w:r>
        <w:rPr>
          <w:rFonts w:ascii="Times New Roman" w:eastAsia="Times New Roman" w:hAnsi="Times New Roman" w:cs="Times New Roman"/>
          <w:sz w:val="24"/>
          <w:szCs w:val="24"/>
        </w:rPr>
        <w:t>setor agrícola e o industrial. Este processo, ocasionou profundas alterações estruturais no setor agrícola, tornando cada vez maior a necessidade de estruturas produtivas eficientes e competitivas, que poderiam ser alcançadas através de incrementos na prod</w:t>
      </w:r>
      <w:r>
        <w:rPr>
          <w:rFonts w:ascii="Times New Roman" w:eastAsia="Times New Roman" w:hAnsi="Times New Roman" w:cs="Times New Roman"/>
          <w:sz w:val="24"/>
          <w:szCs w:val="24"/>
        </w:rPr>
        <w:t>utividade. Até 2010 Minas Gerais teve a maior participação no PIB agropecuário brasileiro. Nos últimos anos o setor agrícola tem sido o de maior expansão no estado de Minas Gerais, apesar de não ser o de maior peso na composição do PIB mineiro (PAULA et al</w:t>
      </w:r>
      <w:r>
        <w:rPr>
          <w:rFonts w:ascii="Times New Roman" w:eastAsia="Times New Roman" w:hAnsi="Times New Roman" w:cs="Times New Roman"/>
          <w:sz w:val="24"/>
          <w:szCs w:val="24"/>
        </w:rPr>
        <w:t>, 1997).</w:t>
      </w:r>
    </w:p>
    <w:p w:rsidR="00323206" w:rsidRDefault="005A02F9">
      <w:pPr>
        <w:spacing w:after="120" w:line="360" w:lineRule="auto"/>
        <w:ind w:left="0" w:hanging="2"/>
        <w:jc w:val="both"/>
      </w:pPr>
      <w:r>
        <w:rPr>
          <w:rFonts w:ascii="Times New Roman" w:eastAsia="Times New Roman" w:hAnsi="Times New Roman" w:cs="Times New Roman"/>
          <w:sz w:val="24"/>
          <w:szCs w:val="24"/>
        </w:rPr>
        <w:t>Historicamente, o bioma mais afetado pelo plantio de espécies exóticas foi a Mata Atl</w:t>
      </w:r>
      <w:r>
        <w:rPr>
          <w:rFonts w:ascii="Times New Roman" w:eastAsia="Times New Roman" w:hAnsi="Times New Roman" w:cs="Times New Roman"/>
          <w:sz w:val="24"/>
          <w:szCs w:val="24"/>
        </w:rPr>
        <w:t xml:space="preserve">ântica, onde restam pouco mais de 10% da vegetação florestal original, e, apesar do bioma registrar a maior diversidade de espécies arbóreas do planeta, </w:t>
      </w:r>
      <w:r w:rsidR="004954FC">
        <w:rPr>
          <w:rFonts w:ascii="Times New Roman" w:eastAsia="Times New Roman" w:hAnsi="Times New Roman" w:cs="Times New Roman"/>
          <w:sz w:val="24"/>
          <w:szCs w:val="24"/>
        </w:rPr>
        <w:t xml:space="preserve">as pastagens segundo o portal </w:t>
      </w:r>
      <w:proofErr w:type="spellStart"/>
      <w:r w:rsidR="004954FC">
        <w:rPr>
          <w:rFonts w:ascii="Times New Roman" w:eastAsia="Times New Roman" w:hAnsi="Times New Roman" w:cs="Times New Roman"/>
          <w:sz w:val="24"/>
          <w:szCs w:val="24"/>
        </w:rPr>
        <w:t>MapBiomas</w:t>
      </w:r>
      <w:proofErr w:type="spellEnd"/>
      <w:r w:rsidR="004954FC">
        <w:rPr>
          <w:rFonts w:ascii="Times New Roman" w:eastAsia="Times New Roman" w:hAnsi="Times New Roman" w:cs="Times New Roman"/>
          <w:sz w:val="24"/>
          <w:szCs w:val="24"/>
        </w:rPr>
        <w:t xml:space="preserve"> (2021), dos 3.649.892 hectares de pastagem, apenas 1.004.512 (28%) são consideradas sem degradação</w:t>
      </w:r>
      <w:r w:rsidR="004954FC">
        <w:rPr>
          <w:rFonts w:ascii="Times New Roman" w:eastAsia="Times New Roman" w:hAnsi="Times New Roman" w:cs="Times New Roman"/>
          <w:sz w:val="24"/>
          <w:szCs w:val="24"/>
        </w:rPr>
        <w:t xml:space="preserve"> e </w:t>
      </w:r>
      <w:r>
        <w:rPr>
          <w:rFonts w:ascii="Times New Roman" w:eastAsia="Times New Roman" w:hAnsi="Times New Roman" w:cs="Times New Roman"/>
          <w:sz w:val="24"/>
          <w:szCs w:val="24"/>
        </w:rPr>
        <w:t>a silvicultura utiliza praticamente duas espécies exóticas: o pinus e eucalipto, cobrindo 98% da área t</w:t>
      </w:r>
      <w:r>
        <w:rPr>
          <w:rFonts w:ascii="Times New Roman" w:eastAsia="Times New Roman" w:hAnsi="Times New Roman" w:cs="Times New Roman"/>
          <w:sz w:val="24"/>
          <w:szCs w:val="24"/>
        </w:rPr>
        <w:t>otal de silvicultura de escala industrial (ROLIM, 2018).</w:t>
      </w:r>
      <w:r>
        <w:t xml:space="preserve"> </w:t>
      </w:r>
      <w:r>
        <w:rPr>
          <w:rFonts w:ascii="Times New Roman" w:eastAsia="Times New Roman" w:hAnsi="Times New Roman" w:cs="Times New Roman"/>
          <w:sz w:val="24"/>
          <w:szCs w:val="24"/>
        </w:rPr>
        <w:t xml:space="preserve">Nessa região se localiza o maior parque siderúrgico nacional, que abriga inúmeras áreas de </w:t>
      </w:r>
      <w:proofErr w:type="spellStart"/>
      <w:r>
        <w:rPr>
          <w:rFonts w:ascii="Times New Roman" w:eastAsia="Times New Roman" w:hAnsi="Times New Roman" w:cs="Times New Roman"/>
          <w:sz w:val="24"/>
          <w:szCs w:val="24"/>
        </w:rPr>
        <w:t>monocultivo</w:t>
      </w:r>
      <w:proofErr w:type="spellEnd"/>
      <w:r>
        <w:rPr>
          <w:rFonts w:ascii="Times New Roman" w:eastAsia="Times New Roman" w:hAnsi="Times New Roman" w:cs="Times New Roman"/>
          <w:sz w:val="24"/>
          <w:szCs w:val="24"/>
        </w:rPr>
        <w:t xml:space="preserve"> de eucalipto para abastecimento da indústria siderúrgica, madeireira e de celulose, são encontra</w:t>
      </w:r>
      <w:r>
        <w:rPr>
          <w:rFonts w:ascii="Times New Roman" w:eastAsia="Times New Roman" w:hAnsi="Times New Roman" w:cs="Times New Roman"/>
          <w:sz w:val="24"/>
          <w:szCs w:val="24"/>
        </w:rPr>
        <w:t>das também pequenas propriedades agrícolas, muitas áreas de pasto, remanescentes florestais de Mata Atlântica em diferentes estágios de sucessão e as demais lagoas características da região. Estes ecossistemas florestais estão sujeitos a altos graus de fra</w:t>
      </w:r>
      <w:r>
        <w:rPr>
          <w:rFonts w:ascii="Times New Roman" w:eastAsia="Times New Roman" w:hAnsi="Times New Roman" w:cs="Times New Roman"/>
          <w:sz w:val="24"/>
          <w:szCs w:val="24"/>
        </w:rPr>
        <w:t>gmentação e de isolamento dos remanescentes, estão especialmente susceptíveis a um processo severo de redução de biodiversidade. Espécies raras ou com distribuição restrita tem sido eliminadas com maior facilidade, como consequência da redução do habitat d</w:t>
      </w:r>
      <w:r>
        <w:rPr>
          <w:rFonts w:ascii="Times New Roman" w:eastAsia="Times New Roman" w:hAnsi="Times New Roman" w:cs="Times New Roman"/>
          <w:sz w:val="24"/>
          <w:szCs w:val="24"/>
        </w:rPr>
        <w:t xml:space="preserve">isponível e os elevados níveis de endemismo, frequentemente registrados tem agravam esta </w:t>
      </w:r>
      <w:r w:rsidR="004954FC">
        <w:rPr>
          <w:rFonts w:ascii="Times New Roman" w:eastAsia="Times New Roman" w:hAnsi="Times New Roman" w:cs="Times New Roman"/>
          <w:sz w:val="24"/>
          <w:szCs w:val="24"/>
        </w:rPr>
        <w:t>situação (</w:t>
      </w:r>
      <w:r>
        <w:rPr>
          <w:rFonts w:ascii="Times New Roman" w:eastAsia="Times New Roman" w:hAnsi="Times New Roman" w:cs="Times New Roman"/>
          <w:sz w:val="24"/>
          <w:szCs w:val="24"/>
        </w:rPr>
        <w:t xml:space="preserve">PEIXOTO, 2012). </w:t>
      </w:r>
    </w:p>
    <w:p w:rsidR="00323206" w:rsidRDefault="005A02F9">
      <w:pPr>
        <w:spacing w:after="120" w:line="360" w:lineRule="auto"/>
        <w:ind w:left="0" w:hanging="2"/>
        <w:jc w:val="both"/>
      </w:pPr>
      <w:r>
        <w:rPr>
          <w:rFonts w:ascii="Times New Roman" w:eastAsia="Times New Roman" w:hAnsi="Times New Roman" w:cs="Times New Roman"/>
          <w:sz w:val="24"/>
          <w:szCs w:val="24"/>
        </w:rPr>
        <w:t>Desta forma o avanço crescente da exploração florestal demandado pela indústria, as áreas de pastagens utilizadas na atividade pecuária e áre</w:t>
      </w:r>
      <w:r>
        <w:rPr>
          <w:rFonts w:ascii="Times New Roman" w:eastAsia="Times New Roman" w:hAnsi="Times New Roman" w:cs="Times New Roman"/>
          <w:sz w:val="24"/>
          <w:szCs w:val="24"/>
        </w:rPr>
        <w:t>as urbanizadas não vegetadas, estradas, vias e construções sugerem uma relação com processos responsáveis pela perda de área de superfície de água</w:t>
      </w:r>
      <w:r w:rsidR="00ED4DAD">
        <w:rPr>
          <w:rFonts w:ascii="Times New Roman" w:eastAsia="Times New Roman" w:hAnsi="Times New Roman" w:cs="Times New Roman"/>
          <w:sz w:val="24"/>
          <w:szCs w:val="24"/>
        </w:rPr>
        <w:t xml:space="preserve"> na região da bacia hidrográfica do Rio Doce</w:t>
      </w:r>
      <w:r>
        <w:rPr>
          <w:rFonts w:ascii="Times New Roman" w:eastAsia="Times New Roman" w:hAnsi="Times New Roman" w:cs="Times New Roman"/>
          <w:sz w:val="24"/>
          <w:szCs w:val="24"/>
        </w:rPr>
        <w:t>. Assim o objetivo é avaliar as mudanças de uso do solo na Bacia do Rio Doce entre 1985 e 2021</w:t>
      </w:r>
      <w:r w:rsidR="00ED4DAD">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verificando as </w:t>
      </w:r>
      <w:r>
        <w:rPr>
          <w:rFonts w:ascii="Times New Roman" w:eastAsia="Times New Roman" w:hAnsi="Times New Roman" w:cs="Times New Roman"/>
          <w:sz w:val="24"/>
          <w:szCs w:val="24"/>
        </w:rPr>
        <w:t>relações entre a área de superfície de água e as áreas de pastagem, espécies arbóreas plantadas para fins comerciais, áreas urbanizadas (como estradas, vias e construções) e não vegetadas.</w:t>
      </w:r>
    </w:p>
    <w:p w:rsidR="004954FC" w:rsidRDefault="004954FC">
      <w:pPr>
        <w:ind w:leftChars="0" w:left="0" w:firstLineChars="0"/>
        <w:textDirection w:val="lrTb"/>
        <w:textAlignment w:val="auto"/>
        <w:outlineLvl w:val="9"/>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rsidR="00323206" w:rsidRDefault="005A02F9">
      <w:pPr>
        <w:spacing w:after="120" w:line="360" w:lineRule="auto"/>
        <w:ind w:left="0" w:hanging="2"/>
        <w:jc w:val="both"/>
      </w:pPr>
      <w:r>
        <w:rPr>
          <w:rFonts w:ascii="Times New Roman" w:eastAsia="Times New Roman" w:hAnsi="Times New Roman" w:cs="Times New Roman"/>
          <w:b/>
          <w:sz w:val="24"/>
          <w:szCs w:val="24"/>
        </w:rPr>
        <w:lastRenderedPageBreak/>
        <w:t>METODOLOGIA</w:t>
      </w:r>
    </w:p>
    <w:p w:rsidR="005B2E67" w:rsidRDefault="00F4699E" w:rsidP="00E0679E">
      <w:pPr>
        <w:spacing w:after="12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 </w:t>
      </w:r>
      <w:r w:rsidRPr="00F4699E">
        <w:rPr>
          <w:rFonts w:ascii="Times New Roman" w:eastAsia="Times New Roman" w:hAnsi="Times New Roman" w:cs="Times New Roman"/>
          <w:sz w:val="24"/>
          <w:szCs w:val="24"/>
        </w:rPr>
        <w:t>clima predominante na bacia</w:t>
      </w:r>
      <w:r w:rsidR="0055412D">
        <w:rPr>
          <w:rFonts w:ascii="Times New Roman" w:eastAsia="Times New Roman" w:hAnsi="Times New Roman" w:cs="Times New Roman"/>
          <w:sz w:val="24"/>
          <w:szCs w:val="24"/>
        </w:rPr>
        <w:t xml:space="preserve"> hidrográfica do rio doce</w:t>
      </w:r>
      <w:r w:rsidRPr="00F4699E">
        <w:rPr>
          <w:rFonts w:ascii="Times New Roman" w:eastAsia="Times New Roman" w:hAnsi="Times New Roman" w:cs="Times New Roman"/>
          <w:sz w:val="24"/>
          <w:szCs w:val="24"/>
        </w:rPr>
        <w:t xml:space="preserve"> é </w:t>
      </w:r>
      <w:r w:rsidR="0055412D">
        <w:rPr>
          <w:rFonts w:ascii="Times New Roman" w:eastAsia="Times New Roman" w:hAnsi="Times New Roman" w:cs="Times New Roman"/>
          <w:sz w:val="24"/>
          <w:szCs w:val="24"/>
        </w:rPr>
        <w:t xml:space="preserve">o tropical </w:t>
      </w:r>
      <w:r>
        <w:rPr>
          <w:rFonts w:ascii="Times New Roman" w:eastAsia="Times New Roman" w:hAnsi="Times New Roman" w:cs="Times New Roman"/>
          <w:sz w:val="24"/>
          <w:szCs w:val="24"/>
        </w:rPr>
        <w:t>úmido com estações</w:t>
      </w:r>
      <w:r w:rsidRPr="00F4699E">
        <w:rPr>
          <w:rFonts w:ascii="Times New Roman" w:eastAsia="Times New Roman" w:hAnsi="Times New Roman" w:cs="Times New Roman"/>
          <w:sz w:val="24"/>
          <w:szCs w:val="24"/>
        </w:rPr>
        <w:t xml:space="preserve"> chuvosa</w:t>
      </w:r>
      <w:r>
        <w:rPr>
          <w:rFonts w:ascii="Times New Roman" w:eastAsia="Times New Roman" w:hAnsi="Times New Roman" w:cs="Times New Roman"/>
          <w:sz w:val="24"/>
          <w:szCs w:val="24"/>
        </w:rPr>
        <w:t xml:space="preserve">s de </w:t>
      </w:r>
      <w:r w:rsidRPr="00F4699E">
        <w:rPr>
          <w:rFonts w:ascii="Times New Roman" w:eastAsia="Times New Roman" w:hAnsi="Times New Roman" w:cs="Times New Roman"/>
          <w:sz w:val="24"/>
          <w:szCs w:val="24"/>
        </w:rPr>
        <w:t>novembro</w:t>
      </w:r>
      <w:r w:rsidRPr="00F4699E">
        <w:rPr>
          <w:rFonts w:ascii="Times New Roman" w:eastAsia="Times New Roman" w:hAnsi="Times New Roman" w:cs="Times New Roman"/>
          <w:sz w:val="24"/>
          <w:szCs w:val="24"/>
        </w:rPr>
        <w:t xml:space="preserve"> até </w:t>
      </w:r>
      <w:r>
        <w:rPr>
          <w:rFonts w:ascii="Times New Roman" w:eastAsia="Times New Roman" w:hAnsi="Times New Roman" w:cs="Times New Roman"/>
          <w:sz w:val="24"/>
          <w:szCs w:val="24"/>
        </w:rPr>
        <w:t>m</w:t>
      </w:r>
      <w:r w:rsidRPr="00F4699E">
        <w:rPr>
          <w:rFonts w:ascii="Times New Roman" w:eastAsia="Times New Roman" w:hAnsi="Times New Roman" w:cs="Times New Roman"/>
          <w:sz w:val="24"/>
          <w:szCs w:val="24"/>
        </w:rPr>
        <w:t>aio. As maiores vazões ocorrem nos meses de dezembro, janeiro e março, enquanto as vazões mais baixas ocorrem nos meses de agosto e setembro</w:t>
      </w:r>
      <w:r w:rsidR="0039692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(LYRA, 2019).</w:t>
      </w:r>
      <w:r w:rsidR="00E0679E">
        <w:rPr>
          <w:rFonts w:ascii="Times New Roman" w:eastAsia="Times New Roman" w:hAnsi="Times New Roman" w:cs="Times New Roman"/>
          <w:sz w:val="24"/>
          <w:szCs w:val="24"/>
        </w:rPr>
        <w:t xml:space="preserve"> E</w:t>
      </w:r>
      <w:r w:rsidR="00E0679E">
        <w:rPr>
          <w:rFonts w:ascii="Times New Roman" w:eastAsia="Times New Roman" w:hAnsi="Times New Roman" w:cs="Times New Roman"/>
          <w:sz w:val="24"/>
          <w:szCs w:val="24"/>
        </w:rPr>
        <w:t>ntretanto, uma não uniformidade climática</w:t>
      </w:r>
      <w:r w:rsidR="00E0679E">
        <w:rPr>
          <w:rFonts w:ascii="Times New Roman" w:eastAsia="Times New Roman" w:hAnsi="Times New Roman" w:cs="Times New Roman"/>
          <w:sz w:val="24"/>
          <w:szCs w:val="24"/>
        </w:rPr>
        <w:t xml:space="preserve"> e u</w:t>
      </w:r>
      <w:r w:rsidR="00E0679E">
        <w:rPr>
          <w:rFonts w:ascii="Times New Roman" w:eastAsia="Times New Roman" w:hAnsi="Times New Roman" w:cs="Times New Roman"/>
          <w:sz w:val="24"/>
          <w:szCs w:val="24"/>
        </w:rPr>
        <w:t>m conjunto de fatores</w:t>
      </w:r>
      <w:r w:rsidR="0055412D">
        <w:rPr>
          <w:rFonts w:ascii="Times New Roman" w:eastAsia="Times New Roman" w:hAnsi="Times New Roman" w:cs="Times New Roman"/>
          <w:sz w:val="24"/>
          <w:szCs w:val="24"/>
        </w:rPr>
        <w:t xml:space="preserve"> podem explicar</w:t>
      </w:r>
      <w:r w:rsidR="00E0679E">
        <w:rPr>
          <w:rFonts w:ascii="Times New Roman" w:eastAsia="Times New Roman" w:hAnsi="Times New Roman" w:cs="Times New Roman"/>
          <w:sz w:val="24"/>
          <w:szCs w:val="24"/>
        </w:rPr>
        <w:t xml:space="preserve"> esta diversidade</w:t>
      </w:r>
      <w:r w:rsidR="0055412D">
        <w:rPr>
          <w:rFonts w:ascii="Times New Roman" w:eastAsia="Times New Roman" w:hAnsi="Times New Roman" w:cs="Times New Roman"/>
          <w:sz w:val="24"/>
          <w:szCs w:val="24"/>
        </w:rPr>
        <w:t xml:space="preserve"> climática</w:t>
      </w:r>
      <w:r w:rsidR="00E0679E">
        <w:rPr>
          <w:rFonts w:ascii="Times New Roman" w:eastAsia="Times New Roman" w:hAnsi="Times New Roman" w:cs="Times New Roman"/>
          <w:sz w:val="24"/>
          <w:szCs w:val="24"/>
        </w:rPr>
        <w:t xml:space="preserve"> como </w:t>
      </w:r>
      <w:r w:rsidR="00E0679E">
        <w:rPr>
          <w:rFonts w:ascii="Times New Roman" w:eastAsia="Times New Roman" w:hAnsi="Times New Roman" w:cs="Times New Roman"/>
          <w:sz w:val="24"/>
          <w:szCs w:val="24"/>
        </w:rPr>
        <w:t>a posição geográfica, as características do relevo e também o encontro de massas de ar que atuam em seu interior, como é o caso do Sistema Tropical Atlântico que ali predomina por grande parte do ano e o Sistema Equatorial Con</w:t>
      </w:r>
      <w:r w:rsidR="0055412D">
        <w:rPr>
          <w:rFonts w:ascii="Times New Roman" w:eastAsia="Times New Roman" w:hAnsi="Times New Roman" w:cs="Times New Roman"/>
          <w:sz w:val="24"/>
          <w:szCs w:val="24"/>
        </w:rPr>
        <w:t>tinental, ocasionando i</w:t>
      </w:r>
      <w:r w:rsidR="00E0679E">
        <w:rPr>
          <w:rFonts w:ascii="Times New Roman" w:eastAsia="Times New Roman" w:hAnsi="Times New Roman" w:cs="Times New Roman"/>
          <w:sz w:val="24"/>
          <w:szCs w:val="24"/>
        </w:rPr>
        <w:t>nstabilidade, sobretudo no verão, provocando chuvas intensas com 60% do volume total anual</w:t>
      </w:r>
      <w:r w:rsidR="0055412D">
        <w:t>.</w:t>
      </w:r>
      <w:r w:rsidR="00E0679E">
        <w:rPr>
          <w:rFonts w:ascii="Times New Roman" w:eastAsia="Times New Roman" w:hAnsi="Times New Roman" w:cs="Times New Roman"/>
          <w:sz w:val="24"/>
          <w:szCs w:val="24"/>
        </w:rPr>
        <w:t xml:space="preserve"> Geralmente a estação chuvosa ocorre com uma distribuição h</w:t>
      </w:r>
      <w:r w:rsidR="0055412D">
        <w:rPr>
          <w:rFonts w:ascii="Times New Roman" w:eastAsia="Times New Roman" w:hAnsi="Times New Roman" w:cs="Times New Roman"/>
          <w:sz w:val="24"/>
          <w:szCs w:val="24"/>
        </w:rPr>
        <w:t>eterogênea no interior da bacia</w:t>
      </w:r>
      <w:r w:rsidR="00E0679E">
        <w:rPr>
          <w:rFonts w:ascii="Times New Roman" w:eastAsia="Times New Roman" w:hAnsi="Times New Roman" w:cs="Times New Roman"/>
          <w:sz w:val="24"/>
          <w:szCs w:val="24"/>
        </w:rPr>
        <w:t xml:space="preserve">. Os fundos de vales e depressões apresentam </w:t>
      </w:r>
      <w:r w:rsidR="0055412D">
        <w:rPr>
          <w:rFonts w:ascii="Times New Roman" w:eastAsia="Times New Roman" w:hAnsi="Times New Roman" w:cs="Times New Roman"/>
          <w:sz w:val="24"/>
          <w:szCs w:val="24"/>
        </w:rPr>
        <w:t xml:space="preserve">precipitações menores </w:t>
      </w:r>
      <w:r w:rsidR="00E0679E">
        <w:rPr>
          <w:rFonts w:ascii="Times New Roman" w:eastAsia="Times New Roman" w:hAnsi="Times New Roman" w:cs="Times New Roman"/>
          <w:sz w:val="24"/>
          <w:szCs w:val="24"/>
        </w:rPr>
        <w:t xml:space="preserve">anuais, variando entre 700 e 1000 mm enquanto as áreas de maior altitude e as litorâneas apresentam variações entre 900 e 1500 </w:t>
      </w:r>
      <w:proofErr w:type="spellStart"/>
      <w:r w:rsidR="0055412D">
        <w:rPr>
          <w:rFonts w:ascii="Times New Roman" w:eastAsia="Times New Roman" w:hAnsi="Times New Roman" w:cs="Times New Roman"/>
          <w:sz w:val="24"/>
          <w:szCs w:val="24"/>
        </w:rPr>
        <w:t>mm.</w:t>
      </w:r>
      <w:proofErr w:type="spellEnd"/>
      <w:r w:rsidR="0055412D" w:rsidRPr="0055412D">
        <w:rPr>
          <w:rFonts w:ascii="Times New Roman" w:eastAsia="Times New Roman" w:hAnsi="Times New Roman" w:cs="Times New Roman"/>
          <w:sz w:val="24"/>
          <w:szCs w:val="24"/>
        </w:rPr>
        <w:t xml:space="preserve"> </w:t>
      </w:r>
      <w:r w:rsidR="0055412D">
        <w:rPr>
          <w:rFonts w:ascii="Times New Roman" w:eastAsia="Times New Roman" w:hAnsi="Times New Roman" w:cs="Times New Roman"/>
          <w:sz w:val="24"/>
          <w:szCs w:val="24"/>
        </w:rPr>
        <w:t xml:space="preserve">A bacia é </w:t>
      </w:r>
      <w:proofErr w:type="spellStart"/>
      <w:r w:rsidR="0055412D">
        <w:rPr>
          <w:rFonts w:ascii="Times New Roman" w:eastAsia="Times New Roman" w:hAnsi="Times New Roman" w:cs="Times New Roman"/>
          <w:sz w:val="24"/>
          <w:szCs w:val="24"/>
        </w:rPr>
        <w:t>locallizada</w:t>
      </w:r>
      <w:proofErr w:type="spellEnd"/>
      <w:r w:rsidR="0055412D">
        <w:rPr>
          <w:rFonts w:ascii="Times New Roman" w:eastAsia="Times New Roman" w:hAnsi="Times New Roman" w:cs="Times New Roman"/>
          <w:sz w:val="24"/>
          <w:szCs w:val="24"/>
        </w:rPr>
        <w:t xml:space="preserve"> na região Sudeste entre os estados de Minas Gerais e Espírito Santo, entre as coordenadas 17°45’ e 21°15’ S 39°55’ e 43°45’ O</w:t>
      </w:r>
      <w:r w:rsidR="0055412D">
        <w:rPr>
          <w:rFonts w:ascii="Times New Roman" w:eastAsia="Times New Roman" w:hAnsi="Times New Roman" w:cs="Times New Roman"/>
          <w:sz w:val="24"/>
          <w:szCs w:val="24"/>
        </w:rPr>
        <w:t xml:space="preserve"> e </w:t>
      </w:r>
      <w:r w:rsidR="0055412D">
        <w:rPr>
          <w:rFonts w:ascii="Times New Roman" w:eastAsia="Times New Roman" w:hAnsi="Times New Roman" w:cs="Times New Roman"/>
          <w:sz w:val="24"/>
          <w:szCs w:val="24"/>
        </w:rPr>
        <w:t>possui uma extensão de 853 km e uma área de drenagem com cerca de 83.465 km². Desta área, 86% pertence ao Estado de Minas Gerais e o restante (14%) ao Estado do Espírito Santo, o que caracteriza como uma bacia de domínio federal (COELHO, 2007).</w:t>
      </w:r>
      <w:r w:rsidR="0055412D" w:rsidRPr="00F4699E">
        <w:rPr>
          <w:rFonts w:ascii="Times New Roman" w:eastAsia="Times New Roman" w:hAnsi="Times New Roman" w:cs="Times New Roman"/>
          <w:sz w:val="24"/>
          <w:szCs w:val="24"/>
        </w:rPr>
        <w:t xml:space="preserve"> </w:t>
      </w:r>
      <w:r w:rsidR="00E0679E">
        <w:rPr>
          <w:rFonts w:ascii="Times New Roman" w:eastAsia="Times New Roman" w:hAnsi="Times New Roman" w:cs="Times New Roman"/>
          <w:sz w:val="24"/>
          <w:szCs w:val="24"/>
        </w:rPr>
        <w:t xml:space="preserve"> </w:t>
      </w:r>
    </w:p>
    <w:p w:rsidR="005B2E67" w:rsidRDefault="005B2E67" w:rsidP="00E0679E">
      <w:pPr>
        <w:spacing w:after="120" w:line="360" w:lineRule="auto"/>
        <w:ind w:left="0" w:hanging="2"/>
        <w:jc w:val="both"/>
        <w:rPr>
          <w:rFonts w:ascii="Times New Roman" w:eastAsia="Times New Roman" w:hAnsi="Times New Roman" w:cs="Times New Roman"/>
          <w:sz w:val="24"/>
          <w:szCs w:val="24"/>
        </w:rPr>
      </w:pPr>
      <w:r w:rsidRPr="005B2E67">
        <w:rPr>
          <w:rFonts w:ascii="Times New Roman" w:eastAsia="Times New Roman" w:hAnsi="Times New Roman" w:cs="Times New Roman"/>
          <w:sz w:val="24"/>
          <w:szCs w:val="24"/>
        </w:rPr>
        <w:t>Nest</w:t>
      </w:r>
      <w:r>
        <w:rPr>
          <w:rFonts w:ascii="Times New Roman" w:eastAsia="Times New Roman" w:hAnsi="Times New Roman" w:cs="Times New Roman"/>
          <w:sz w:val="24"/>
          <w:szCs w:val="24"/>
        </w:rPr>
        <w:t>a diversidade de formas de relevo</w:t>
      </w:r>
      <w:r w:rsidRPr="005B2E6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 região expressa a sua riqueza de </w:t>
      </w:r>
      <w:r w:rsidRPr="005B2E67">
        <w:rPr>
          <w:rFonts w:ascii="Times New Roman" w:eastAsia="Times New Roman" w:hAnsi="Times New Roman" w:cs="Times New Roman"/>
          <w:sz w:val="24"/>
          <w:szCs w:val="24"/>
        </w:rPr>
        <w:t xml:space="preserve">diversidade biológica e abiótica. </w:t>
      </w:r>
      <w:r>
        <w:rPr>
          <w:rFonts w:ascii="Times New Roman" w:eastAsia="Times New Roman" w:hAnsi="Times New Roman" w:cs="Times New Roman"/>
          <w:sz w:val="24"/>
          <w:szCs w:val="24"/>
        </w:rPr>
        <w:t xml:space="preserve">Suas </w:t>
      </w:r>
      <w:r w:rsidRPr="005B2E67">
        <w:rPr>
          <w:rFonts w:ascii="Times New Roman" w:eastAsia="Times New Roman" w:hAnsi="Times New Roman" w:cs="Times New Roman"/>
          <w:sz w:val="24"/>
          <w:szCs w:val="24"/>
        </w:rPr>
        <w:t xml:space="preserve">características geomorfológicas </w:t>
      </w:r>
      <w:r>
        <w:rPr>
          <w:rFonts w:ascii="Times New Roman" w:eastAsia="Times New Roman" w:hAnsi="Times New Roman" w:cs="Times New Roman"/>
          <w:sz w:val="24"/>
          <w:szCs w:val="24"/>
        </w:rPr>
        <w:t xml:space="preserve">atuam </w:t>
      </w:r>
      <w:r w:rsidRPr="005B2E67">
        <w:rPr>
          <w:rFonts w:ascii="Times New Roman" w:eastAsia="Times New Roman" w:hAnsi="Times New Roman" w:cs="Times New Roman"/>
          <w:sz w:val="24"/>
          <w:szCs w:val="24"/>
        </w:rPr>
        <w:t>como indicadores da diversidade de paisagens</w:t>
      </w:r>
      <w:r>
        <w:rPr>
          <w:rFonts w:ascii="Times New Roman" w:eastAsia="Times New Roman" w:hAnsi="Times New Roman" w:cs="Times New Roman"/>
          <w:sz w:val="24"/>
          <w:szCs w:val="24"/>
        </w:rPr>
        <w:t xml:space="preserve">, ecossistemas e </w:t>
      </w:r>
      <w:r w:rsidRPr="005B2E67">
        <w:rPr>
          <w:rFonts w:ascii="Times New Roman" w:eastAsia="Times New Roman" w:hAnsi="Times New Roman" w:cs="Times New Roman"/>
          <w:sz w:val="24"/>
          <w:szCs w:val="24"/>
        </w:rPr>
        <w:t xml:space="preserve">contribui como um </w:t>
      </w:r>
      <w:r>
        <w:rPr>
          <w:rFonts w:ascii="Times New Roman" w:eastAsia="Times New Roman" w:hAnsi="Times New Roman" w:cs="Times New Roman"/>
          <w:sz w:val="24"/>
          <w:szCs w:val="24"/>
        </w:rPr>
        <w:t>indicador</w:t>
      </w:r>
      <w:r w:rsidRPr="005B2E67">
        <w:rPr>
          <w:rFonts w:ascii="Times New Roman" w:eastAsia="Times New Roman" w:hAnsi="Times New Roman" w:cs="Times New Roman"/>
          <w:sz w:val="24"/>
          <w:szCs w:val="24"/>
        </w:rPr>
        <w:t xml:space="preserve"> ambiental, </w:t>
      </w:r>
      <w:r>
        <w:rPr>
          <w:rFonts w:ascii="Times New Roman" w:eastAsia="Times New Roman" w:hAnsi="Times New Roman" w:cs="Times New Roman"/>
          <w:sz w:val="24"/>
          <w:szCs w:val="24"/>
        </w:rPr>
        <w:t>englobando</w:t>
      </w:r>
      <w:r w:rsidRPr="005B2E67">
        <w:rPr>
          <w:rFonts w:ascii="Times New Roman" w:eastAsia="Times New Roman" w:hAnsi="Times New Roman" w:cs="Times New Roman"/>
          <w:sz w:val="24"/>
          <w:szCs w:val="24"/>
        </w:rPr>
        <w:t xml:space="preserve"> características</w:t>
      </w:r>
      <w:r>
        <w:rPr>
          <w:rFonts w:ascii="Times New Roman" w:eastAsia="Times New Roman" w:hAnsi="Times New Roman" w:cs="Times New Roman"/>
          <w:sz w:val="24"/>
          <w:szCs w:val="24"/>
        </w:rPr>
        <w:t xml:space="preserve"> climáticas, pedológicas e </w:t>
      </w:r>
      <w:r w:rsidRPr="005B2E67">
        <w:rPr>
          <w:rFonts w:ascii="Times New Roman" w:eastAsia="Times New Roman" w:hAnsi="Times New Roman" w:cs="Times New Roman"/>
          <w:sz w:val="24"/>
          <w:szCs w:val="24"/>
        </w:rPr>
        <w:t>geológicas</w:t>
      </w:r>
      <w:r>
        <w:rPr>
          <w:rFonts w:ascii="Times New Roman" w:eastAsia="Times New Roman" w:hAnsi="Times New Roman" w:cs="Times New Roman"/>
          <w:sz w:val="24"/>
          <w:szCs w:val="24"/>
        </w:rPr>
        <w:t xml:space="preserve"> (OLIVEIRA, 2003).</w:t>
      </w:r>
    </w:p>
    <w:p w:rsidR="00E0679E" w:rsidRDefault="00E0679E" w:rsidP="00E0679E">
      <w:pPr>
        <w:spacing w:after="120" w:line="360" w:lineRule="auto"/>
        <w:ind w:left="0" w:hanging="2"/>
        <w:jc w:val="both"/>
        <w:rPr>
          <w:rFonts w:ascii="Times New Roman" w:eastAsia="Times New Roman" w:hAnsi="Times New Roman" w:cs="Times New Roman"/>
          <w:sz w:val="24"/>
          <w:szCs w:val="24"/>
        </w:rPr>
      </w:pPr>
      <w:bookmarkStart w:id="1" w:name="_GoBack"/>
      <w:bookmarkEnd w:id="1"/>
      <w:r>
        <w:rPr>
          <w:rFonts w:ascii="Times New Roman" w:eastAsia="Times New Roman" w:hAnsi="Times New Roman" w:cs="Times New Roman"/>
          <w:sz w:val="24"/>
          <w:szCs w:val="24"/>
        </w:rPr>
        <w:t>Essas condições climáticas, associadas às características de relevo/solo, proporcionam normalmente uma maior velocidade de decomposição sofrida pelos minerais constituintes do material de origem e maior atividade nos processos naturais de erosão. Relacionado a esses processos, a Bacia Hidrográfica do Rio Doce está entre uma das mais suscetíveis à produção de sedimentos no país. Isso em consequência de um conjunto de causas como as concentrações de precipitação associadas a solos frágeis e com grandes declividades, potencializado pelo uso e manejo do solo inadequado. Em contraponto, desde a aprovação, na década de 1960, das leis: Lei 5106/1966 (BRASIL, 1966), o Código Florestal de 1965(BRASIL, 1965) a orientação tem sido em aumentar a área plantada e este financiamento seria subsidiado às unidades industriais com escalas mínimas crescentes de produção e a pesquisa pública (LEITE, 2009).</w:t>
      </w:r>
    </w:p>
    <w:p w:rsidR="00E0679E" w:rsidRDefault="00E0679E" w:rsidP="00F4699E">
      <w:pPr>
        <w:spacing w:after="120" w:line="360" w:lineRule="auto"/>
        <w:ind w:left="0" w:hanging="2"/>
        <w:jc w:val="both"/>
      </w:pPr>
    </w:p>
    <w:p w:rsidR="00323206" w:rsidRDefault="005A02F9">
      <w:pPr>
        <w:spacing w:after="120" w:line="360" w:lineRule="auto"/>
        <w:ind w:left="0" w:hanging="2"/>
        <w:jc w:val="both"/>
      </w:pPr>
      <w:r>
        <w:rPr>
          <w:rFonts w:ascii="Times New Roman" w:eastAsia="Times New Roman" w:hAnsi="Times New Roman" w:cs="Times New Roman"/>
          <w:sz w:val="24"/>
          <w:szCs w:val="24"/>
        </w:rPr>
        <w:t xml:space="preserve">Em sua extensão o rio passa pelo planalto mineiro que por suas características </w:t>
      </w:r>
      <w:proofErr w:type="spellStart"/>
      <w:r>
        <w:rPr>
          <w:rFonts w:ascii="Times New Roman" w:eastAsia="Times New Roman" w:hAnsi="Times New Roman" w:cs="Times New Roman"/>
          <w:sz w:val="24"/>
          <w:szCs w:val="24"/>
        </w:rPr>
        <w:t>morfoestruturais</w:t>
      </w:r>
      <w:proofErr w:type="spellEnd"/>
      <w:r>
        <w:rPr>
          <w:rFonts w:ascii="Times New Roman" w:eastAsia="Times New Roman" w:hAnsi="Times New Roman" w:cs="Times New Roman"/>
          <w:sz w:val="24"/>
          <w:szCs w:val="24"/>
        </w:rPr>
        <w:t xml:space="preserve"> seguem o </w:t>
      </w:r>
      <w:proofErr w:type="gramStart"/>
      <w:r>
        <w:rPr>
          <w:rFonts w:ascii="Times New Roman" w:eastAsia="Times New Roman" w:hAnsi="Times New Roman" w:cs="Times New Roman"/>
          <w:sz w:val="24"/>
          <w:szCs w:val="24"/>
        </w:rPr>
        <w:t>traçado</w:t>
      </w:r>
      <w:proofErr w:type="gramEnd"/>
      <w:r>
        <w:rPr>
          <w:rFonts w:ascii="Times New Roman" w:eastAsia="Times New Roman" w:hAnsi="Times New Roman" w:cs="Times New Roman"/>
          <w:sz w:val="24"/>
          <w:szCs w:val="24"/>
        </w:rPr>
        <w:t xml:space="preserve"> do litoral até </w:t>
      </w:r>
      <w:r>
        <w:rPr>
          <w:rFonts w:ascii="Times New Roman" w:eastAsia="Times New Roman" w:hAnsi="Times New Roman" w:cs="Times New Roman"/>
          <w:sz w:val="24"/>
          <w:szCs w:val="24"/>
        </w:rPr>
        <w:t>a unidade regional do médio rio doce quando então segue na direção leste rumo ao oceano. Este percurso é explicado por suas variadas características geomorfológicas que ocorrem em seu interior, sendo dividida portanto em três unidades administrativas: Alto</w:t>
      </w:r>
      <w:r>
        <w:rPr>
          <w:rFonts w:ascii="Times New Roman" w:eastAsia="Times New Roman" w:hAnsi="Times New Roman" w:cs="Times New Roman"/>
          <w:sz w:val="24"/>
          <w:szCs w:val="24"/>
        </w:rPr>
        <w:t xml:space="preserve">, Médio e Baixo Rio Doce (COELHO, 2007). Nesta bacia predominam duas classes de solos, sendo a primeira o </w:t>
      </w:r>
      <w:proofErr w:type="spellStart"/>
      <w:r>
        <w:rPr>
          <w:rFonts w:ascii="Times New Roman" w:eastAsia="Times New Roman" w:hAnsi="Times New Roman" w:cs="Times New Roman"/>
          <w:sz w:val="24"/>
          <w:szCs w:val="24"/>
        </w:rPr>
        <w:t>Latossolo</w:t>
      </w:r>
      <w:proofErr w:type="spellEnd"/>
      <w:r>
        <w:rPr>
          <w:rFonts w:ascii="Times New Roman" w:eastAsia="Times New Roman" w:hAnsi="Times New Roman" w:cs="Times New Roman"/>
          <w:sz w:val="24"/>
          <w:szCs w:val="24"/>
        </w:rPr>
        <w:t xml:space="preserve"> Vermelho-Amarelo distrófico encontrado nos planaltos dissecados desde o plano e suave ondulado até o montanhoso. A outra classe é o </w:t>
      </w:r>
      <w:proofErr w:type="spellStart"/>
      <w:r>
        <w:rPr>
          <w:rFonts w:ascii="Times New Roman" w:eastAsia="Times New Roman" w:hAnsi="Times New Roman" w:cs="Times New Roman"/>
          <w:sz w:val="24"/>
          <w:szCs w:val="24"/>
        </w:rPr>
        <w:t>Argissol</w:t>
      </w:r>
      <w:r>
        <w:rPr>
          <w:rFonts w:ascii="Times New Roman" w:eastAsia="Times New Roman" w:hAnsi="Times New Roman" w:cs="Times New Roman"/>
          <w:sz w:val="24"/>
          <w:szCs w:val="24"/>
        </w:rPr>
        <w:t>o</w:t>
      </w:r>
      <w:proofErr w:type="spellEnd"/>
      <w:r>
        <w:rPr>
          <w:rFonts w:ascii="Times New Roman" w:eastAsia="Times New Roman" w:hAnsi="Times New Roman" w:cs="Times New Roman"/>
          <w:sz w:val="24"/>
          <w:szCs w:val="24"/>
        </w:rPr>
        <w:t xml:space="preserve"> Vermelho-Amarelo, ocorrendo desde o relevo de predominância montanhosa, forte </w:t>
      </w:r>
      <w:r>
        <w:rPr>
          <w:rFonts w:ascii="Times New Roman" w:eastAsia="Times New Roman" w:hAnsi="Times New Roman" w:cs="Times New Roman"/>
          <w:sz w:val="24"/>
          <w:szCs w:val="24"/>
        </w:rPr>
        <w:lastRenderedPageBreak/>
        <w:t xml:space="preserve">ondulado, suave ondulado e plano. Outros solos que ocorrem em menor proporção como o </w:t>
      </w:r>
      <w:proofErr w:type="spellStart"/>
      <w:r>
        <w:rPr>
          <w:rFonts w:ascii="Times New Roman" w:eastAsia="Times New Roman" w:hAnsi="Times New Roman" w:cs="Times New Roman"/>
          <w:sz w:val="24"/>
          <w:szCs w:val="24"/>
        </w:rPr>
        <w:t>Latossolo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Cambissolo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Neossolo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Litólico</w:t>
      </w:r>
      <w:proofErr w:type="spellEnd"/>
      <w:r>
        <w:rPr>
          <w:rFonts w:ascii="Times New Roman" w:eastAsia="Times New Roman" w:hAnsi="Times New Roman" w:cs="Times New Roman"/>
          <w:sz w:val="24"/>
          <w:szCs w:val="24"/>
        </w:rPr>
        <w:t xml:space="preserve"> e </w:t>
      </w:r>
      <w:proofErr w:type="spellStart"/>
      <w:r>
        <w:rPr>
          <w:rFonts w:ascii="Times New Roman" w:eastAsia="Times New Roman" w:hAnsi="Times New Roman" w:cs="Times New Roman"/>
          <w:sz w:val="24"/>
          <w:szCs w:val="24"/>
        </w:rPr>
        <w:t>Regolítico</w:t>
      </w:r>
      <w:proofErr w:type="spellEnd"/>
      <w:r>
        <w:rPr>
          <w:rFonts w:ascii="Times New Roman" w:eastAsia="Times New Roman" w:hAnsi="Times New Roman" w:cs="Times New Roman"/>
          <w:sz w:val="24"/>
          <w:szCs w:val="24"/>
        </w:rPr>
        <w:t>. Quanto aos problemas erosivos, as su</w:t>
      </w:r>
      <w:r>
        <w:rPr>
          <w:rFonts w:ascii="Times New Roman" w:eastAsia="Times New Roman" w:hAnsi="Times New Roman" w:cs="Times New Roman"/>
          <w:sz w:val="24"/>
          <w:szCs w:val="24"/>
        </w:rPr>
        <w:t xml:space="preserve">b bacias dos rios Casca e Matipó, </w:t>
      </w:r>
      <w:proofErr w:type="spellStart"/>
      <w:r>
        <w:rPr>
          <w:rFonts w:ascii="Times New Roman" w:eastAsia="Times New Roman" w:hAnsi="Times New Roman" w:cs="Times New Roman"/>
          <w:sz w:val="24"/>
          <w:szCs w:val="24"/>
        </w:rPr>
        <w:t>Suaçui</w:t>
      </w:r>
      <w:proofErr w:type="spellEnd"/>
      <w:r>
        <w:rPr>
          <w:rFonts w:ascii="Times New Roman" w:eastAsia="Times New Roman" w:hAnsi="Times New Roman" w:cs="Times New Roman"/>
          <w:sz w:val="24"/>
          <w:szCs w:val="24"/>
        </w:rPr>
        <w:t xml:space="preserve"> Grande, Caratinga e o Rio Doce se destacam pela concentração desses focos (COELHO, 2007).</w:t>
      </w:r>
    </w:p>
    <w:p w:rsidR="00323206" w:rsidRDefault="00323206">
      <w:pPr>
        <w:spacing w:after="120" w:line="360" w:lineRule="auto"/>
        <w:ind w:left="0" w:hanging="2"/>
        <w:jc w:val="both"/>
      </w:pPr>
    </w:p>
    <w:p w:rsidR="00323206" w:rsidRDefault="005A02F9">
      <w:pPr>
        <w:spacing w:after="120" w:line="360" w:lineRule="auto"/>
        <w:ind w:left="0" w:hanging="2"/>
        <w:jc w:val="both"/>
      </w:pPr>
      <w:r>
        <w:rPr>
          <w:rFonts w:ascii="Times New Roman" w:eastAsia="Times New Roman" w:hAnsi="Times New Roman" w:cs="Times New Roman"/>
          <w:sz w:val="24"/>
          <w:szCs w:val="24"/>
        </w:rPr>
        <w:t>Coleta de dados</w:t>
      </w:r>
    </w:p>
    <w:p w:rsidR="00323206" w:rsidRDefault="005A02F9">
      <w:pPr>
        <w:spacing w:after="12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 este estudo utilizamos dados de série histórica do MapBimas.org entre os anos de 1985 e 2021. O conjunto de dados de imagens usado no projeto </w:t>
      </w:r>
      <w:proofErr w:type="spellStart"/>
      <w:r>
        <w:rPr>
          <w:rFonts w:ascii="Times New Roman" w:eastAsia="Times New Roman" w:hAnsi="Times New Roman" w:cs="Times New Roman"/>
          <w:sz w:val="24"/>
          <w:szCs w:val="24"/>
        </w:rPr>
        <w:t>MapBiomas</w:t>
      </w:r>
      <w:proofErr w:type="spellEnd"/>
      <w:r>
        <w:rPr>
          <w:rFonts w:ascii="Times New Roman" w:eastAsia="Times New Roman" w:hAnsi="Times New Roman" w:cs="Times New Roman"/>
          <w:sz w:val="24"/>
          <w:szCs w:val="24"/>
        </w:rPr>
        <w:t xml:space="preserve">, na Coleção 7.1, obtida pelos sensores </w:t>
      </w:r>
      <w:proofErr w:type="spellStart"/>
      <w:r>
        <w:rPr>
          <w:rFonts w:ascii="Times New Roman" w:eastAsia="Times New Roman" w:hAnsi="Times New Roman" w:cs="Times New Roman"/>
          <w:sz w:val="24"/>
          <w:szCs w:val="24"/>
        </w:rPr>
        <w:t>Landsat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Thematic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Mapper</w:t>
      </w:r>
      <w:proofErr w:type="spellEnd"/>
      <w:r>
        <w:rPr>
          <w:rFonts w:ascii="Times New Roman" w:eastAsia="Times New Roman" w:hAnsi="Times New Roman" w:cs="Times New Roman"/>
          <w:sz w:val="24"/>
          <w:szCs w:val="24"/>
        </w:rPr>
        <w:t xml:space="preserve"> (TM), </w:t>
      </w:r>
      <w:proofErr w:type="spellStart"/>
      <w:r>
        <w:rPr>
          <w:rFonts w:ascii="Times New Roman" w:eastAsia="Times New Roman" w:hAnsi="Times New Roman" w:cs="Times New Roman"/>
          <w:sz w:val="24"/>
          <w:szCs w:val="24"/>
        </w:rPr>
        <w:t>Enhanced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Thematic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Mapper</w:t>
      </w:r>
      <w:proofErr w:type="spellEnd"/>
      <w:r>
        <w:rPr>
          <w:rFonts w:ascii="Times New Roman" w:eastAsia="Times New Roman" w:hAnsi="Times New Roman" w:cs="Times New Roman"/>
          <w:sz w:val="24"/>
          <w:szCs w:val="24"/>
        </w:rPr>
        <w:t xml:space="preserve"> Plus </w:t>
      </w:r>
      <w:r>
        <w:rPr>
          <w:rFonts w:ascii="Times New Roman" w:eastAsia="Times New Roman" w:hAnsi="Times New Roman" w:cs="Times New Roman"/>
          <w:sz w:val="24"/>
          <w:szCs w:val="24"/>
        </w:rPr>
        <w:t xml:space="preserve">(ETM+), e o Operacional Land </w:t>
      </w:r>
      <w:proofErr w:type="spellStart"/>
      <w:r>
        <w:rPr>
          <w:rFonts w:ascii="Times New Roman" w:eastAsia="Times New Roman" w:hAnsi="Times New Roman" w:cs="Times New Roman"/>
          <w:sz w:val="24"/>
          <w:szCs w:val="24"/>
        </w:rPr>
        <w:t>Imager</w:t>
      </w:r>
      <w:proofErr w:type="spellEnd"/>
      <w:r>
        <w:rPr>
          <w:rFonts w:ascii="Times New Roman" w:eastAsia="Times New Roman" w:hAnsi="Times New Roman" w:cs="Times New Roman"/>
          <w:sz w:val="24"/>
          <w:szCs w:val="24"/>
        </w:rPr>
        <w:t xml:space="preserve"> e Sensor Infravermelho Térmico (OLI-TIRS), a bordo do </w:t>
      </w:r>
      <w:proofErr w:type="spellStart"/>
      <w:r>
        <w:rPr>
          <w:rFonts w:ascii="Times New Roman" w:eastAsia="Times New Roman" w:hAnsi="Times New Roman" w:cs="Times New Roman"/>
          <w:sz w:val="24"/>
          <w:szCs w:val="24"/>
        </w:rPr>
        <w:t>Landsat</w:t>
      </w:r>
      <w:proofErr w:type="spellEnd"/>
      <w:r>
        <w:rPr>
          <w:rFonts w:ascii="Times New Roman" w:eastAsia="Times New Roman" w:hAnsi="Times New Roman" w:cs="Times New Roman"/>
          <w:sz w:val="24"/>
          <w:szCs w:val="24"/>
        </w:rPr>
        <w:t xml:space="preserve"> 5, </w:t>
      </w:r>
      <w:proofErr w:type="spellStart"/>
      <w:r>
        <w:rPr>
          <w:rFonts w:ascii="Times New Roman" w:eastAsia="Times New Roman" w:hAnsi="Times New Roman" w:cs="Times New Roman"/>
          <w:sz w:val="24"/>
          <w:szCs w:val="24"/>
        </w:rPr>
        <w:t>Landsat</w:t>
      </w:r>
      <w:proofErr w:type="spellEnd"/>
      <w:r>
        <w:rPr>
          <w:rFonts w:ascii="Times New Roman" w:eastAsia="Times New Roman" w:hAnsi="Times New Roman" w:cs="Times New Roman"/>
          <w:sz w:val="24"/>
          <w:szCs w:val="24"/>
        </w:rPr>
        <w:t xml:space="preserve"> 7 e </w:t>
      </w:r>
      <w:proofErr w:type="spellStart"/>
      <w:r>
        <w:rPr>
          <w:rFonts w:ascii="Times New Roman" w:eastAsia="Times New Roman" w:hAnsi="Times New Roman" w:cs="Times New Roman"/>
          <w:sz w:val="24"/>
          <w:szCs w:val="24"/>
        </w:rPr>
        <w:t>Landsat</w:t>
      </w:r>
      <w:proofErr w:type="spellEnd"/>
      <w:r>
        <w:rPr>
          <w:rFonts w:ascii="Times New Roman" w:eastAsia="Times New Roman" w:hAnsi="Times New Roman" w:cs="Times New Roman"/>
          <w:sz w:val="24"/>
          <w:szCs w:val="24"/>
        </w:rPr>
        <w:t xml:space="preserve"> 8, respetivamente. As coleções </w:t>
      </w:r>
      <w:proofErr w:type="spellStart"/>
      <w:r>
        <w:rPr>
          <w:rFonts w:ascii="Times New Roman" w:eastAsia="Times New Roman" w:hAnsi="Times New Roman" w:cs="Times New Roman"/>
          <w:sz w:val="24"/>
          <w:szCs w:val="24"/>
        </w:rPr>
        <w:t>Landsat</w:t>
      </w:r>
      <w:proofErr w:type="spellEnd"/>
      <w:r>
        <w:rPr>
          <w:rFonts w:ascii="Times New Roman" w:eastAsia="Times New Roman" w:hAnsi="Times New Roman" w:cs="Times New Roman"/>
          <w:sz w:val="24"/>
          <w:szCs w:val="24"/>
        </w:rPr>
        <w:t xml:space="preserve"> de imagens com resolução de pixel de 30 metros produzidas lançados pela NASA e operados pelo Ser</w:t>
      </w:r>
      <w:r>
        <w:rPr>
          <w:rFonts w:ascii="Times New Roman" w:eastAsia="Times New Roman" w:hAnsi="Times New Roman" w:cs="Times New Roman"/>
          <w:sz w:val="24"/>
          <w:szCs w:val="24"/>
        </w:rPr>
        <w:t xml:space="preserve">viço Geológico Americano (NASA e USGS) e foram acessíveis via Google Earth </w:t>
      </w:r>
      <w:proofErr w:type="spellStart"/>
      <w:r>
        <w:rPr>
          <w:rFonts w:ascii="Times New Roman" w:eastAsia="Times New Roman" w:hAnsi="Times New Roman" w:cs="Times New Roman"/>
          <w:sz w:val="24"/>
          <w:szCs w:val="24"/>
        </w:rPr>
        <w:t>Engine</w:t>
      </w:r>
      <w:proofErr w:type="spellEnd"/>
      <w:r>
        <w:rPr>
          <w:rFonts w:ascii="Times New Roman" w:eastAsia="Times New Roman" w:hAnsi="Times New Roman" w:cs="Times New Roman"/>
          <w:sz w:val="24"/>
          <w:szCs w:val="24"/>
        </w:rPr>
        <w:t xml:space="preserve"> que é uma plataforma de análise e visualização de dados espaciais e científicos sobre a superfície da Terra em computação em nuvem. Para avaliar as mudanças de uso do solo na</w:t>
      </w:r>
      <w:r>
        <w:rPr>
          <w:rFonts w:ascii="Times New Roman" w:eastAsia="Times New Roman" w:hAnsi="Times New Roman" w:cs="Times New Roman"/>
          <w:sz w:val="24"/>
          <w:szCs w:val="24"/>
        </w:rPr>
        <w:t xml:space="preserve"> Bacia do Rio Doce entre 1985 e 2021 utilizamos as variáveis Ano, Área de formação florestal, florestas plantadas, pastagem, rios, e superfície hídrica disponível.</w:t>
      </w:r>
    </w:p>
    <w:p w:rsidR="00323206" w:rsidRDefault="005A02F9">
      <w:pPr>
        <w:spacing w:after="12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Segundo informações do Laboratório de Processamento de Imagens e Geoprocessamento – LAPIG(20</w:t>
      </w:r>
      <w:r>
        <w:rPr>
          <w:rFonts w:ascii="Times New Roman" w:eastAsia="Times New Roman" w:hAnsi="Times New Roman" w:cs="Times New Roman"/>
          <w:sz w:val="24"/>
          <w:szCs w:val="24"/>
        </w:rPr>
        <w:t xml:space="preserve">21), define-se como: FLORESTA PLANTADA as espécies arbóreas plantadas para fins comerciais como o eucalipto. Que por sua vez tem como critérios de avaliação para classificação as características das bandas, além da ocorrência em áreas planas e declivosas, </w:t>
      </w:r>
      <w:r>
        <w:rPr>
          <w:rFonts w:ascii="Times New Roman" w:eastAsia="Times New Roman" w:hAnsi="Times New Roman" w:cs="Times New Roman"/>
          <w:sz w:val="24"/>
          <w:szCs w:val="24"/>
        </w:rPr>
        <w:t>a rugosidade, homogeneidade, densidade (considerando pousio de até 03 anos) e o predomínio de eucalipto; INFRAESTRUTURA URBANA são as áreas urbanizadas com predomínio de superfícies não vegetadas, incluindo estradas, vias e construções. Como critérios de a</w:t>
      </w:r>
      <w:r>
        <w:rPr>
          <w:rFonts w:ascii="Times New Roman" w:eastAsia="Times New Roman" w:hAnsi="Times New Roman" w:cs="Times New Roman"/>
          <w:sz w:val="24"/>
          <w:szCs w:val="24"/>
        </w:rPr>
        <w:t>valiação tem-se as cores, heterogeneidade de alvos (construções, árvores, etc.), rugosidade; PASTAGEM são áreas de pastagens, naturais ou plantadas, vinculadas à atividade agropecuária. Como critérios de avaliação temos as delimitações da propriedade, pres</w:t>
      </w:r>
      <w:r>
        <w:rPr>
          <w:rFonts w:ascii="Times New Roman" w:eastAsia="Times New Roman" w:hAnsi="Times New Roman" w:cs="Times New Roman"/>
          <w:sz w:val="24"/>
          <w:szCs w:val="24"/>
        </w:rPr>
        <w:t xml:space="preserve">ença de reformas de pastagens, rugosidade (em áreas com muitas árvores), ocorrência em várzea drenada, solos expostos, áreas de </w:t>
      </w:r>
      <w:proofErr w:type="spellStart"/>
      <w:r>
        <w:rPr>
          <w:rFonts w:ascii="Times New Roman" w:eastAsia="Times New Roman" w:hAnsi="Times New Roman" w:cs="Times New Roman"/>
          <w:sz w:val="24"/>
          <w:szCs w:val="24"/>
        </w:rPr>
        <w:t>sobrepastejo</w:t>
      </w:r>
      <w:proofErr w:type="spellEnd"/>
      <w:r>
        <w:rPr>
          <w:rFonts w:ascii="Times New Roman" w:eastAsia="Times New Roman" w:hAnsi="Times New Roman" w:cs="Times New Roman"/>
          <w:sz w:val="24"/>
          <w:szCs w:val="24"/>
        </w:rPr>
        <w:t>, pastagem em morro (exceto sombras), possível ocorrência de curvas de nível. A diferença entre vegetação nativa pod</w:t>
      </w:r>
      <w:r>
        <w:rPr>
          <w:rFonts w:ascii="Times New Roman" w:eastAsia="Times New Roman" w:hAnsi="Times New Roman" w:cs="Times New Roman"/>
          <w:sz w:val="24"/>
          <w:szCs w:val="24"/>
        </w:rPr>
        <w:t>e ser observada em cortes abruptos/formas geométricas, sem diversidade de espécies; SUPERFÍCIE DE ÁGUA são áreas de corpos hídricos naturais e antrópicos (pequenas e grandes represas e água em áreas de mineração) e ocorrência de áreas úmidas, assim é possí</w:t>
      </w:r>
      <w:r>
        <w:rPr>
          <w:rFonts w:ascii="Times New Roman" w:eastAsia="Times New Roman" w:hAnsi="Times New Roman" w:cs="Times New Roman"/>
          <w:sz w:val="24"/>
          <w:szCs w:val="24"/>
        </w:rPr>
        <w:t xml:space="preserve">vel obter um maior detalhamento de pequenos corpos hídricos. O mapeamento de superfície de água utilizou todas as cenas do satélite </w:t>
      </w:r>
      <w:proofErr w:type="spellStart"/>
      <w:r>
        <w:rPr>
          <w:rFonts w:ascii="Times New Roman" w:eastAsia="Times New Roman" w:hAnsi="Times New Roman" w:cs="Times New Roman"/>
          <w:sz w:val="24"/>
          <w:szCs w:val="24"/>
        </w:rPr>
        <w:t>Landsat</w:t>
      </w:r>
      <w:proofErr w:type="spellEnd"/>
      <w:r>
        <w:rPr>
          <w:rFonts w:ascii="Times New Roman" w:eastAsia="Times New Roman" w:hAnsi="Times New Roman" w:cs="Times New Roman"/>
          <w:sz w:val="24"/>
          <w:szCs w:val="24"/>
        </w:rPr>
        <w:t xml:space="preserve"> com menos 70% de cobertura de nuvens, na resolução espacial de 30 metros. O mapeamento foi conduzido na escala de </w:t>
      </w:r>
      <w:proofErr w:type="spellStart"/>
      <w:r>
        <w:rPr>
          <w:rFonts w:ascii="Times New Roman" w:eastAsia="Times New Roman" w:hAnsi="Times New Roman" w:cs="Times New Roman"/>
          <w:sz w:val="24"/>
          <w:szCs w:val="24"/>
        </w:rPr>
        <w:t>su</w:t>
      </w:r>
      <w:r>
        <w:rPr>
          <w:rFonts w:ascii="Times New Roman" w:eastAsia="Times New Roman" w:hAnsi="Times New Roman" w:cs="Times New Roman"/>
          <w:sz w:val="24"/>
          <w:szCs w:val="24"/>
        </w:rPr>
        <w:t>b-pixel</w:t>
      </w:r>
      <w:proofErr w:type="spellEnd"/>
      <w:r>
        <w:rPr>
          <w:rFonts w:ascii="Times New Roman" w:eastAsia="Times New Roman" w:hAnsi="Times New Roman" w:cs="Times New Roman"/>
          <w:sz w:val="24"/>
          <w:szCs w:val="24"/>
        </w:rPr>
        <w:t xml:space="preserve">, com modelo espectral de mistura (MEM), e regras de classificação empíricas baseadas em lógica </w:t>
      </w:r>
      <w:proofErr w:type="spellStart"/>
      <w:r>
        <w:rPr>
          <w:rFonts w:ascii="Times New Roman" w:eastAsia="Times New Roman" w:hAnsi="Times New Roman" w:cs="Times New Roman"/>
          <w:sz w:val="24"/>
          <w:szCs w:val="24"/>
        </w:rPr>
        <w:t>fuzzy</w:t>
      </w:r>
      <w:proofErr w:type="spellEnd"/>
      <w:r>
        <w:rPr>
          <w:rFonts w:ascii="Times New Roman" w:eastAsia="Times New Roman" w:hAnsi="Times New Roman" w:cs="Times New Roman"/>
          <w:sz w:val="24"/>
          <w:szCs w:val="24"/>
        </w:rPr>
        <w:t xml:space="preserve"> e compreendeu o período de 1985 a 2021, na escala mensal, com um total de 184.558 cenas </w:t>
      </w:r>
      <w:proofErr w:type="spellStart"/>
      <w:r>
        <w:rPr>
          <w:rFonts w:ascii="Times New Roman" w:eastAsia="Times New Roman" w:hAnsi="Times New Roman" w:cs="Times New Roman"/>
          <w:sz w:val="24"/>
          <w:szCs w:val="24"/>
        </w:rPr>
        <w:t>Landsat</w:t>
      </w:r>
      <w:proofErr w:type="spellEnd"/>
      <w:r>
        <w:rPr>
          <w:rFonts w:ascii="Times New Roman" w:eastAsia="Times New Roman" w:hAnsi="Times New Roman" w:cs="Times New Roman"/>
          <w:sz w:val="24"/>
          <w:szCs w:val="24"/>
        </w:rPr>
        <w:t xml:space="preserve"> processadas e analisadas na plataforma Google Earth</w:t>
      </w: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Engine</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LAPIG, 2021)</w:t>
      </w:r>
    </w:p>
    <w:p w:rsidR="00323206" w:rsidRDefault="005A02F9">
      <w:pPr>
        <w:spacing w:after="120" w:line="360" w:lineRule="auto"/>
        <w:ind w:left="0" w:hanging="2"/>
        <w:jc w:val="both"/>
      </w:pPr>
      <w:r>
        <w:rPr>
          <w:rFonts w:ascii="Times New Roman" w:eastAsia="Times New Roman" w:hAnsi="Times New Roman" w:cs="Times New Roman"/>
          <w:sz w:val="24"/>
          <w:szCs w:val="24"/>
        </w:rPr>
        <w:t>Análise de dados</w:t>
      </w:r>
    </w:p>
    <w:p w:rsidR="00323206" w:rsidRDefault="005A02F9">
      <w:pPr>
        <w:spacing w:after="120" w:line="360" w:lineRule="auto"/>
        <w:ind w:left="0" w:hanging="2"/>
        <w:jc w:val="both"/>
      </w:pPr>
      <w:r>
        <w:rPr>
          <w:rFonts w:ascii="Times New Roman" w:eastAsia="Times New Roman" w:hAnsi="Times New Roman" w:cs="Times New Roman"/>
          <w:sz w:val="24"/>
          <w:szCs w:val="24"/>
        </w:rPr>
        <w:lastRenderedPageBreak/>
        <w:t>Para verificar ao longo dos anos as mudanças de uso do solo na bacia do Rio Doce e as relações entre a área de superfície de água e as áreas de pastagem e floresta plantadas foram gerados Modelos Lineares Generalizados</w:t>
      </w:r>
      <w:r>
        <w:rPr>
          <w:rFonts w:ascii="Times New Roman" w:eastAsia="Times New Roman" w:hAnsi="Times New Roman" w:cs="Times New Roman"/>
          <w:sz w:val="24"/>
          <w:szCs w:val="24"/>
        </w:rPr>
        <w:t xml:space="preserve"> (GLM) e, para cada modelo foram avaliadas a distribuições de erros adequada (</w:t>
      </w:r>
      <w:proofErr w:type="spellStart"/>
      <w:r>
        <w:rPr>
          <w:rFonts w:ascii="Times New Roman" w:eastAsia="Times New Roman" w:hAnsi="Times New Roman" w:cs="Times New Roman"/>
          <w:sz w:val="24"/>
          <w:szCs w:val="24"/>
        </w:rPr>
        <w:t>Crawley</w:t>
      </w:r>
      <w:proofErr w:type="spellEnd"/>
      <w:r>
        <w:rPr>
          <w:rFonts w:ascii="Times New Roman" w:eastAsia="Times New Roman" w:hAnsi="Times New Roman" w:cs="Times New Roman"/>
          <w:sz w:val="24"/>
          <w:szCs w:val="24"/>
        </w:rPr>
        <w:t xml:space="preserve"> 2013). Os </w:t>
      </w:r>
      <w:proofErr w:type="spellStart"/>
      <w:r>
        <w:rPr>
          <w:rFonts w:ascii="Times New Roman" w:eastAsia="Times New Roman" w:hAnsi="Times New Roman" w:cs="Times New Roman"/>
          <w:sz w:val="24"/>
          <w:szCs w:val="24"/>
        </w:rPr>
        <w:t>GLM’s</w:t>
      </w:r>
      <w:proofErr w:type="spellEnd"/>
      <w:r>
        <w:rPr>
          <w:rFonts w:ascii="Times New Roman" w:eastAsia="Times New Roman" w:hAnsi="Times New Roman" w:cs="Times New Roman"/>
          <w:sz w:val="24"/>
          <w:szCs w:val="24"/>
        </w:rPr>
        <w:t xml:space="preserve"> são uma generalização flexível de outras análises </w:t>
      </w:r>
      <w:proofErr w:type="spellStart"/>
      <w:r>
        <w:rPr>
          <w:rFonts w:ascii="Times New Roman" w:eastAsia="Times New Roman" w:hAnsi="Times New Roman" w:cs="Times New Roman"/>
          <w:sz w:val="24"/>
          <w:szCs w:val="24"/>
        </w:rPr>
        <w:t>univariadas</w:t>
      </w:r>
      <w:proofErr w:type="spellEnd"/>
      <w:r>
        <w:rPr>
          <w:rFonts w:ascii="Times New Roman" w:eastAsia="Times New Roman" w:hAnsi="Times New Roman" w:cs="Times New Roman"/>
          <w:sz w:val="24"/>
          <w:szCs w:val="24"/>
        </w:rPr>
        <w:t xml:space="preserve"> que permitem o uso de diferentes tipos de distribuição de erros (</w:t>
      </w:r>
      <w:proofErr w:type="spellStart"/>
      <w:r>
        <w:rPr>
          <w:rFonts w:ascii="Times New Roman" w:eastAsia="Times New Roman" w:hAnsi="Times New Roman" w:cs="Times New Roman"/>
          <w:sz w:val="24"/>
          <w:szCs w:val="24"/>
        </w:rPr>
        <w:t>Dobson</w:t>
      </w:r>
      <w:proofErr w:type="spellEnd"/>
      <w:r>
        <w:rPr>
          <w:rFonts w:ascii="Times New Roman" w:eastAsia="Times New Roman" w:hAnsi="Times New Roman" w:cs="Times New Roman"/>
          <w:sz w:val="24"/>
          <w:szCs w:val="24"/>
        </w:rPr>
        <w:t xml:space="preserve"> &amp; </w:t>
      </w:r>
      <w:proofErr w:type="spellStart"/>
      <w:r>
        <w:rPr>
          <w:rFonts w:ascii="Times New Roman" w:eastAsia="Times New Roman" w:hAnsi="Times New Roman" w:cs="Times New Roman"/>
          <w:sz w:val="24"/>
          <w:szCs w:val="24"/>
        </w:rPr>
        <w:t>Barnett</w:t>
      </w:r>
      <w:proofErr w:type="spellEnd"/>
      <w:r>
        <w:rPr>
          <w:rFonts w:ascii="Times New Roman" w:eastAsia="Times New Roman" w:hAnsi="Times New Roman" w:cs="Times New Roman"/>
          <w:sz w:val="24"/>
          <w:szCs w:val="24"/>
        </w:rPr>
        <w:t>). As análi</w:t>
      </w:r>
      <w:r>
        <w:rPr>
          <w:rFonts w:ascii="Times New Roman" w:eastAsia="Times New Roman" w:hAnsi="Times New Roman" w:cs="Times New Roman"/>
          <w:sz w:val="24"/>
          <w:szCs w:val="24"/>
        </w:rPr>
        <w:t>ses foram conduzidas utilizando o software R-4.3.0 que é uma linguagem e ambiente para computação estatística e gráficos. R fornece uma ampla variedade de técnicas estatísticas (modelagem linear e não linear, testes estatísticos clássicos, análise de série</w:t>
      </w:r>
      <w:r>
        <w:rPr>
          <w:rFonts w:ascii="Times New Roman" w:eastAsia="Times New Roman" w:hAnsi="Times New Roman" w:cs="Times New Roman"/>
          <w:sz w:val="24"/>
          <w:szCs w:val="24"/>
        </w:rPr>
        <w:t xml:space="preserve">s temporais, classificação, </w:t>
      </w:r>
      <w:proofErr w:type="spellStart"/>
      <w:r>
        <w:rPr>
          <w:rFonts w:ascii="Times New Roman" w:eastAsia="Times New Roman" w:hAnsi="Times New Roman" w:cs="Times New Roman"/>
          <w:sz w:val="24"/>
          <w:szCs w:val="24"/>
        </w:rPr>
        <w:t>clustering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etc</w:t>
      </w:r>
      <w:proofErr w:type="spellEnd"/>
      <w:r>
        <w:rPr>
          <w:rFonts w:ascii="Times New Roman" w:eastAsia="Times New Roman" w:hAnsi="Times New Roman" w:cs="Times New Roman"/>
          <w:sz w:val="24"/>
          <w:szCs w:val="24"/>
        </w:rPr>
        <w:t>) e gráficas, e é altamente extensível (© The R Foundation).</w:t>
      </w:r>
    </w:p>
    <w:p w:rsidR="00323206" w:rsidRDefault="00323206">
      <w:pPr>
        <w:spacing w:after="120" w:line="360" w:lineRule="auto"/>
        <w:ind w:left="0" w:hanging="2"/>
        <w:jc w:val="both"/>
      </w:pPr>
    </w:p>
    <w:p w:rsidR="00323206" w:rsidRDefault="005A02F9">
      <w:pPr>
        <w:spacing w:after="120" w:line="360" w:lineRule="auto"/>
        <w:ind w:left="0" w:hanging="2"/>
        <w:jc w:val="both"/>
      </w:pPr>
      <w:r>
        <w:rPr>
          <w:rFonts w:ascii="Times New Roman" w:eastAsia="Times New Roman" w:hAnsi="Times New Roman" w:cs="Times New Roman"/>
          <w:b/>
          <w:sz w:val="24"/>
          <w:szCs w:val="24"/>
        </w:rPr>
        <w:t>RESULTADOS E DISCUSSÃO</w:t>
      </w:r>
    </w:p>
    <w:p w:rsidR="00323206" w:rsidRDefault="005A02F9">
      <w:pPr>
        <w:spacing w:after="120" w:line="360" w:lineRule="auto"/>
        <w:ind w:left="0" w:hanging="2"/>
        <w:jc w:val="both"/>
        <w:rPr>
          <w:rFonts w:ascii="Times New Roman" w:eastAsia="Times New Roman" w:hAnsi="Times New Roman" w:cs="Times New Roman"/>
          <w:color w:val="FF0000"/>
          <w:sz w:val="24"/>
          <w:szCs w:val="24"/>
        </w:rPr>
      </w:pPr>
      <w:r>
        <w:rPr>
          <w:rFonts w:ascii="Times New Roman" w:eastAsia="Times New Roman" w:hAnsi="Times New Roman" w:cs="Times New Roman"/>
          <w:sz w:val="24"/>
          <w:szCs w:val="24"/>
        </w:rPr>
        <w:t>Como esperado, houve uma mudança no uso da terra ao longo dos anos na bacia do Rio Doce. Os corpos hídricos, por exemplo, sofreram elevada redução entre os anos de 1985 e 2021 (p=1.748e-13, Figura 01). As áreas de floresta plantada foram ampliadas no decor</w:t>
      </w:r>
      <w:r>
        <w:rPr>
          <w:rFonts w:ascii="Times New Roman" w:eastAsia="Times New Roman" w:hAnsi="Times New Roman" w:cs="Times New Roman"/>
          <w:sz w:val="24"/>
          <w:szCs w:val="24"/>
        </w:rPr>
        <w:t xml:space="preserve">rer dos anos(p=2.2e-16) ao ponto que as áreas de pastagens sofreram decréscimo(p=1.089e-08) e as áreas de infraestrutura também aumentaram(p=2.2e-16). </w:t>
      </w:r>
      <w:proofErr w:type="gramStart"/>
      <w:r>
        <w:rPr>
          <w:rFonts w:ascii="Times New Roman" w:eastAsia="Times New Roman" w:hAnsi="Times New Roman" w:cs="Times New Roman"/>
          <w:sz w:val="24"/>
          <w:szCs w:val="24"/>
        </w:rPr>
        <w:t>.</w:t>
      </w:r>
      <w:r>
        <w:rPr>
          <w:rFonts w:ascii="Times New Roman" w:eastAsia="Times New Roman" w:hAnsi="Times New Roman" w:cs="Times New Roman"/>
          <w:color w:val="FF0000"/>
          <w:sz w:val="24"/>
          <w:szCs w:val="24"/>
        </w:rPr>
        <w:t>Falar</w:t>
      </w:r>
      <w:proofErr w:type="gramEnd"/>
      <w:r>
        <w:rPr>
          <w:rFonts w:ascii="Times New Roman" w:eastAsia="Times New Roman" w:hAnsi="Times New Roman" w:cs="Times New Roman"/>
          <w:color w:val="FF0000"/>
          <w:sz w:val="24"/>
          <w:szCs w:val="24"/>
        </w:rPr>
        <w:t xml:space="preserve"> os 4 resultados (com estatística) que estão na figura .</w:t>
      </w:r>
    </w:p>
    <w:p w:rsidR="00323206" w:rsidRDefault="005A02F9">
      <w:pPr>
        <w:spacing w:after="12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noProof/>
          <w:sz w:val="24"/>
          <w:szCs w:val="24"/>
          <w:lang w:eastAsia="pt-BR"/>
        </w:rPr>
        <w:drawing>
          <wp:inline distT="114300" distB="114300" distL="114300" distR="114300">
            <wp:extent cx="5213787" cy="2808573"/>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213787" cy="2808573"/>
                    </a:xfrm>
                    <a:prstGeom prst="rect">
                      <a:avLst/>
                    </a:prstGeom>
                    <a:ln/>
                  </pic:spPr>
                </pic:pic>
              </a:graphicData>
            </a:graphic>
          </wp:inline>
        </w:drawing>
      </w:r>
    </w:p>
    <w:p w:rsidR="00323206" w:rsidRDefault="005A02F9">
      <w:pPr>
        <w:spacing w:after="120" w:line="360" w:lineRule="auto"/>
        <w:ind w:left="0" w:hanging="2"/>
        <w:jc w:val="both"/>
        <w:rPr>
          <w:rFonts w:ascii="Times New Roman" w:eastAsia="Times New Roman" w:hAnsi="Times New Roman" w:cs="Times New Roman"/>
          <w:i/>
          <w:color w:val="FF0000"/>
          <w:sz w:val="24"/>
          <w:szCs w:val="24"/>
        </w:rPr>
      </w:pPr>
      <w:r>
        <w:rPr>
          <w:rFonts w:ascii="Times New Roman" w:eastAsia="Times New Roman" w:hAnsi="Times New Roman" w:cs="Times New Roman"/>
          <w:i/>
          <w:sz w:val="24"/>
          <w:szCs w:val="24"/>
        </w:rPr>
        <w:t>Figura 01 - a) Área de superfície hídric</w:t>
      </w:r>
      <w:r>
        <w:rPr>
          <w:rFonts w:ascii="Times New Roman" w:eastAsia="Times New Roman" w:hAnsi="Times New Roman" w:cs="Times New Roman"/>
          <w:i/>
          <w:sz w:val="24"/>
          <w:szCs w:val="24"/>
        </w:rPr>
        <w:t>a na bacia do rio doce no decorrer dos anos de 1985 a 2021; b) Área de floresta plantada na região da bacia hidrográfica do rio doce entre os anos de 1985 a 2021; c) Área de pastagem entre os anos de 1985 a 2021; d) área de infraestrutura urbana na bacia d</w:t>
      </w:r>
      <w:r>
        <w:rPr>
          <w:rFonts w:ascii="Times New Roman" w:eastAsia="Times New Roman" w:hAnsi="Times New Roman" w:cs="Times New Roman"/>
          <w:i/>
          <w:sz w:val="24"/>
          <w:szCs w:val="24"/>
        </w:rPr>
        <w:t>o rio doce entre os anos de 1985 a 2021</w:t>
      </w:r>
      <w:r>
        <w:rPr>
          <w:rFonts w:ascii="Times New Roman" w:eastAsia="Times New Roman" w:hAnsi="Times New Roman" w:cs="Times New Roman"/>
          <w:i/>
          <w:color w:val="FF0000"/>
          <w:sz w:val="24"/>
          <w:szCs w:val="24"/>
        </w:rPr>
        <w:t>.</w:t>
      </w:r>
    </w:p>
    <w:p w:rsidR="00323206" w:rsidRDefault="005A02F9">
      <w:pPr>
        <w:spacing w:after="120" w:line="360" w:lineRule="auto"/>
        <w:ind w:left="0" w:hanging="2"/>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Fazer (3 parágrafos) a discussão de cada um dos resultados mostrados na figura (obedecendo a ordem que elas aparecem) que é da evolução de uso da terra ao longo dos anos.</w:t>
      </w:r>
    </w:p>
    <w:p w:rsidR="00323206" w:rsidRDefault="005A02F9">
      <w:pPr>
        <w:spacing w:after="12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conversão de mata primitiva e pastagens pa</w:t>
      </w:r>
      <w:r>
        <w:rPr>
          <w:rFonts w:ascii="Times New Roman" w:eastAsia="Times New Roman" w:hAnsi="Times New Roman" w:cs="Times New Roman"/>
          <w:sz w:val="24"/>
          <w:szCs w:val="24"/>
        </w:rPr>
        <w:t>ra a monocultura do eucalipto ainda é intensa e vem reduzindo as áreas de floresta nativa do bioma na região da bacia hidrográfica do rio doce que é considerado o maior remanescente contínuo do bioma no estado de Minas Gerais (PEIXOTO, 2012). Além disso, a</w:t>
      </w:r>
      <w:r>
        <w:rPr>
          <w:rFonts w:ascii="Times New Roman" w:eastAsia="Times New Roman" w:hAnsi="Times New Roman" w:cs="Times New Roman"/>
          <w:sz w:val="24"/>
          <w:szCs w:val="24"/>
        </w:rPr>
        <w:t xml:space="preserve"> implantação </w:t>
      </w:r>
      <w:r>
        <w:rPr>
          <w:rFonts w:ascii="Times New Roman" w:eastAsia="Times New Roman" w:hAnsi="Times New Roman" w:cs="Times New Roman"/>
          <w:sz w:val="24"/>
          <w:szCs w:val="24"/>
        </w:rPr>
        <w:lastRenderedPageBreak/>
        <w:t>das indústrias siderúrgicas e de celulose na região promoveram uma aceleração no crescimento urbano através da alta demanda por extensões de terra para o plantio de eucalipto reduzindo as áreas com a atividade agropecuária, recursos hídricos p</w:t>
      </w:r>
      <w:r>
        <w:rPr>
          <w:rFonts w:ascii="Times New Roman" w:eastAsia="Times New Roman" w:hAnsi="Times New Roman" w:cs="Times New Roman"/>
          <w:sz w:val="24"/>
          <w:szCs w:val="24"/>
        </w:rPr>
        <w:t>or consequência, a população rural. Segundo Coelho(2007), a partir de 1940 observou-se uma tendência de queda no volume de água do Rio doce, tendo como a mais crítica entre 1940 e 1950 quando houve perda de 1.313 m</w:t>
      </w: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/s para 927 m</w:t>
      </w: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/s, isto é uma perda de 386</w:t>
      </w:r>
      <w:r>
        <w:rPr>
          <w:rFonts w:ascii="Times New Roman" w:eastAsia="Times New Roman" w:hAnsi="Times New Roman" w:cs="Times New Roman"/>
          <w:sz w:val="24"/>
          <w:szCs w:val="24"/>
        </w:rPr>
        <w:t xml:space="preserve"> m</w:t>
      </w: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/s.</w:t>
      </w:r>
    </w:p>
    <w:p w:rsidR="00323206" w:rsidRDefault="005A02F9">
      <w:pPr>
        <w:spacing w:after="120" w:line="360" w:lineRule="auto"/>
        <w:ind w:left="0" w:hanging="2"/>
        <w:jc w:val="both"/>
        <w:rPr>
          <w:rFonts w:ascii="Times New Roman" w:eastAsia="Times New Roman" w:hAnsi="Times New Roman" w:cs="Times New Roman"/>
          <w:sz w:val="24"/>
          <w:szCs w:val="24"/>
        </w:rPr>
      </w:pPr>
      <w:bookmarkStart w:id="2" w:name="_heading=h.gjdgxs" w:colFirst="0" w:colLast="0"/>
      <w:bookmarkEnd w:id="2"/>
      <w:r>
        <w:rPr>
          <w:rFonts w:ascii="Times New Roman" w:eastAsia="Times New Roman" w:hAnsi="Times New Roman" w:cs="Times New Roman"/>
          <w:sz w:val="24"/>
          <w:szCs w:val="24"/>
        </w:rPr>
        <w:t>Foi observada uma relação entre a superfície de água na bacia do Rio Doce e a área de pastagem (p = 7.201e-06, Figura 02), de forma que quanto maior a área de pastagem maior também é a superfície de água encontrada. Nestas condições, nas áreas de pa</w:t>
      </w:r>
      <w:r>
        <w:rPr>
          <w:rFonts w:ascii="Times New Roman" w:eastAsia="Times New Roman" w:hAnsi="Times New Roman" w:cs="Times New Roman"/>
          <w:sz w:val="24"/>
          <w:szCs w:val="24"/>
        </w:rPr>
        <w:t>stagens, conforme Albernaz(2006) e sua degradação decorrentes da intensificação da atividade, queimadas e manejo inadequado promove redução da área de gramíneas levando à exposição crítica do solo agravando o processo de erosão que combinado com a fragilid</w:t>
      </w:r>
      <w:r>
        <w:rPr>
          <w:rFonts w:ascii="Times New Roman" w:eastAsia="Times New Roman" w:hAnsi="Times New Roman" w:cs="Times New Roman"/>
          <w:sz w:val="24"/>
          <w:szCs w:val="24"/>
        </w:rPr>
        <w:t xml:space="preserve">ade do solo e relevo acidentado (COELHO, 2007) acelerando o processo de transporte de sedimentos para os canais o que vem elevando as calhas dos rios e provocando enchentes. </w:t>
      </w:r>
    </w:p>
    <w:p w:rsidR="00323206" w:rsidRDefault="00323206">
      <w:pPr>
        <w:spacing w:after="120" w:line="360" w:lineRule="auto"/>
        <w:ind w:left="0" w:hanging="2"/>
        <w:jc w:val="both"/>
        <w:rPr>
          <w:rFonts w:ascii="Times New Roman" w:eastAsia="Times New Roman" w:hAnsi="Times New Roman" w:cs="Times New Roman"/>
          <w:sz w:val="24"/>
          <w:szCs w:val="24"/>
        </w:rPr>
      </w:pPr>
    </w:p>
    <w:p w:rsidR="00323206" w:rsidRDefault="005A02F9">
      <w:pPr>
        <w:spacing w:after="120" w:line="36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eastAsia="pt-BR"/>
        </w:rPr>
        <w:drawing>
          <wp:inline distT="114300" distB="114300" distL="114300" distR="114300">
            <wp:extent cx="3871913" cy="2107918"/>
            <wp:effectExtent l="0" t="0" r="0" b="0"/>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3871913" cy="2107918"/>
                    </a:xfrm>
                    <a:prstGeom prst="rect">
                      <a:avLst/>
                    </a:prstGeom>
                    <a:ln/>
                  </pic:spPr>
                </pic:pic>
              </a:graphicData>
            </a:graphic>
          </wp:inline>
        </w:drawing>
      </w:r>
    </w:p>
    <w:p w:rsidR="00323206" w:rsidRDefault="005A02F9">
      <w:pPr>
        <w:spacing w:after="120" w:line="360" w:lineRule="auto"/>
        <w:ind w:left="0" w:hanging="2"/>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Figura 02 - Relação ente a área de superfície de água e as áreas de pastagens </w:t>
      </w:r>
      <w:r>
        <w:rPr>
          <w:rFonts w:ascii="Times New Roman" w:eastAsia="Times New Roman" w:hAnsi="Times New Roman" w:cs="Times New Roman"/>
          <w:color w:val="FF0000"/>
          <w:sz w:val="24"/>
          <w:szCs w:val="24"/>
        </w:rPr>
        <w:t>na bacia hidrográfica do rio doce.</w:t>
      </w:r>
    </w:p>
    <w:p w:rsidR="00323206" w:rsidRDefault="005A02F9">
      <w:pPr>
        <w:spacing w:after="120" w:line="360" w:lineRule="auto"/>
        <w:ind w:left="0" w:hanging="2"/>
        <w:jc w:val="both"/>
        <w:rPr>
          <w:rFonts w:ascii="Times New Roman" w:eastAsia="Times New Roman" w:hAnsi="Times New Roman" w:cs="Times New Roman"/>
          <w:color w:val="FF0000"/>
          <w:sz w:val="24"/>
          <w:szCs w:val="24"/>
        </w:rPr>
      </w:pPr>
      <w:r>
        <w:rPr>
          <w:rFonts w:ascii="Times New Roman" w:eastAsia="Times New Roman" w:hAnsi="Times New Roman" w:cs="Times New Roman"/>
          <w:sz w:val="24"/>
          <w:szCs w:val="24"/>
        </w:rPr>
        <w:t>Por outro lado, a superfície de água é reduzida na medida em que há um aumento na quantidade de floresta plantada (p=1.644e-10. Figura 03).</w:t>
      </w:r>
      <w:r>
        <w:t xml:space="preserve"> </w:t>
      </w:r>
      <w:r>
        <w:rPr>
          <w:rFonts w:ascii="Times New Roman" w:eastAsia="Times New Roman" w:hAnsi="Times New Roman" w:cs="Times New Roman"/>
          <w:sz w:val="24"/>
          <w:szCs w:val="24"/>
        </w:rPr>
        <w:t>O Plano Integrado de Recursos Hídricos da Bacia do Rio Doce (PIRH, 2010) indica que o mau uso dos solos e a monocultura do eucalipto, tem potencializado os processos erosivos intensificando o assoreamento dos mananciais.</w:t>
      </w:r>
      <w:r>
        <w:rPr>
          <w:rFonts w:ascii="Times New Roman" w:eastAsia="Times New Roman" w:hAnsi="Times New Roman" w:cs="Times New Roman"/>
          <w:color w:val="FF0000"/>
          <w:sz w:val="24"/>
          <w:szCs w:val="24"/>
        </w:rPr>
        <w:t xml:space="preserve"> Aumentar e enriquecer essa discussã</w:t>
      </w:r>
      <w:r>
        <w:rPr>
          <w:rFonts w:ascii="Times New Roman" w:eastAsia="Times New Roman" w:hAnsi="Times New Roman" w:cs="Times New Roman"/>
          <w:color w:val="FF0000"/>
          <w:sz w:val="24"/>
          <w:szCs w:val="24"/>
        </w:rPr>
        <w:t>o contextualizando com seus resultados.</w:t>
      </w:r>
    </w:p>
    <w:p w:rsidR="00323206" w:rsidRDefault="005A02F9">
      <w:pPr>
        <w:spacing w:after="120" w:line="360" w:lineRule="auto"/>
        <w:ind w:left="0" w:hanging="2"/>
        <w:jc w:val="both"/>
      </w:pPr>
      <w:r>
        <w:rPr>
          <w:rFonts w:ascii="Times New Roman" w:eastAsia="Times New Roman" w:hAnsi="Times New Roman" w:cs="Times New Roman"/>
          <w:sz w:val="24"/>
          <w:szCs w:val="24"/>
        </w:rPr>
        <w:lastRenderedPageBreak/>
        <w:t xml:space="preserve"> </w:t>
      </w:r>
      <w:r>
        <w:rPr>
          <w:noProof/>
          <w:lang w:eastAsia="pt-BR"/>
        </w:rPr>
        <w:drawing>
          <wp:inline distT="114300" distB="114300" distL="114300" distR="114300">
            <wp:extent cx="4436605" cy="2313645"/>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4436605" cy="2313645"/>
                    </a:xfrm>
                    <a:prstGeom prst="rect">
                      <a:avLst/>
                    </a:prstGeom>
                    <a:ln/>
                  </pic:spPr>
                </pic:pic>
              </a:graphicData>
            </a:graphic>
          </wp:inline>
        </w:drawing>
      </w:r>
    </w:p>
    <w:p w:rsidR="00323206" w:rsidRDefault="005A02F9">
      <w:pPr>
        <w:spacing w:after="120" w:line="360" w:lineRule="auto"/>
        <w:ind w:left="0" w:hanging="2"/>
        <w:jc w:val="both"/>
      </w:pPr>
      <w:r>
        <w:rPr>
          <w:rFonts w:ascii="Times New Roman" w:eastAsia="Times New Roman" w:hAnsi="Times New Roman" w:cs="Times New Roman"/>
          <w:color w:val="FF0000"/>
          <w:sz w:val="24"/>
          <w:szCs w:val="24"/>
        </w:rPr>
        <w:t>Figura 03 - Gráfico com a relação entre a área de superfície de água e a área de floresta plantada na bacia hidrográfica do rio doce entre os anos de 1985 a 2021</w:t>
      </w:r>
    </w:p>
    <w:p w:rsidR="00F85D71" w:rsidRDefault="005A02F9" w:rsidP="00F85D71">
      <w:pPr>
        <w:pStyle w:val="NormalWeb"/>
        <w:spacing w:before="0" w:beforeAutospacing="0" w:after="120" w:afterAutospacing="0"/>
        <w:ind w:hanging="2"/>
        <w:jc w:val="both"/>
      </w:pPr>
      <w:r>
        <w:t>Além disso, a superfície de água também sofre uma r</w:t>
      </w:r>
      <w:r>
        <w:t>edução em relação ao aumento na área de infraestrutura urbana (p=4.56e-14, Figura 04).</w:t>
      </w:r>
      <w:r w:rsidR="00F85D71">
        <w:t xml:space="preserve"> </w:t>
      </w:r>
      <w:r w:rsidR="00F85D71">
        <w:rPr>
          <w:color w:val="000000"/>
        </w:rPr>
        <w:t xml:space="preserve">Em estudo na bacia do rio doce no estado do rio grande do norte, revela que a formação de aglomerados residenciais tem </w:t>
      </w:r>
      <w:r w:rsidR="00F85D71">
        <w:rPr>
          <w:color w:val="000000"/>
        </w:rPr>
        <w:t>gerado</w:t>
      </w:r>
      <w:r w:rsidR="00F85D71">
        <w:rPr>
          <w:color w:val="000000"/>
        </w:rPr>
        <w:t xml:space="preserve"> muitas </w:t>
      </w:r>
      <w:r w:rsidR="00F85D71">
        <w:rPr>
          <w:color w:val="000000"/>
        </w:rPr>
        <w:t>consequências</w:t>
      </w:r>
      <w:r w:rsidR="00F85D71">
        <w:rPr>
          <w:color w:val="000000"/>
        </w:rPr>
        <w:t xml:space="preserve"> para o meio </w:t>
      </w:r>
      <w:r w:rsidR="00F85D71">
        <w:rPr>
          <w:color w:val="000000"/>
        </w:rPr>
        <w:t>ambiente. Entre</w:t>
      </w:r>
      <w:r w:rsidR="00F85D71">
        <w:rPr>
          <w:color w:val="000000"/>
        </w:rPr>
        <w:t xml:space="preserve"> elas a ocupação às margens de cursos d’água, a utilização como depósitos de resíduos e a retirada de areia para construção civil tem refletido serias consequências como a perda de </w:t>
      </w:r>
      <w:r w:rsidR="00F85D71">
        <w:rPr>
          <w:color w:val="000000"/>
        </w:rPr>
        <w:t>profundidade (</w:t>
      </w:r>
      <w:r w:rsidR="00F85D71">
        <w:rPr>
          <w:color w:val="000000"/>
        </w:rPr>
        <w:t>OLIVEIRA, 2018) e da biodiversidade.</w:t>
      </w:r>
    </w:p>
    <w:p w:rsidR="00323206" w:rsidRDefault="00323206">
      <w:pPr>
        <w:spacing w:after="120" w:line="360" w:lineRule="auto"/>
        <w:ind w:left="0" w:hanging="2"/>
        <w:jc w:val="both"/>
      </w:pPr>
    </w:p>
    <w:p w:rsidR="00323206" w:rsidRDefault="005A02F9">
      <w:pPr>
        <w:spacing w:after="120" w:line="360" w:lineRule="auto"/>
        <w:ind w:left="0" w:hanging="2"/>
        <w:jc w:val="both"/>
      </w:pPr>
      <w:r>
        <w:rPr>
          <w:noProof/>
          <w:lang w:eastAsia="pt-BR"/>
        </w:rPr>
        <w:drawing>
          <wp:inline distT="114300" distB="114300" distL="114300" distR="114300">
            <wp:extent cx="4053931" cy="2085045"/>
            <wp:effectExtent l="0" t="0" r="0" b="0"/>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4053931" cy="2085045"/>
                    </a:xfrm>
                    <a:prstGeom prst="rect">
                      <a:avLst/>
                    </a:prstGeom>
                    <a:ln/>
                  </pic:spPr>
                </pic:pic>
              </a:graphicData>
            </a:graphic>
          </wp:inline>
        </w:drawing>
      </w:r>
    </w:p>
    <w:p w:rsidR="00323206" w:rsidRDefault="005A02F9">
      <w:pPr>
        <w:spacing w:after="120" w:line="360" w:lineRule="auto"/>
        <w:ind w:left="0" w:hanging="2"/>
        <w:jc w:val="both"/>
      </w:pPr>
      <w:r>
        <w:rPr>
          <w:rFonts w:ascii="Times New Roman" w:eastAsia="Times New Roman" w:hAnsi="Times New Roman" w:cs="Times New Roman"/>
          <w:color w:val="FF0000"/>
          <w:sz w:val="24"/>
          <w:szCs w:val="24"/>
        </w:rPr>
        <w:t xml:space="preserve">Figura 04 - Relação entre a área de superfície hídrica e área de </w:t>
      </w:r>
      <w:proofErr w:type="spellStart"/>
      <w:r>
        <w:rPr>
          <w:rFonts w:ascii="Times New Roman" w:eastAsia="Times New Roman" w:hAnsi="Times New Roman" w:cs="Times New Roman"/>
          <w:color w:val="FF0000"/>
          <w:sz w:val="24"/>
          <w:szCs w:val="24"/>
        </w:rPr>
        <w:t>infra estrutura</w:t>
      </w:r>
      <w:proofErr w:type="spellEnd"/>
      <w:r>
        <w:rPr>
          <w:rFonts w:ascii="Times New Roman" w:eastAsia="Times New Roman" w:hAnsi="Times New Roman" w:cs="Times New Roman"/>
          <w:color w:val="FF0000"/>
          <w:sz w:val="24"/>
          <w:szCs w:val="24"/>
        </w:rPr>
        <w:t xml:space="preserve"> urbana</w:t>
      </w:r>
    </w:p>
    <w:p w:rsidR="00323206" w:rsidRDefault="005A02F9">
      <w:pPr>
        <w:spacing w:after="120" w:line="360" w:lineRule="auto"/>
        <w:ind w:left="0" w:hanging="2"/>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Discutir esse resultado </w:t>
      </w:r>
      <w:proofErr w:type="gramStart"/>
      <w:r>
        <w:rPr>
          <w:rFonts w:ascii="Times New Roman" w:eastAsia="Times New Roman" w:hAnsi="Times New Roman" w:cs="Times New Roman"/>
          <w:color w:val="FF0000"/>
          <w:sz w:val="24"/>
          <w:szCs w:val="24"/>
        </w:rPr>
        <w:t>com  1</w:t>
      </w:r>
      <w:proofErr w:type="gramEnd"/>
      <w:r>
        <w:rPr>
          <w:rFonts w:ascii="Times New Roman" w:eastAsia="Times New Roman" w:hAnsi="Times New Roman" w:cs="Times New Roman"/>
          <w:color w:val="FF0000"/>
          <w:sz w:val="24"/>
          <w:szCs w:val="24"/>
        </w:rPr>
        <w:t xml:space="preserve"> ou 2 parágrafos também.</w:t>
      </w:r>
    </w:p>
    <w:p w:rsidR="00323206" w:rsidRDefault="00323206">
      <w:pPr>
        <w:spacing w:after="120" w:line="360" w:lineRule="auto"/>
        <w:ind w:left="0" w:hanging="2"/>
        <w:jc w:val="both"/>
      </w:pPr>
    </w:p>
    <w:p w:rsidR="00323206" w:rsidRDefault="005A02F9">
      <w:pPr>
        <w:spacing w:after="120" w:line="360" w:lineRule="auto"/>
        <w:ind w:left="0" w:hanging="2"/>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CONCLUSÃO</w:t>
      </w:r>
    </w:p>
    <w:p w:rsidR="00323206" w:rsidRDefault="005A02F9">
      <w:pPr>
        <w:spacing w:after="12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Podemos assim concluir neste estudo que na bacia do Rio Doce entre os anos de 1985 e 2021 houve uma redução dos corpos hídricos naturais ou antrópicos (pequenas e grandes represas; águas em áreas de mineração; e áreas úmidas) e houve também redução nas áre</w:t>
      </w:r>
      <w:r>
        <w:rPr>
          <w:rFonts w:ascii="Times New Roman" w:eastAsia="Times New Roman" w:hAnsi="Times New Roman" w:cs="Times New Roman"/>
          <w:sz w:val="24"/>
          <w:szCs w:val="24"/>
        </w:rPr>
        <w:t>as de áreas de pastagens, naturais ou plantadas utilizadas na atividade agropecuária. Por outro lado, as áreas de florestas plantadas como eucalipto se expandem para atender a demanda das indústrias de celulose e siderúrgicas, além disso o crescimento da á</w:t>
      </w:r>
      <w:r>
        <w:rPr>
          <w:rFonts w:ascii="Times New Roman" w:eastAsia="Times New Roman" w:hAnsi="Times New Roman" w:cs="Times New Roman"/>
          <w:sz w:val="24"/>
          <w:szCs w:val="24"/>
        </w:rPr>
        <w:t>reas de infraestrutura urbana também aumentam na mesma medida.</w:t>
      </w:r>
    </w:p>
    <w:p w:rsidR="00323206" w:rsidRDefault="00323206">
      <w:pPr>
        <w:spacing w:after="120" w:line="360" w:lineRule="auto"/>
        <w:ind w:left="0" w:hanging="2"/>
        <w:jc w:val="both"/>
        <w:rPr>
          <w:rFonts w:ascii="Times New Roman" w:eastAsia="Times New Roman" w:hAnsi="Times New Roman" w:cs="Times New Roman"/>
          <w:sz w:val="24"/>
          <w:szCs w:val="24"/>
        </w:rPr>
      </w:pPr>
    </w:p>
    <w:p w:rsidR="00323206" w:rsidRDefault="005A02F9">
      <w:pPr>
        <w:spacing w:after="120" w:line="360" w:lineRule="auto"/>
        <w:ind w:left="0" w:hanging="2"/>
        <w:jc w:val="both"/>
      </w:pPr>
      <w:r>
        <w:rPr>
          <w:rFonts w:ascii="Times New Roman" w:eastAsia="Times New Roman" w:hAnsi="Times New Roman" w:cs="Times New Roman"/>
          <w:b/>
          <w:sz w:val="24"/>
          <w:szCs w:val="24"/>
        </w:rPr>
        <w:t>REFERÊNCIAS</w:t>
      </w:r>
    </w:p>
    <w:p w:rsidR="00167E2A" w:rsidRDefault="00167E2A">
      <w:pPr>
        <w:spacing w:after="120" w:line="360" w:lineRule="auto"/>
        <w:ind w:left="0" w:hanging="2"/>
        <w:jc w:val="both"/>
      </w:pPr>
      <w:r>
        <w:t>ALBERNAZ, Walfrido Machado; LIMA, José Maria. Caracterização da cobertura vegetal de pastagens em duas sub bacias hidrográficas da região de Lavras-MG. 2006.</w:t>
      </w:r>
    </w:p>
    <w:p w:rsidR="00167E2A" w:rsidRDefault="00167E2A">
      <w:pPr>
        <w:spacing w:after="120" w:line="360" w:lineRule="auto"/>
        <w:ind w:left="0" w:hanging="2"/>
        <w:jc w:val="both"/>
      </w:pPr>
      <w:r>
        <w:t xml:space="preserve">ANDRADE, Álvaro Antônio Xavier. Percepção Ambiental e políticas públicas para a Agricultura Familiar na Região Rio Doce, Minas Gerais. Viçosa/MG .2019. </w:t>
      </w:r>
      <w:proofErr w:type="spellStart"/>
      <w:proofErr w:type="gramStart"/>
      <w:r>
        <w:t>xvii</w:t>
      </w:r>
      <w:proofErr w:type="spellEnd"/>
      <w:proofErr w:type="gramEnd"/>
      <w:r>
        <w:t xml:space="preserve">, 148. CCD </w:t>
      </w:r>
      <w:proofErr w:type="gramStart"/>
      <w:r>
        <w:t>22 .</w:t>
      </w:r>
      <w:proofErr w:type="gramEnd"/>
      <w:r>
        <w:t xml:space="preserve"> ed. 338.1098151.</w:t>
      </w:r>
    </w:p>
    <w:p w:rsidR="00167E2A" w:rsidRDefault="00167E2A">
      <w:pPr>
        <w:spacing w:after="120" w:line="360" w:lineRule="auto"/>
        <w:ind w:left="0" w:hanging="2"/>
        <w:jc w:val="both"/>
      </w:pPr>
      <w:r>
        <w:t>BRASIL. LEI Nº 4.771, de 15 de Setembro de 1965.</w:t>
      </w:r>
    </w:p>
    <w:p w:rsidR="00167E2A" w:rsidRDefault="00167E2A">
      <w:pPr>
        <w:spacing w:after="120" w:line="360" w:lineRule="auto"/>
        <w:ind w:left="0" w:hanging="2"/>
        <w:jc w:val="both"/>
      </w:pPr>
      <w:r>
        <w:t>BRASIL. Lei Nº 5.106, de 2 de Setembro de 1966.</w:t>
      </w:r>
    </w:p>
    <w:p w:rsidR="00167E2A" w:rsidRDefault="00167E2A">
      <w:pPr>
        <w:spacing w:after="120" w:line="360" w:lineRule="auto"/>
        <w:ind w:left="0" w:hanging="2"/>
        <w:jc w:val="both"/>
      </w:pPr>
      <w:r>
        <w:t xml:space="preserve">COELHO, André Luiz Nascentes.  Alterações </w:t>
      </w:r>
      <w:proofErr w:type="spellStart"/>
      <w:r>
        <w:t>hidrogeomorfológicas</w:t>
      </w:r>
      <w:proofErr w:type="spellEnd"/>
      <w:r>
        <w:t xml:space="preserve"> no Médio-Baixo Rio Doce/ES.  2007.  227 f. Tese de Doutorado (Universidade Federal Fluminense, Instituto de Geociências, Departamento de Geografia), Niterói, 2007.</w:t>
      </w:r>
    </w:p>
    <w:p w:rsidR="00167E2A" w:rsidRDefault="00167E2A" w:rsidP="003A45F3">
      <w:pPr>
        <w:spacing w:after="120" w:line="360" w:lineRule="auto"/>
        <w:ind w:left="0" w:hanging="2"/>
        <w:jc w:val="both"/>
        <w:textDirection w:val="lrTb"/>
      </w:pPr>
      <w:r>
        <w:t>COSTA, Heloisa S. M.; COSTA, Geraldo M. “</w:t>
      </w:r>
      <w:r w:rsidRPr="00A816E1">
        <w:t>Ouro branco/</w:t>
      </w:r>
      <w:r>
        <w:t>A</w:t>
      </w:r>
      <w:r w:rsidRPr="00A816E1">
        <w:t>çominas: um último capítulo da história</w:t>
      </w:r>
      <w:r>
        <w:t xml:space="preserve"> D</w:t>
      </w:r>
      <w:r w:rsidRPr="00A816E1">
        <w:t>a produção do e</w:t>
      </w:r>
      <w:r>
        <w:t>spaço para a indústria?”. 1997.</w:t>
      </w:r>
    </w:p>
    <w:p w:rsidR="00167E2A" w:rsidRDefault="00167E2A">
      <w:pPr>
        <w:spacing w:after="120" w:line="360" w:lineRule="auto"/>
        <w:ind w:left="0" w:hanging="2"/>
        <w:jc w:val="both"/>
      </w:pPr>
      <w:r>
        <w:t xml:space="preserve">CRAWLEY, M. J. 2013. The R Book. London, John </w:t>
      </w:r>
      <w:proofErr w:type="spellStart"/>
      <w:r>
        <w:t>Wiley</w:t>
      </w:r>
      <w:proofErr w:type="spellEnd"/>
      <w:r>
        <w:t xml:space="preserve"> </w:t>
      </w:r>
      <w:proofErr w:type="spellStart"/>
      <w:r>
        <w:t>and</w:t>
      </w:r>
      <w:proofErr w:type="spellEnd"/>
      <w:r>
        <w:t xml:space="preserve"> Sons </w:t>
      </w:r>
      <w:proofErr w:type="spellStart"/>
      <w:r>
        <w:t>Ltd</w:t>
      </w:r>
      <w:proofErr w:type="spellEnd"/>
      <w:r>
        <w:t>.</w:t>
      </w:r>
    </w:p>
    <w:p w:rsidR="00167E2A" w:rsidRDefault="00167E2A">
      <w:pPr>
        <w:spacing w:after="120" w:line="360" w:lineRule="auto"/>
        <w:ind w:left="0" w:hanging="2"/>
        <w:jc w:val="both"/>
      </w:pPr>
      <w:r>
        <w:t xml:space="preserve">DOBSON, A. J.; </w:t>
      </w:r>
      <w:proofErr w:type="spellStart"/>
      <w:r>
        <w:t>Barnett</w:t>
      </w:r>
      <w:proofErr w:type="spellEnd"/>
      <w:r>
        <w:t xml:space="preserve">, A.G. (2008). </w:t>
      </w:r>
      <w:proofErr w:type="spellStart"/>
      <w:r>
        <w:t>Introduction</w:t>
      </w:r>
      <w:proofErr w:type="spellEnd"/>
      <w:r>
        <w:t xml:space="preserve"> </w:t>
      </w:r>
      <w:proofErr w:type="spellStart"/>
      <w:r>
        <w:t>to</w:t>
      </w:r>
      <w:proofErr w:type="spellEnd"/>
      <w:r>
        <w:t xml:space="preserve"> </w:t>
      </w:r>
      <w:proofErr w:type="spellStart"/>
      <w:r>
        <w:t>Generalized</w:t>
      </w:r>
      <w:proofErr w:type="spellEnd"/>
      <w:r>
        <w:t xml:space="preserve"> Linear </w:t>
      </w:r>
      <w:proofErr w:type="spellStart"/>
      <w:r>
        <w:t>Models</w:t>
      </w:r>
      <w:proofErr w:type="spellEnd"/>
      <w:r>
        <w:t xml:space="preserve"> 3rd ed. [</w:t>
      </w:r>
      <w:proofErr w:type="spellStart"/>
      <w:r>
        <w:t>S.l</w:t>
      </w:r>
      <w:proofErr w:type="spellEnd"/>
      <w:r>
        <w:t xml:space="preserve">.]: Boca </w:t>
      </w:r>
      <w:proofErr w:type="spellStart"/>
      <w:r>
        <w:t>Raton</w:t>
      </w:r>
      <w:proofErr w:type="spellEnd"/>
      <w:r>
        <w:t xml:space="preserve">, FL: Chapman </w:t>
      </w:r>
      <w:proofErr w:type="spellStart"/>
      <w:r>
        <w:t>and</w:t>
      </w:r>
      <w:proofErr w:type="spellEnd"/>
      <w:r>
        <w:t xml:space="preserve"> Hall/CRC.</w:t>
      </w:r>
    </w:p>
    <w:p w:rsidR="00167E2A" w:rsidRDefault="00167E2A">
      <w:pPr>
        <w:spacing w:after="120" w:line="360" w:lineRule="auto"/>
        <w:ind w:left="0" w:hanging="2"/>
        <w:jc w:val="both"/>
      </w:pPr>
      <w:r>
        <w:t>EMBRAPA. Dinâmica da produção Agropecuária e da paisagem natural no Brasil nas últimas décadas: Cenário Histórico, divisão política, Características demográficas, Socioeconômicas e ambientais. 2020.</w:t>
      </w:r>
    </w:p>
    <w:p w:rsidR="00167E2A" w:rsidRDefault="00167E2A">
      <w:pPr>
        <w:spacing w:after="120" w:line="360" w:lineRule="auto"/>
        <w:ind w:left="0" w:hanging="2"/>
        <w:jc w:val="both"/>
      </w:pPr>
      <w:r>
        <w:t>LAPIG, Laboratório de Processamento de Imagens e Geoprocessamento - LAPIG 2021. Disponível em: https://chave.lapig.iesa.ufg.br/pt//. Acesso em: 29 abr. 2023.</w:t>
      </w:r>
    </w:p>
    <w:p w:rsidR="00167E2A" w:rsidRDefault="00167E2A">
      <w:pPr>
        <w:spacing w:after="120" w:line="360" w:lineRule="auto"/>
        <w:ind w:left="0" w:hanging="2"/>
        <w:jc w:val="both"/>
      </w:pPr>
      <w:r>
        <w:t>LEITE, Ana Paula de Magalhães. Direitos Sociais e Favor: Trabalho e Propriedade em Belo Oriente – MG. Universidade Federal de Juiz de Fora Programa de Pós-Graduação em Serviço Social. Juiz de Fora.</w:t>
      </w:r>
    </w:p>
    <w:p w:rsidR="00167E2A" w:rsidRDefault="00167E2A">
      <w:pPr>
        <w:spacing w:after="120" w:line="360" w:lineRule="auto"/>
        <w:ind w:left="0" w:hanging="2"/>
        <w:jc w:val="both"/>
      </w:pPr>
      <w:r>
        <w:t xml:space="preserve">LIMA, </w:t>
      </w:r>
      <w:proofErr w:type="spellStart"/>
      <w:r>
        <w:t>Higor</w:t>
      </w:r>
      <w:proofErr w:type="spellEnd"/>
      <w:r>
        <w:t xml:space="preserve"> Suzuki; </w:t>
      </w:r>
      <w:r>
        <w:t>Qualidade das águas superficiais da porção mineira da bacia do rio doce e sua relação com os aspectos socioambientais</w:t>
      </w:r>
      <w:r>
        <w:t>. Dissertação apresentada ao Programa de pós graduação em Saneamento, Meio Ambiente e Recursos Hídricos da Universidade Federal de Minas Gerais, Escola de Engenharia da UFMG. 2016</w:t>
      </w:r>
    </w:p>
    <w:p w:rsidR="00167E2A" w:rsidRDefault="00167E2A">
      <w:pPr>
        <w:spacing w:after="120" w:line="360" w:lineRule="auto"/>
        <w:ind w:left="0" w:hanging="2"/>
        <w:jc w:val="both"/>
      </w:pPr>
      <w:r>
        <w:t xml:space="preserve">LYRA, Bárbara </w:t>
      </w:r>
      <w:proofErr w:type="spellStart"/>
      <w:r>
        <w:t>Ucelis</w:t>
      </w:r>
      <w:proofErr w:type="spellEnd"/>
      <w:r>
        <w:t xml:space="preserve">; RIGO, Daniel. </w:t>
      </w:r>
      <w:proofErr w:type="spellStart"/>
      <w:r w:rsidRPr="0057645A">
        <w:t>Deforestation</w:t>
      </w:r>
      <w:proofErr w:type="spellEnd"/>
      <w:r w:rsidRPr="0057645A">
        <w:t xml:space="preserve"> </w:t>
      </w:r>
      <w:proofErr w:type="spellStart"/>
      <w:r w:rsidRPr="0057645A">
        <w:t>impact</w:t>
      </w:r>
      <w:proofErr w:type="spellEnd"/>
      <w:r w:rsidRPr="0057645A">
        <w:t xml:space="preserve"> </w:t>
      </w:r>
      <w:proofErr w:type="spellStart"/>
      <w:r w:rsidRPr="0057645A">
        <w:t>on</w:t>
      </w:r>
      <w:proofErr w:type="spellEnd"/>
      <w:r w:rsidRPr="0057645A">
        <w:t xml:space="preserve"> </w:t>
      </w:r>
      <w:proofErr w:type="spellStart"/>
      <w:r w:rsidRPr="0057645A">
        <w:t>discharge</w:t>
      </w:r>
      <w:proofErr w:type="spellEnd"/>
      <w:r w:rsidRPr="0057645A">
        <w:t xml:space="preserve"> regime in </w:t>
      </w:r>
      <w:proofErr w:type="spellStart"/>
      <w:r w:rsidRPr="0057645A">
        <w:t>the</w:t>
      </w:r>
      <w:proofErr w:type="spellEnd"/>
      <w:r w:rsidRPr="0057645A">
        <w:t xml:space="preserve"> Doce River </w:t>
      </w:r>
      <w:proofErr w:type="spellStart"/>
      <w:r w:rsidRPr="0057645A">
        <w:t>Basin</w:t>
      </w:r>
      <w:proofErr w:type="spellEnd"/>
      <w:r>
        <w:t>. 2019.</w:t>
      </w:r>
    </w:p>
    <w:p w:rsidR="00167E2A" w:rsidRDefault="00167E2A">
      <w:pPr>
        <w:spacing w:after="120" w:line="360" w:lineRule="auto"/>
        <w:ind w:left="0" w:hanging="2"/>
        <w:jc w:val="both"/>
        <w:rPr>
          <w:color w:val="000000"/>
        </w:rPr>
      </w:pPr>
      <w:r>
        <w:rPr>
          <w:color w:val="000000"/>
        </w:rPr>
        <w:t xml:space="preserve">OLIVEIRA, Karoline Costa de. </w:t>
      </w:r>
      <w:r>
        <w:rPr>
          <w:color w:val="000000"/>
        </w:rPr>
        <w:t>“</w:t>
      </w:r>
      <w:r>
        <w:rPr>
          <w:color w:val="000000"/>
        </w:rPr>
        <w:t>Implicações Ambientais Decorrentes do Uso e Ocupação Do Solo na Bacia Hidrográfica do Rio Doce – RN</w:t>
      </w:r>
      <w:r>
        <w:rPr>
          <w:color w:val="000000"/>
        </w:rPr>
        <w:t>”</w:t>
      </w:r>
      <w:r>
        <w:rPr>
          <w:color w:val="000000"/>
        </w:rPr>
        <w:t>. Universidade Federal do Rio Grande do Norte Centro de Ciências Humanas, Letras e Artes Departamento de Geografia. 2018</w:t>
      </w:r>
      <w:r>
        <w:rPr>
          <w:color w:val="000000"/>
        </w:rPr>
        <w:t>.</w:t>
      </w:r>
    </w:p>
    <w:p w:rsidR="00167E2A" w:rsidRDefault="00167E2A">
      <w:pPr>
        <w:spacing w:after="120" w:line="360" w:lineRule="auto"/>
        <w:ind w:left="0" w:hanging="2"/>
        <w:jc w:val="both"/>
      </w:pPr>
      <w:r>
        <w:t>OLIVEIRA, Raquel Maria de. “</w:t>
      </w:r>
      <w:proofErr w:type="spellStart"/>
      <w:r>
        <w:t>Relaçäo</w:t>
      </w:r>
      <w:proofErr w:type="spellEnd"/>
      <w:r>
        <w:t xml:space="preserve"> entre distribuição de espécies arbóreas em matas úmidas e os fatores ambientais da costa atlântica brasileira”. </w:t>
      </w:r>
      <w:r>
        <w:t>Tese (Doutorado) – Universidade Estadual Paulista, Instituto de Geociências e Ciências Exatas Orientador: Harold Gordon Fowler</w:t>
      </w:r>
      <w:r>
        <w:t xml:space="preserve"> </w:t>
      </w:r>
      <w:r>
        <w:t xml:space="preserve">– Rio </w:t>
      </w:r>
      <w:proofErr w:type="gramStart"/>
      <w:r>
        <w:t>Claro :</w:t>
      </w:r>
      <w:proofErr w:type="gramEnd"/>
      <w:r>
        <w:t xml:space="preserve"> [s.n.]. 2003</w:t>
      </w:r>
      <w:r>
        <w:t>.</w:t>
      </w:r>
    </w:p>
    <w:p w:rsidR="00167E2A" w:rsidRDefault="00167E2A">
      <w:pPr>
        <w:spacing w:after="120" w:line="360" w:lineRule="auto"/>
        <w:ind w:left="0" w:hanging="2"/>
        <w:jc w:val="both"/>
      </w:pPr>
      <w:r>
        <w:lastRenderedPageBreak/>
        <w:t>PAULA, Aline Mello de; CAMPOLINA, Bernardo. Análise da Dinâmica do Setor Agropecuário em Minas Gerais no período 2000-2010.</w:t>
      </w:r>
    </w:p>
    <w:p w:rsidR="00167E2A" w:rsidRDefault="00167E2A">
      <w:pPr>
        <w:spacing w:after="120" w:line="360" w:lineRule="auto"/>
        <w:ind w:left="0" w:hanging="2"/>
        <w:jc w:val="both"/>
      </w:pPr>
      <w:r>
        <w:rPr>
          <w:highlight w:val="white"/>
        </w:rPr>
        <w:t>PAULA, J. A. de (coord.). Biodiversidade, população e economia: uma região de mata atlântica. Belo Horizonte: UFMG/CEDEPLAR; ECMVS; PADCT/CIAMB, 1997</w:t>
      </w:r>
    </w:p>
    <w:p w:rsidR="00167E2A" w:rsidRDefault="00167E2A">
      <w:pPr>
        <w:spacing w:after="120" w:line="360" w:lineRule="auto"/>
        <w:ind w:left="0" w:hanging="2"/>
        <w:jc w:val="both"/>
      </w:pPr>
      <w:r>
        <w:t>PEIXOTO, Esperança de Lacerda. CARACTERIZAÇÃO E PERSPECTIVAS DO PARQUE ESTADUAL DO RIO DOCE –MG: UMA ABORDAGEM A PARTIR DE IMAGENS DE SENSORIAMENTO REMOTO E FOTOGRAFIAS HEMISFÉRICAS DE DOSSEL, 2012. Dissertação apresentada ao Programa de Pós-Graduação Mestrado em   Análise e Modelagem de Sistemas Ambientais do Instituto de Geociências da Universidade Federal de Minas Gerais.</w:t>
      </w:r>
    </w:p>
    <w:p w:rsidR="00167E2A" w:rsidRDefault="00167E2A">
      <w:pPr>
        <w:spacing w:after="120" w:line="360" w:lineRule="auto"/>
        <w:ind w:left="0" w:hanging="2"/>
        <w:jc w:val="both"/>
      </w:pPr>
      <w:r>
        <w:t xml:space="preserve">PIRH - Plano Integrado de Recursos Hídricos da Bacia Hidrográfica do Rio Doce. Relatório final. </w:t>
      </w:r>
      <w:proofErr w:type="gramStart"/>
      <w:r>
        <w:t>junho</w:t>
      </w:r>
      <w:proofErr w:type="gramEnd"/>
      <w:r>
        <w:t xml:space="preserve">, 2010. Disponível em: </w:t>
      </w:r>
      <w:hyperlink r:id="rId9">
        <w:r>
          <w:rPr>
            <w:color w:val="1155CC"/>
            <w:u w:val="single"/>
          </w:rPr>
          <w:t>https://www.cbhdoce.org.br/pirh-parh-pap/pirh</w:t>
        </w:r>
      </w:hyperlink>
      <w:r>
        <w:t xml:space="preserve">. Acesso em: 29 abr. 2023. </w:t>
      </w:r>
    </w:p>
    <w:p w:rsidR="00167E2A" w:rsidRDefault="00167E2A">
      <w:pPr>
        <w:spacing w:after="120" w:line="360" w:lineRule="auto"/>
        <w:ind w:left="0" w:hanging="2"/>
        <w:jc w:val="both"/>
      </w:pPr>
      <w:r>
        <w:t xml:space="preserve">PROJETO </w:t>
      </w:r>
      <w:proofErr w:type="spellStart"/>
      <w:r>
        <w:t>MapBiomas</w:t>
      </w:r>
      <w:proofErr w:type="spellEnd"/>
      <w:r>
        <w:t xml:space="preserve"> – Coleção 7.1 da Série Anual de Mapas de Uso e Cobertura da Terra do Brasil. Disponível em: </w:t>
      </w:r>
      <w:hyperlink r:id="rId10">
        <w:r>
          <w:rPr>
            <w:color w:val="1155CC"/>
            <w:u w:val="single"/>
          </w:rPr>
          <w:t>https://plataforma.brasil.mapbiomas.org/cobertura?activeBaseMap=9&amp;layersOpacity=100&amp;activeModule=coverage&amp;activeModuleContent=coverage%3Acoverage_main&amp;activeYear=2021&amp;mapPosition=-15.114553%2C-51.459961%2C4&amp;timelineLimitsRange=1985%2C2021&amp;baseParams[territoryType]=1&amp;baseParams[territories]=1%3BBrasil%3B1%3BPa%C3%ADs%3B0%3B0%3B0%3B0&amp;baseParams[activeClassTreeOptionValue]=default&amp;baseParams[activeClassTreeNodeIds]=1%2C7%2C8%2C9%2C10%2C2%2C11%2C12%2C13%2C14%2C15%2C16%2C3%2C17%2C18%2C27%2C37%2C38%2C39%2C40%2C41%2C28%2C42%2C43%2C44%2C19%2C20%2C4%2C21%2C22%2C23%2C24%2C5%2C25%2C26%2C6&amp;baseParams[activeSubmodule]=coverage_main</w:t>
        </w:r>
      </w:hyperlink>
      <w:r>
        <w:rPr>
          <w:color w:val="1155CC"/>
          <w:u w:val="single"/>
        </w:rPr>
        <w:t>.</w:t>
      </w:r>
      <w:r>
        <w:t xml:space="preserve"> Acesso em: 29 abr. 2023. </w:t>
      </w:r>
    </w:p>
    <w:p w:rsidR="00167E2A" w:rsidRDefault="00167E2A">
      <w:pPr>
        <w:spacing w:after="120" w:line="360" w:lineRule="auto"/>
        <w:ind w:left="0" w:hanging="2"/>
        <w:jc w:val="both"/>
      </w:pPr>
      <w:r>
        <w:t xml:space="preserve">PROJETO </w:t>
      </w:r>
      <w:proofErr w:type="spellStart"/>
      <w:r>
        <w:t>MapBiomas</w:t>
      </w:r>
      <w:proofErr w:type="spellEnd"/>
      <w:r>
        <w:t xml:space="preserve"> – Coleção 7.1 da Série Anual de Mapas de Uso e Cobertura da Terra do Brasil. Disponível em: https://plataforma.brasil.mapbiomas.org/pastagem?activeBaseMap=6&amp;layersOpacity=100&amp;activeModule=quality_of_pasture_data&amp;activeModuleContent=quality_of_pasture_data%3Aquality_of_pasture_data_main&amp;activeYear=2000%2C2021&amp;mapPosition=-19.482079%2C-41.757917%2C8&amp;timelineLimitsRange=2000%2C2021&amp;activeLayers=estados&amp;baseParams[territoryType]=7&amp;baseParams[territory]=5705&amp;baseParams[territories]=5705%3BDOCE%20-%20PNRH%3B7%3BRegi%C3%A3o%20Hidrogr%C3%A1fica%20%28PNHR%29%3B-21.186325088919716%3B-43.825838659964866%3B-17.759709667504033%3B-39.68999456758134&amp;baseParams[activeClassTreeOptionValue]=quality_of_pasture_main&amp;baseParams[activeClassTreeNodeIds]=79%2C80%2C81&amp;baseParams[activeSubmodule]=quality_of_pasture_data_main. Acesso em: 29 abr. 2023. </w:t>
      </w:r>
    </w:p>
    <w:p w:rsidR="00167E2A" w:rsidRDefault="00167E2A">
      <w:pPr>
        <w:spacing w:after="120" w:line="360" w:lineRule="auto"/>
        <w:ind w:left="0" w:hanging="2"/>
        <w:jc w:val="both"/>
      </w:pPr>
      <w:r>
        <w:t>QUINTEIRO, Mariana Martins da Costa; BRASIL, Lucas Santa Cruz de Assis; SILVA, Eliane Maria Ribeiro; OLIVEIRA, Rogério Ribeiro. Percepção Ambiental por pecuaristas sobre as pastagens de São José do Barreiro(SP): Ed. PUC-Rio (no prelo). 2018.</w:t>
      </w:r>
    </w:p>
    <w:p w:rsidR="00167E2A" w:rsidRDefault="00167E2A">
      <w:pPr>
        <w:spacing w:after="120" w:line="360" w:lineRule="auto"/>
        <w:ind w:left="0" w:hanging="2"/>
        <w:jc w:val="both"/>
        <w:rPr>
          <w:color w:val="000000"/>
        </w:rPr>
      </w:pPr>
      <w:r>
        <w:rPr>
          <w:color w:val="000000"/>
        </w:rPr>
        <w:t>RODRIGUES, Vitor L. A.; GUABIROBA</w:t>
      </w:r>
      <w:proofErr w:type="gramStart"/>
      <w:r>
        <w:rPr>
          <w:color w:val="000000"/>
        </w:rPr>
        <w:t>, ,</w:t>
      </w:r>
      <w:proofErr w:type="gramEnd"/>
      <w:r>
        <w:rPr>
          <w:color w:val="000000"/>
        </w:rPr>
        <w:t xml:space="preserve"> Helder C. ; VILAR,, Ciro; ANDRADES, Ryan Andrades; VILLELA, Alexandre; SILVA,  Maurício </w:t>
      </w:r>
      <w:proofErr w:type="spellStart"/>
      <w:r>
        <w:rPr>
          <w:color w:val="000000"/>
        </w:rPr>
        <w:t>Hostim</w:t>
      </w:r>
      <w:proofErr w:type="spellEnd"/>
      <w:r>
        <w:rPr>
          <w:color w:val="000000"/>
        </w:rPr>
        <w:t xml:space="preserve">; JOYEUX,  Jean-Christophe. </w:t>
      </w:r>
      <w:proofErr w:type="spellStart"/>
      <w:r>
        <w:rPr>
          <w:color w:val="000000"/>
        </w:rPr>
        <w:t>Fish</w:t>
      </w:r>
      <w:proofErr w:type="spellEnd"/>
      <w:r>
        <w:rPr>
          <w:color w:val="000000"/>
        </w:rPr>
        <w:t xml:space="preserve"> </w:t>
      </w:r>
      <w:proofErr w:type="spellStart"/>
      <w:r>
        <w:rPr>
          <w:color w:val="000000"/>
        </w:rPr>
        <w:t>biodiversity</w:t>
      </w:r>
      <w:proofErr w:type="spellEnd"/>
      <w:r>
        <w:rPr>
          <w:color w:val="000000"/>
        </w:rPr>
        <w:t xml:space="preserve"> </w:t>
      </w:r>
      <w:proofErr w:type="spellStart"/>
      <w:r>
        <w:rPr>
          <w:color w:val="000000"/>
        </w:rPr>
        <w:t>of</w:t>
      </w:r>
      <w:proofErr w:type="spellEnd"/>
      <w:r>
        <w:rPr>
          <w:color w:val="000000"/>
        </w:rPr>
        <w:t xml:space="preserve"> a tropical </w:t>
      </w:r>
      <w:proofErr w:type="spellStart"/>
      <w:r>
        <w:rPr>
          <w:color w:val="000000"/>
        </w:rPr>
        <w:t>estuary</w:t>
      </w:r>
      <w:proofErr w:type="spellEnd"/>
      <w:r>
        <w:rPr>
          <w:color w:val="000000"/>
        </w:rPr>
        <w:t xml:space="preserve"> </w:t>
      </w:r>
      <w:proofErr w:type="spellStart"/>
      <w:r>
        <w:rPr>
          <w:color w:val="000000"/>
        </w:rPr>
        <w:t>under</w:t>
      </w:r>
      <w:proofErr w:type="spellEnd"/>
      <w:r>
        <w:rPr>
          <w:color w:val="000000"/>
        </w:rPr>
        <w:t xml:space="preserve"> </w:t>
      </w:r>
      <w:proofErr w:type="spellStart"/>
      <w:r>
        <w:rPr>
          <w:color w:val="000000"/>
        </w:rPr>
        <w:t>severe</w:t>
      </w:r>
      <w:proofErr w:type="spellEnd"/>
      <w:r>
        <w:rPr>
          <w:color w:val="000000"/>
        </w:rPr>
        <w:t xml:space="preserve"> </w:t>
      </w:r>
      <w:proofErr w:type="spellStart"/>
      <w:r>
        <w:rPr>
          <w:color w:val="000000"/>
        </w:rPr>
        <w:t>anthropic</w:t>
      </w:r>
      <w:proofErr w:type="spellEnd"/>
      <w:r>
        <w:rPr>
          <w:color w:val="000000"/>
        </w:rPr>
        <w:t xml:space="preserve"> </w:t>
      </w:r>
      <w:proofErr w:type="spellStart"/>
      <w:r>
        <w:rPr>
          <w:color w:val="000000"/>
        </w:rPr>
        <w:t>pressure</w:t>
      </w:r>
      <w:proofErr w:type="spellEnd"/>
      <w:r>
        <w:rPr>
          <w:color w:val="000000"/>
        </w:rPr>
        <w:t xml:space="preserve"> (Doce River, </w:t>
      </w:r>
      <w:proofErr w:type="spellStart"/>
      <w:r>
        <w:rPr>
          <w:color w:val="000000"/>
        </w:rPr>
        <w:t>Brazil</w:t>
      </w:r>
      <w:proofErr w:type="spellEnd"/>
      <w:r>
        <w:rPr>
          <w:color w:val="000000"/>
        </w:rPr>
        <w:t xml:space="preserve">). Neotropical </w:t>
      </w:r>
      <w:proofErr w:type="spellStart"/>
      <w:r>
        <w:rPr>
          <w:color w:val="000000"/>
        </w:rPr>
        <w:t>Ichthyology</w:t>
      </w:r>
      <w:proofErr w:type="spellEnd"/>
      <w:r>
        <w:rPr>
          <w:color w:val="000000"/>
        </w:rPr>
        <w:t>. 2022.</w:t>
      </w:r>
    </w:p>
    <w:p w:rsidR="00167E2A" w:rsidRDefault="00167E2A">
      <w:pPr>
        <w:spacing w:after="120" w:line="360" w:lineRule="auto"/>
        <w:ind w:left="0" w:hanging="2"/>
        <w:jc w:val="both"/>
      </w:pPr>
      <w:r>
        <w:lastRenderedPageBreak/>
        <w:t xml:space="preserve">ROLIM, Samir Gonçalves; PIOTTO, Daniel. Silvicultura e Tecnologia de Espécies da Mata Atlântica. Belo Horizonte, Editora </w:t>
      </w:r>
      <w:proofErr w:type="spellStart"/>
      <w:r>
        <w:t>Rona</w:t>
      </w:r>
      <w:proofErr w:type="spellEnd"/>
      <w:r>
        <w:t>, 2018. 160 p. ISBN: 978-85-62805-90-5</w:t>
      </w:r>
    </w:p>
    <w:p w:rsidR="00167E2A" w:rsidRDefault="00167E2A">
      <w:pPr>
        <w:spacing w:after="120" w:line="360" w:lineRule="auto"/>
        <w:ind w:left="0" w:hanging="2"/>
        <w:jc w:val="both"/>
      </w:pPr>
      <w:r>
        <w:t>The R Foundation acessado em 29/04/2023 através do link:  https://www.r-project.org/about.html</w:t>
      </w:r>
    </w:p>
    <w:p w:rsidR="00167E2A" w:rsidRDefault="00167E2A">
      <w:pPr>
        <w:spacing w:after="120" w:line="360" w:lineRule="auto"/>
        <w:ind w:left="0" w:hanging="2"/>
        <w:jc w:val="both"/>
      </w:pPr>
      <w:r>
        <w:t xml:space="preserve">TORRES, Haroldo da Gama. População e meio ambiente: debates e desafios </w:t>
      </w:r>
      <w:proofErr w:type="gramStart"/>
      <w:r>
        <w:t>/ .</w:t>
      </w:r>
      <w:proofErr w:type="gramEnd"/>
      <w:r>
        <w:t xml:space="preserve"> São </w:t>
      </w:r>
      <w:proofErr w:type="gramStart"/>
      <w:r>
        <w:t>Paulo :</w:t>
      </w:r>
      <w:proofErr w:type="gramEnd"/>
      <w:r>
        <w:t xml:space="preserve"> Ed. SENAC, 1999. </w:t>
      </w:r>
    </w:p>
    <w:sectPr w:rsidR="00167E2A">
      <w:pgSz w:w="11906" w:h="16838"/>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3206"/>
    <w:rsid w:val="00042485"/>
    <w:rsid w:val="00110ECB"/>
    <w:rsid w:val="00167E2A"/>
    <w:rsid w:val="00235307"/>
    <w:rsid w:val="00323206"/>
    <w:rsid w:val="00396928"/>
    <w:rsid w:val="003A45F3"/>
    <w:rsid w:val="004954FC"/>
    <w:rsid w:val="0055412D"/>
    <w:rsid w:val="0057645A"/>
    <w:rsid w:val="005A02F9"/>
    <w:rsid w:val="005B2E67"/>
    <w:rsid w:val="007D6200"/>
    <w:rsid w:val="007E165F"/>
    <w:rsid w:val="00A0040F"/>
    <w:rsid w:val="00A816E1"/>
    <w:rsid w:val="00BE2BCD"/>
    <w:rsid w:val="00E0679E"/>
    <w:rsid w:val="00E27179"/>
    <w:rsid w:val="00ED4DAD"/>
    <w:rsid w:val="00F4699E"/>
    <w:rsid w:val="00F8377B"/>
    <w:rsid w:val="00F85D7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5545F2A-17E2-44CD-ABBF-1E4141595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pt-BR" w:eastAsia="pt-BR" w:bidi="ar-SA"/>
      </w:rPr>
    </w:rPrDefault>
    <w:pPrDefault>
      <w:pPr>
        <w:spacing w:after="160" w:line="256" w:lineRule="auto"/>
        <w:ind w:hanging="1"/>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ind w:leftChars="-1" w:left="-1" w:hangingChars="1"/>
      <w:textDirection w:val="btLr"/>
      <w:textAlignment w:val="top"/>
      <w:outlineLvl w:val="0"/>
    </w:pPr>
    <w:rPr>
      <w:position w:val="-1"/>
      <w:lang w:eastAsia="en-US"/>
    </w:rPr>
  </w:style>
  <w:style w:type="paragraph" w:styleId="Ttulo1">
    <w:name w:val="heading 1"/>
    <w:basedOn w:val="Normal"/>
    <w:next w:val="Normal"/>
    <w:pPr>
      <w:keepNext/>
      <w:keepLines/>
      <w:spacing w:before="480" w:after="12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Corpodotexto"/>
    <w:pPr>
      <w:keepNext/>
      <w:spacing w:before="240" w:after="120"/>
    </w:pPr>
    <w:rPr>
      <w:rFonts w:ascii="Liberation Sans" w:eastAsia="Microsoft YaHei" w:hAnsi="Liberation Sans" w:cs="Arial"/>
      <w:sz w:val="28"/>
      <w:szCs w:val="28"/>
    </w:rPr>
  </w:style>
  <w:style w:type="table" w:customStyle="1" w:styleId="TableNormal0">
    <w:name w:val="Table Normal"/>
    <w:tblPr>
      <w:tblCellMar>
        <w:top w:w="0" w:type="dxa"/>
        <w:left w:w="0" w:type="dxa"/>
        <w:bottom w:w="0" w:type="dxa"/>
        <w:right w:w="0" w:type="dxa"/>
      </w:tblCellMar>
    </w:tblPr>
  </w:style>
  <w:style w:type="paragraph" w:customStyle="1" w:styleId="Corpodotexto">
    <w:name w:val="Corpo do texto"/>
    <w:basedOn w:val="Normal"/>
    <w:pPr>
      <w:spacing w:after="140" w:line="276" w:lineRule="auto"/>
    </w:pPr>
  </w:style>
  <w:style w:type="paragraph" w:styleId="Lista">
    <w:name w:val="List"/>
    <w:basedOn w:val="Corpodotexto"/>
    <w:rPr>
      <w:rFonts w:cs="Arial"/>
    </w:rPr>
  </w:style>
  <w:style w:type="paragraph" w:styleId="Legenda">
    <w:name w:val="caption"/>
    <w:basedOn w:val="Normal"/>
    <w:pPr>
      <w:suppressLineNumbers/>
      <w:spacing w:before="120" w:after="120"/>
    </w:pPr>
    <w:rPr>
      <w:rFonts w:cs="Arial"/>
      <w:i/>
      <w:iCs/>
      <w:sz w:val="24"/>
      <w:szCs w:val="24"/>
    </w:rPr>
  </w:style>
  <w:style w:type="paragraph" w:customStyle="1" w:styleId="ndice">
    <w:name w:val="Índice"/>
    <w:basedOn w:val="Normal"/>
    <w:pPr>
      <w:suppressLineNumbers/>
    </w:pPr>
    <w:rPr>
      <w:rFonts w:cs="Arial"/>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Textodecomentrio">
    <w:name w:val="annotation text"/>
    <w:basedOn w:val="Normal"/>
    <w:link w:val="TextodecomentrioChar"/>
    <w:uiPriority w:val="99"/>
    <w:semiHidden/>
    <w:unhideWhenUsed/>
    <w:pPr>
      <w:spacing w:line="240" w:lineRule="auto"/>
    </w:pPr>
    <w:rPr>
      <w:sz w:val="20"/>
      <w:szCs w:val="20"/>
    </w:rPr>
  </w:style>
  <w:style w:type="character" w:customStyle="1" w:styleId="TextodecomentrioChar">
    <w:name w:val="Texto de comentário Char"/>
    <w:basedOn w:val="Fontepargpadro"/>
    <w:link w:val="Textodecomentrio"/>
    <w:uiPriority w:val="99"/>
    <w:semiHidden/>
    <w:rPr>
      <w:position w:val="-1"/>
      <w:sz w:val="20"/>
      <w:szCs w:val="20"/>
      <w:lang w:eastAsia="en-US"/>
    </w:rPr>
  </w:style>
  <w:style w:type="character" w:styleId="Refdecomentrio">
    <w:name w:val="annotation reference"/>
    <w:basedOn w:val="Fontepargpadro"/>
    <w:uiPriority w:val="99"/>
    <w:semiHidden/>
    <w:unhideWhenUsed/>
    <w:rPr>
      <w:sz w:val="16"/>
      <w:szCs w:val="16"/>
    </w:rPr>
  </w:style>
  <w:style w:type="paragraph" w:styleId="Textodebalo">
    <w:name w:val="Balloon Text"/>
    <w:basedOn w:val="Normal"/>
    <w:link w:val="TextodebaloChar"/>
    <w:uiPriority w:val="99"/>
    <w:semiHidden/>
    <w:unhideWhenUsed/>
    <w:rsid w:val="0001779A"/>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01779A"/>
    <w:rPr>
      <w:rFonts w:ascii="Segoe UI" w:hAnsi="Segoe UI" w:cs="Segoe UI"/>
      <w:position w:val="-1"/>
      <w:sz w:val="18"/>
      <w:szCs w:val="18"/>
      <w:lang w:eastAsia="en-US"/>
    </w:rPr>
  </w:style>
  <w:style w:type="paragraph" w:styleId="Assuntodocomentrio">
    <w:name w:val="annotation subject"/>
    <w:basedOn w:val="Textodecomentrio"/>
    <w:next w:val="Textodecomentrio"/>
    <w:link w:val="AssuntodocomentrioChar"/>
    <w:uiPriority w:val="99"/>
    <w:semiHidden/>
    <w:unhideWhenUsed/>
    <w:rsid w:val="00915B87"/>
    <w:rPr>
      <w:b/>
      <w:bCs/>
    </w:rPr>
  </w:style>
  <w:style w:type="character" w:customStyle="1" w:styleId="AssuntodocomentrioChar">
    <w:name w:val="Assunto do comentário Char"/>
    <w:basedOn w:val="TextodecomentrioChar"/>
    <w:link w:val="Assuntodocomentrio"/>
    <w:uiPriority w:val="99"/>
    <w:semiHidden/>
    <w:rsid w:val="00915B87"/>
    <w:rPr>
      <w:b/>
      <w:bCs/>
      <w:position w:val="-1"/>
      <w:sz w:val="20"/>
      <w:szCs w:val="20"/>
      <w:lang w:eastAsia="en-US"/>
    </w:rPr>
  </w:style>
  <w:style w:type="paragraph" w:styleId="NormalWeb">
    <w:name w:val="Normal (Web)"/>
    <w:basedOn w:val="Normal"/>
    <w:uiPriority w:val="99"/>
    <w:semiHidden/>
    <w:unhideWhenUsed/>
    <w:rsid w:val="00F85D71"/>
    <w:pPr>
      <w:spacing w:before="100" w:beforeAutospacing="1" w:after="100" w:afterAutospacing="1" w:line="240" w:lineRule="auto"/>
      <w:ind w:leftChars="0" w:left="0" w:firstLineChars="0" w:firstLine="0"/>
      <w:textDirection w:val="lrTb"/>
      <w:textAlignment w:val="auto"/>
      <w:outlineLvl w:val="9"/>
    </w:pPr>
    <w:rPr>
      <w:rFonts w:ascii="Times New Roman" w:eastAsia="Times New Roman" w:hAnsi="Times New Roman" w:cs="Times New Roman"/>
      <w:position w:val="0"/>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16733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plataforma.brasil.mapbiomas.org/cobertura?activeBaseMap=9&amp;layersOpacity=100&amp;activeModule=coverage&amp;activeModuleContent=coverage%3Acoverage_main&amp;activeYear=2021&amp;mapPosition=-15.114553%2C-51.459961%2C4&amp;timelineLimitsRange=1985%2C2021&amp;baseParams%5BterritoryType%5D=1&amp;baseParams%5Bterritories%5D=1%3BBrasil%3B1%3BPa%C3%ADs%3B0%3B0%3B0%3B0&amp;baseParams%5BactiveClassTreeOptionValue%5D=default&amp;baseParams%5BactiveClassTreeNodeIds%5D=1%2C7%2C8%2C9%2C10%2C2%2C11%2C12%2C13%2C14%2C15%2C16%2C3%2C17%2C18%2C27%2C37%2C38%2C39%2C40%2C41%2C28%2C42%2C43%2C44%2C19%2C20%2C4%2C21%2C22%2C23%2C24%2C5%2C25%2C26%2C6&amp;baseParams%5BactiveSubmodule%5D=coverage_main" TargetMode="External"/><Relationship Id="rId4" Type="http://schemas.openxmlformats.org/officeDocument/2006/relationships/webSettings" Target="webSettings.xml"/><Relationship Id="rId9" Type="http://schemas.openxmlformats.org/officeDocument/2006/relationships/hyperlink" Target="https://www.cbhdoce.org.br/pirh-parh-pap/pir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rB+fnegTuZNhq5ZaBX30kdKbdnQ==">AMUW2mXkBLsjXsHHCm9ZKRSy/5bfiA1XDZ/F2Dil5dHtIVtESCrt/Dh/jHwoNRKkGkqneEmyDS354H1o3qPVDYYKFiXHaU7P+lX/wqa7Yqd3VbJRkOWD69exALYdYyzgQch1lc2ND0jB</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1477</TotalTime>
  <Pages>11</Pages>
  <Words>3917</Words>
  <Characters>21154</Characters>
  <Application>Microsoft Office Word</Application>
  <DocSecurity>0</DocSecurity>
  <Lines>176</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25021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Regina</dc:creator>
  <cp:lastModifiedBy>João Paulo Santana Gusmão</cp:lastModifiedBy>
  <cp:revision>14</cp:revision>
  <dcterms:created xsi:type="dcterms:W3CDTF">2023-02-07T01:29:00Z</dcterms:created>
  <dcterms:modified xsi:type="dcterms:W3CDTF">2023-05-21T21:50:00Z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0x010100CEF834936B4DB5418E9D62B516E6FAED</vt:lpwstr>
  </property>
</Properties>
</file>