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A7" w:rsidRDefault="00DF13FD" w:rsidP="00296CA7">
      <w:pPr>
        <w:pStyle w:val="Rubrik1"/>
        <w:rPr>
          <w:b w:val="0"/>
          <w:sz w:val="28"/>
          <w:szCs w:val="28"/>
        </w:rPr>
      </w:pPr>
      <w:bookmarkStart w:id="0" w:name="title_Repeat"/>
      <w:r>
        <w:rPr>
          <w:lang w:val="en-US"/>
        </w:rPr>
        <w:t xml:space="preserve">ERCP på Endoskopicentrum </w:t>
      </w:r>
      <w:bookmarkEnd w:id="0"/>
    </w:p>
    <w:p w:rsidR="00296CA7" w:rsidRDefault="00296CA7" w:rsidP="00296CA7">
      <w:pPr>
        <w:jc w:val="center"/>
        <w:rPr>
          <w:b/>
          <w:sz w:val="28"/>
          <w:szCs w:val="28"/>
        </w:rPr>
      </w:pPr>
    </w:p>
    <w:p w:rsidR="00296CA7" w:rsidRPr="00787EF0" w:rsidRDefault="00296CA7" w:rsidP="00296CA7">
      <w:pPr>
        <w:rPr>
          <w:b/>
          <w:sz w:val="24"/>
        </w:rPr>
      </w:pPr>
      <w:r w:rsidRPr="00787EF0">
        <w:rPr>
          <w:b/>
          <w:sz w:val="24"/>
        </w:rPr>
        <w:t xml:space="preserve">Förberedelser endoskopirum 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Ta fram röntgenbrits och röntgenutrustning och skriv in patientuppgifter.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 xml:space="preserve">Koppla duodenoskop till stapeln. 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 xml:space="preserve">Använd sterilt vatten i steril vattenflaska avsedd för koldioxid. 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Förbered Morfin, Midazolam, Buscopan och Iomeron.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Ta fram papillotom och eventuellt ytterligare tillbehör.</w:t>
      </w:r>
    </w:p>
    <w:p w:rsidR="00296CA7" w:rsidRPr="00787EF0" w:rsidRDefault="00296CA7" w:rsidP="00296CA7">
      <w:pPr>
        <w:rPr>
          <w:sz w:val="24"/>
        </w:rPr>
      </w:pPr>
    </w:p>
    <w:p w:rsidR="00296CA7" w:rsidRPr="00787EF0" w:rsidRDefault="00296CA7" w:rsidP="00296CA7">
      <w:pPr>
        <w:rPr>
          <w:b/>
          <w:sz w:val="24"/>
        </w:rPr>
      </w:pPr>
      <w:r w:rsidRPr="00787EF0">
        <w:rPr>
          <w:b/>
          <w:sz w:val="24"/>
        </w:rPr>
        <w:t>Förberedelser patient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Kontrollera ID.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Kontrollera eventuella allergier.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Kontrollera eventuellt given premedicinering med patienten och i TakeCare.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Kontrollera om patienten har höftimplantat innan diatermiplatta appliceras.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Koppla saturationsmätare och eventuellt syrgas.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Placera patienten i framstupasidoläge på röntgenbritsen.</w:t>
      </w:r>
    </w:p>
    <w:p w:rsidR="00296CA7" w:rsidRPr="00787EF0" w:rsidRDefault="00296CA7" w:rsidP="00296CA7">
      <w:pPr>
        <w:rPr>
          <w:sz w:val="24"/>
        </w:rPr>
      </w:pPr>
    </w:p>
    <w:p w:rsidR="00296CA7" w:rsidRPr="00787EF0" w:rsidRDefault="00296CA7" w:rsidP="00296CA7">
      <w:pPr>
        <w:rPr>
          <w:b/>
          <w:sz w:val="24"/>
        </w:rPr>
      </w:pPr>
      <w:r w:rsidRPr="00787EF0">
        <w:rPr>
          <w:b/>
          <w:sz w:val="24"/>
        </w:rPr>
        <w:t>Undersökning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Ge individanpassad premedicinering i samråd med skopist.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Spola igenom papillotom med Iomeron och doppa tippen på ledaren i sterilt vatten.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Följ saturation, puls och andningsfrekvens.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Assistent 1, ”smutsig”, assisterar skopist med tillbehör.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Assistent 2, ”ren”, assisterar assistent 1 och administrerar läkemedel.</w:t>
      </w:r>
    </w:p>
    <w:p w:rsidR="00296CA7" w:rsidRPr="00787EF0" w:rsidRDefault="00296CA7" w:rsidP="00296CA7">
      <w:pPr>
        <w:rPr>
          <w:sz w:val="24"/>
        </w:rPr>
      </w:pPr>
    </w:p>
    <w:p w:rsidR="00296CA7" w:rsidRPr="00787EF0" w:rsidRDefault="00296CA7" w:rsidP="00296CA7">
      <w:pPr>
        <w:rPr>
          <w:b/>
          <w:sz w:val="24"/>
        </w:rPr>
      </w:pPr>
      <w:r w:rsidRPr="00787EF0">
        <w:rPr>
          <w:b/>
          <w:sz w:val="24"/>
        </w:rPr>
        <w:t>Efter undersökning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Kontrollera vakenhetsgrad och andning på patienten.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Ge antidot vid andningsdepression.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Kontakta avdelningen direkt efter undersökningen för återtransport.</w:t>
      </w:r>
    </w:p>
    <w:p w:rsidR="00296CA7" w:rsidRPr="00787EF0" w:rsidRDefault="00296CA7" w:rsidP="00296CA7">
      <w:pPr>
        <w:rPr>
          <w:sz w:val="24"/>
        </w:rPr>
      </w:pPr>
      <w:r w:rsidRPr="00787EF0">
        <w:rPr>
          <w:sz w:val="24"/>
        </w:rPr>
        <w:t>Rapportera skriftligt och vid behov muntligt till avdelningen.</w:t>
      </w:r>
    </w:p>
    <w:p w:rsidR="00296CA7" w:rsidRPr="00296CA7" w:rsidRDefault="00296CA7" w:rsidP="00296CA7"/>
    <w:p w:rsidR="0030489B" w:rsidRPr="00296CA7" w:rsidRDefault="0030489B" w:rsidP="0030489B"/>
    <w:p w:rsidR="001B61E5" w:rsidRPr="00296CA7" w:rsidRDefault="001B61E5" w:rsidP="00DD1FC3"/>
    <w:p w:rsidR="0030489B" w:rsidRPr="00296CA7" w:rsidRDefault="0030489B" w:rsidP="00DD1FC3"/>
    <w:p w:rsidR="0030489B" w:rsidRPr="00296CA7" w:rsidRDefault="0030489B" w:rsidP="00DD1FC3"/>
    <w:sectPr w:rsidR="0030489B" w:rsidRPr="00296CA7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52D" w:rsidRDefault="0035252D" w:rsidP="006110E2">
      <w:r>
        <w:separator/>
      </w:r>
    </w:p>
  </w:endnote>
  <w:endnote w:type="continuationSeparator" w:id="0">
    <w:p w:rsidR="0035252D" w:rsidRDefault="0035252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DF13FD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DF13F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DF13F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DF13F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DSVT-S-392354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52D" w:rsidRDefault="0035252D" w:rsidP="006110E2">
      <w:r>
        <w:separator/>
      </w:r>
    </w:p>
  </w:footnote>
  <w:footnote w:type="continuationSeparator" w:id="0">
    <w:p w:rsidR="0035252D" w:rsidRDefault="0035252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DF13F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 xml:space="preserve">ERCP på Endoskopicentrum 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F13F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DF13FD">
            <w:rPr>
              <w:sz w:val="16"/>
              <w:szCs w:val="16"/>
            </w:rPr>
            <w:t>2014-02-13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DF13FD">
            <w:rPr>
              <w:sz w:val="16"/>
              <w:szCs w:val="16"/>
            </w:rPr>
            <w:t>2016-02-13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F13F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F13F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Richard Marsk</w:t>
          </w:r>
          <w:bookmarkEnd w:id="6"/>
        </w:p>
      </w:tc>
    </w:tr>
  </w:tbl>
  <w:p w:rsidR="00D911C9" w:rsidRDefault="00525F3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DF13F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 xml:space="preserve">ERCP på Endoskopicentrum 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F13F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DF13FD">
            <w:rPr>
              <w:sz w:val="16"/>
              <w:szCs w:val="16"/>
            </w:rPr>
            <w:t>2014-02-13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DF13FD">
            <w:rPr>
              <w:sz w:val="16"/>
              <w:szCs w:val="16"/>
            </w:rPr>
            <w:t>2016-02-13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F13F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F13F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Richard Marsk</w:t>
          </w:r>
          <w:bookmarkEnd w:id="12"/>
        </w:p>
      </w:tc>
    </w:tr>
  </w:tbl>
  <w:p w:rsidR="00D911C9" w:rsidRDefault="00525F3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96CA7"/>
    <w:rsid w:val="002C3418"/>
    <w:rsid w:val="002E14DC"/>
    <w:rsid w:val="002F110A"/>
    <w:rsid w:val="0030489B"/>
    <w:rsid w:val="00326618"/>
    <w:rsid w:val="0035252D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E1879"/>
    <w:rsid w:val="0052524C"/>
    <w:rsid w:val="00525F34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13FD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1040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2014-12-17T08:08:00Z</dcterms:created>
  <dcterms:modified xsi:type="dcterms:W3CDTF">2014-12-17T08:08:00Z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