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34374E" w:rsidRDefault="00A21FFE" w:rsidP="0030489B">
      <w:pPr>
        <w:pStyle w:val="Rubrik1"/>
      </w:pPr>
      <w:bookmarkStart w:id="0" w:name="title_Repeat"/>
      <w:r>
        <w:t>Läkemedelsansvar Urologmottagningen, samt förteckning över läkemedel utanför läkemedelsförråd</w:t>
      </w:r>
      <w:bookmarkEnd w:id="0"/>
    </w:p>
    <w:p w:rsidR="00056B37" w:rsidRDefault="00056B37" w:rsidP="0030489B"/>
    <w:p w:rsidR="00056B37" w:rsidRPr="004074DE" w:rsidRDefault="00056B37" w:rsidP="00056B37">
      <w:pPr>
        <w:rPr>
          <w:b/>
        </w:rPr>
      </w:pPr>
      <w:r w:rsidRPr="004074DE">
        <w:rPr>
          <w:b/>
        </w:rPr>
        <w:t>Övergripande läkemedelsansvarig läkare</w:t>
      </w:r>
    </w:p>
    <w:p w:rsidR="00056B37" w:rsidRDefault="00056B37" w:rsidP="00056B37">
      <w:r>
        <w:t>Johanna Albert, verksamhetschef</w:t>
      </w:r>
    </w:p>
    <w:p w:rsidR="00056B37" w:rsidRDefault="00056B37" w:rsidP="00056B37"/>
    <w:p w:rsidR="00056B37" w:rsidRPr="004074DE" w:rsidRDefault="00056B37" w:rsidP="00056B37">
      <w:pPr>
        <w:rPr>
          <w:b/>
        </w:rPr>
      </w:pPr>
      <w:r>
        <w:rPr>
          <w:b/>
        </w:rPr>
        <w:t>Ansvarig läkare urologmottagningen</w:t>
      </w:r>
    </w:p>
    <w:p w:rsidR="00056B37" w:rsidRDefault="00056B37" w:rsidP="00056B37">
      <w:pPr>
        <w:rPr>
          <w:rFonts w:ascii="Verdana" w:hAnsi="Verdana"/>
          <w:sz w:val="20"/>
          <w:szCs w:val="20"/>
        </w:rPr>
      </w:pPr>
      <w:r>
        <w:t>Mudhar Hasan</w:t>
      </w:r>
    </w:p>
    <w:p w:rsidR="00056B37" w:rsidRDefault="00056B37" w:rsidP="00056B37"/>
    <w:p w:rsidR="00056B37" w:rsidRPr="004074DE" w:rsidRDefault="00056B37" w:rsidP="00056B37">
      <w:pPr>
        <w:rPr>
          <w:b/>
        </w:rPr>
      </w:pPr>
      <w:r w:rsidRPr="004074DE">
        <w:rPr>
          <w:b/>
        </w:rPr>
        <w:t>Ansvarig för läkemedelsförråd</w:t>
      </w:r>
    </w:p>
    <w:p w:rsidR="00056B37" w:rsidRPr="00D00AB4" w:rsidRDefault="00056B37" w:rsidP="00056B37">
      <w:r>
        <w:t>Maria Bergh</w:t>
      </w:r>
    </w:p>
    <w:p w:rsidR="00056B37" w:rsidRDefault="00056B37" w:rsidP="00056B37"/>
    <w:p w:rsidR="00056B37" w:rsidRPr="004074DE" w:rsidRDefault="00056B37" w:rsidP="00056B37">
      <w:pPr>
        <w:rPr>
          <w:b/>
        </w:rPr>
      </w:pPr>
      <w:r w:rsidRPr="004074DE">
        <w:rPr>
          <w:b/>
        </w:rPr>
        <w:t>Ansvarig för kontroll av narkotika</w:t>
      </w:r>
    </w:p>
    <w:p w:rsidR="00056B37" w:rsidRPr="007B16E6" w:rsidRDefault="00056B37" w:rsidP="00056B37">
      <w:r>
        <w:t>Elisabeth Liljequist</w:t>
      </w:r>
    </w:p>
    <w:p w:rsidR="00056B37" w:rsidRDefault="00056B37" w:rsidP="00056B37"/>
    <w:p w:rsidR="00056B37" w:rsidRPr="004074DE" w:rsidRDefault="00056B37" w:rsidP="00056B37">
      <w:pPr>
        <w:rPr>
          <w:b/>
        </w:rPr>
      </w:pPr>
      <w:r w:rsidRPr="004074DE">
        <w:rPr>
          <w:b/>
        </w:rPr>
        <w:t>Ansvarig för beställning av läkemedel</w:t>
      </w:r>
    </w:p>
    <w:p w:rsidR="00056B37" w:rsidRPr="00B43A6E" w:rsidRDefault="00056B37" w:rsidP="00056B37">
      <w:r w:rsidRPr="00B43A6E">
        <w:t xml:space="preserve">Alla sjuksköterskor </w:t>
      </w:r>
      <w:r>
        <w:t>på UM enligt Proceedo</w:t>
      </w:r>
    </w:p>
    <w:p w:rsidR="00056B37" w:rsidRDefault="00056B37" w:rsidP="00056B37">
      <w:pPr>
        <w:pStyle w:val="Default"/>
        <w:spacing w:after="60"/>
        <w:rPr>
          <w:b/>
          <w:bCs/>
          <w:sz w:val="28"/>
          <w:szCs w:val="28"/>
        </w:rPr>
      </w:pPr>
    </w:p>
    <w:p w:rsidR="00056B37" w:rsidRDefault="00056B37" w:rsidP="00056B37">
      <w:pPr>
        <w:rPr>
          <w:b/>
        </w:rPr>
      </w:pPr>
      <w:r w:rsidRPr="004074DE">
        <w:rPr>
          <w:b/>
        </w:rPr>
        <w:t>Förteckning över</w:t>
      </w:r>
      <w:r>
        <w:rPr>
          <w:b/>
        </w:rPr>
        <w:t xml:space="preserve"> </w:t>
      </w:r>
      <w:r w:rsidRPr="004074DE">
        <w:rPr>
          <w:b/>
        </w:rPr>
        <w:t>Läkemedel som fö</w:t>
      </w:r>
      <w:r>
        <w:rPr>
          <w:b/>
        </w:rPr>
        <w:t>rvaras utanför läkemedelsförråd</w:t>
      </w:r>
    </w:p>
    <w:p w:rsidR="00056B37" w:rsidRDefault="00056B37" w:rsidP="00056B37">
      <w:pPr>
        <w:rPr>
          <w:b/>
          <w:sz w:val="28"/>
          <w:szCs w:val="28"/>
          <w:u w:val="single"/>
        </w:rPr>
      </w:pPr>
      <w:r w:rsidRPr="00E34675">
        <w:rPr>
          <w:szCs w:val="22"/>
        </w:rPr>
        <w:t>Behandlingsrum 1 och 3</w:t>
      </w:r>
      <w:r>
        <w:rPr>
          <w:szCs w:val="22"/>
        </w:rPr>
        <w:t>: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Natriumklorid 9 mg/ml, 3000ml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Natriumklorid 9 mg/ml, 1000ml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Natriumklorid 9 mg/ml, 500ml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Natriumklorid 9 mg/ml, 10ml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Sterilt vatten, 1000ml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Sterilt vatten, 10ml</w:t>
      </w:r>
    </w:p>
    <w:p w:rsidR="00056B37" w:rsidRPr="00E34675" w:rsidRDefault="00056B37" w:rsidP="00056B37">
      <w:pPr>
        <w:rPr>
          <w:szCs w:val="22"/>
        </w:rPr>
      </w:pPr>
      <w:r w:rsidRPr="00E34675">
        <w:rPr>
          <w:szCs w:val="22"/>
        </w:rPr>
        <w:t>Xylocaingel 2</w:t>
      </w:r>
      <w:r>
        <w:rPr>
          <w:szCs w:val="22"/>
        </w:rPr>
        <w:t xml:space="preserve"> </w:t>
      </w:r>
      <w:r w:rsidRPr="00E34675">
        <w:rPr>
          <w:szCs w:val="22"/>
        </w:rPr>
        <w:t>%, 10g</w:t>
      </w:r>
    </w:p>
    <w:p w:rsidR="00056B37" w:rsidRPr="00791308" w:rsidRDefault="00056B37" w:rsidP="00056B37"/>
    <w:p w:rsidR="00056B37" w:rsidRDefault="00056B37" w:rsidP="00056B37">
      <w:pPr>
        <w:rPr>
          <w:b/>
        </w:rPr>
      </w:pPr>
      <w:r>
        <w:rPr>
          <w:b/>
        </w:rPr>
        <w:t>Akutväska/Akutvagn</w:t>
      </w:r>
    </w:p>
    <w:p w:rsidR="00056B37" w:rsidRPr="00533891" w:rsidRDefault="00056B37" w:rsidP="00056B37">
      <w:pPr>
        <w:rPr>
          <w:szCs w:val="22"/>
        </w:rPr>
      </w:pPr>
      <w:r w:rsidRPr="00533891">
        <w:rPr>
          <w:szCs w:val="22"/>
        </w:rPr>
        <w:t>Förvaras i patientkorridoren</w:t>
      </w:r>
    </w:p>
    <w:p w:rsidR="00056B37" w:rsidRPr="00784F5F" w:rsidRDefault="00056B37" w:rsidP="00056B37">
      <w:pPr>
        <w:rPr>
          <w:i/>
          <w:szCs w:val="22"/>
        </w:rPr>
      </w:pPr>
      <w:r>
        <w:rPr>
          <w:szCs w:val="22"/>
        </w:rPr>
        <w:t>Akutvagnen</w:t>
      </w:r>
      <w:r w:rsidRPr="00533891">
        <w:rPr>
          <w:szCs w:val="22"/>
        </w:rPr>
        <w:t xml:space="preserve"> kontrolleras och fylls på </w:t>
      </w:r>
      <w:r>
        <w:rPr>
          <w:szCs w:val="22"/>
        </w:rPr>
        <w:t xml:space="preserve">en gång i månaden av Inga-Lill Karlsson utifrån sjukhusövergripande riktlinje </w:t>
      </w:r>
      <w:r w:rsidRPr="00992981">
        <w:rPr>
          <w:i/>
          <w:szCs w:val="22"/>
        </w:rPr>
        <w:t>Akutväska/akutvagn:</w:t>
      </w:r>
      <w:r>
        <w:rPr>
          <w:i/>
          <w:szCs w:val="22"/>
        </w:rPr>
        <w:t>”</w:t>
      </w:r>
      <w:r w:rsidRPr="00992981">
        <w:rPr>
          <w:i/>
          <w:szCs w:val="22"/>
        </w:rPr>
        <w:t xml:space="preserve"> innehållsförteckning</w:t>
      </w:r>
      <w:r>
        <w:rPr>
          <w:i/>
          <w:szCs w:val="22"/>
        </w:rPr>
        <w:t>”</w:t>
      </w:r>
      <w:r>
        <w:rPr>
          <w:szCs w:val="22"/>
        </w:rPr>
        <w:t xml:space="preserve">. Genomförd kontroll signeras på </w:t>
      </w:r>
      <w:r w:rsidRPr="00784F5F">
        <w:rPr>
          <w:i/>
          <w:szCs w:val="22"/>
        </w:rPr>
        <w:t>Signeringslista – akutväska-akutvagn.</w:t>
      </w:r>
    </w:p>
    <w:p w:rsidR="0030489B" w:rsidRPr="0034374E" w:rsidRDefault="0030489B" w:rsidP="0030489B">
      <w:r w:rsidRPr="0034374E">
        <w:br w:type="page"/>
      </w:r>
    </w:p>
    <w:p w:rsidR="001B61E5" w:rsidRPr="0034374E" w:rsidRDefault="001B61E5" w:rsidP="00DD1FC3"/>
    <w:p w:rsidR="0030489B" w:rsidRPr="0034374E" w:rsidRDefault="0030489B" w:rsidP="00DD1FC3"/>
    <w:p w:rsidR="0030489B" w:rsidRPr="0034374E" w:rsidRDefault="0030489B" w:rsidP="00DD1FC3"/>
    <w:sectPr w:rsidR="0030489B" w:rsidRPr="0034374E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7D2" w:rsidRDefault="00F307D2" w:rsidP="006110E2">
      <w:r>
        <w:separator/>
      </w:r>
    </w:p>
  </w:endnote>
  <w:endnote w:type="continuationSeparator" w:id="0">
    <w:p w:rsidR="00F307D2" w:rsidRDefault="00F307D2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A21FF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A21FF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A21FF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A21FF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DSVT-S-392320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7D2" w:rsidRDefault="00F307D2" w:rsidP="006110E2">
      <w:r>
        <w:separator/>
      </w:r>
    </w:p>
  </w:footnote>
  <w:footnote w:type="continuationSeparator" w:id="0">
    <w:p w:rsidR="00F307D2" w:rsidRDefault="00F307D2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A21FF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Läkemedelsansvar Urologmottagningen, samt förteckning över läkemedel utanför läkemedelsförråd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21FF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A21FFE">
            <w:rPr>
              <w:sz w:val="16"/>
              <w:szCs w:val="16"/>
            </w:rPr>
            <w:t>2014-04-01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A21FFE">
            <w:rPr>
              <w:sz w:val="16"/>
              <w:szCs w:val="16"/>
            </w:rPr>
            <w:t>2015-04-01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21FF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21FF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Elisabeth Liljequist</w:t>
          </w:r>
          <w:bookmarkEnd w:id="6"/>
        </w:p>
      </w:tc>
    </w:tr>
  </w:tbl>
  <w:p w:rsidR="00D911C9" w:rsidRDefault="00C81233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A21FF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Läkemedelsansvar Urologmottagningen, samt förteckning över läkemedel utanför läkemedelsförråd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A21FF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A21FFE">
            <w:rPr>
              <w:sz w:val="16"/>
              <w:szCs w:val="16"/>
            </w:rPr>
            <w:t>2014-04-01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A21FFE">
            <w:rPr>
              <w:sz w:val="16"/>
              <w:szCs w:val="16"/>
            </w:rPr>
            <w:t>2015-04-01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A21FF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A21FF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Elisabeth Liljequist</w:t>
          </w:r>
          <w:bookmarkEnd w:id="12"/>
        </w:p>
      </w:tc>
    </w:tr>
  </w:tbl>
  <w:p w:rsidR="00D911C9" w:rsidRDefault="00C81233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56B37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4374E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21FFE"/>
    <w:rsid w:val="00A93A11"/>
    <w:rsid w:val="00A97A99"/>
    <w:rsid w:val="00AF0162"/>
    <w:rsid w:val="00B42060"/>
    <w:rsid w:val="00BE0807"/>
    <w:rsid w:val="00BF5978"/>
    <w:rsid w:val="00C156AD"/>
    <w:rsid w:val="00C56BED"/>
    <w:rsid w:val="00C81233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307D2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  <w:style w:type="paragraph" w:customStyle="1" w:styleId="Default">
    <w:name w:val="Default"/>
    <w:rsid w:val="00056B3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800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2014-12-19T10:22:00Z</dcterms:created>
  <dcterms:modified xsi:type="dcterms:W3CDTF">2014-12-19T10:22:00Z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