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ACF" w:rsidRDefault="00CC6957" w:rsidP="00BE1ACF">
      <w:pPr>
        <w:pStyle w:val="Rubrik1"/>
        <w:jc w:val="center"/>
        <w:rPr>
          <w:lang w:val="en-US"/>
        </w:rPr>
      </w:pPr>
      <w:bookmarkStart w:id="0" w:name="title_Repeat"/>
      <w:r>
        <w:rPr>
          <w:lang w:val="en-US"/>
        </w:rPr>
        <w:t>PEG  Rutiner på Endoskopicentrum</w:t>
      </w:r>
      <w:bookmarkEnd w:id="0"/>
    </w:p>
    <w:p w:rsidR="00BE1ACF" w:rsidRDefault="00BE1ACF" w:rsidP="00BE1ACF">
      <w:pPr>
        <w:rPr>
          <w:b/>
          <w:sz w:val="28"/>
          <w:szCs w:val="28"/>
        </w:rPr>
      </w:pPr>
      <w:r>
        <w:rPr>
          <w:b/>
          <w:sz w:val="28"/>
          <w:szCs w:val="28"/>
        </w:rPr>
        <w:t>Förberedelser endoskopicentrum</w:t>
      </w:r>
    </w:p>
    <w:p w:rsidR="00BE1ACF" w:rsidRDefault="00BE1ACF" w:rsidP="00BE1ACF">
      <w:r>
        <w:t xml:space="preserve">Koppla gastroskop till stapeln. </w:t>
      </w:r>
    </w:p>
    <w:p w:rsidR="00BE1ACF" w:rsidRDefault="00BE1ACF" w:rsidP="00BE1ACF">
      <w:r>
        <w:t xml:space="preserve">Förbered eventuellt Midazolam 1 mg/ml. </w:t>
      </w:r>
    </w:p>
    <w:p w:rsidR="00BE1ACF" w:rsidRDefault="00BE1ACF" w:rsidP="00BE1ACF">
      <w:r>
        <w:t>Duka två bord, ett orent och ett sterilt:</w:t>
      </w:r>
    </w:p>
    <w:p w:rsidR="00BE1ACF" w:rsidRDefault="00BE1ACF" w:rsidP="00BE1ACF"/>
    <w:p w:rsidR="00BE1ACF" w:rsidRDefault="00BE1ACF" w:rsidP="00BE1ACF">
      <w:pPr>
        <w:rPr>
          <w:b/>
        </w:rPr>
      </w:pPr>
      <w:r>
        <w:rPr>
          <w:b/>
        </w:rPr>
        <w:t>Orent:</w:t>
      </w:r>
      <w:r>
        <w:t xml:space="preserve"> </w:t>
      </w:r>
      <w:r>
        <w:tab/>
      </w:r>
      <w:r>
        <w:rPr>
          <w:b/>
        </w:rPr>
        <w:tab/>
      </w:r>
      <w:r>
        <w:rPr>
          <w:b/>
        </w:rPr>
        <w:tab/>
      </w:r>
      <w:r>
        <w:rPr>
          <w:b/>
        </w:rPr>
        <w:tab/>
        <w:t>Sterilt:</w:t>
      </w:r>
    </w:p>
    <w:p w:rsidR="00BE1ACF" w:rsidRDefault="00BE1ACF" w:rsidP="00BE1ACF">
      <w:r>
        <w:t>Skål med vatten.</w:t>
      </w:r>
      <w:r>
        <w:tab/>
      </w:r>
      <w:r>
        <w:tab/>
      </w:r>
      <w:r>
        <w:tab/>
        <w:t>Freka PEG 15 Fr</w:t>
      </w:r>
    </w:p>
    <w:p w:rsidR="00BE1ACF" w:rsidRDefault="00BE1ACF" w:rsidP="00BE1ACF">
      <w:r>
        <w:t>Skål med spolknapp samt diskmedel</w:t>
      </w:r>
      <w:r>
        <w:tab/>
      </w:r>
      <w:r>
        <w:tab/>
        <w:t xml:space="preserve">Omläggningsset </w:t>
      </w:r>
    </w:p>
    <w:p w:rsidR="00BE1ACF" w:rsidRDefault="00BE1ACF" w:rsidP="00BE1ACF">
      <w:r>
        <w:t xml:space="preserve">Bitmunstycke med gummiband </w:t>
      </w:r>
      <w:r>
        <w:tab/>
      </w:r>
      <w:r>
        <w:tab/>
        <w:t xml:space="preserve">Spruta 10 ml </w:t>
      </w:r>
    </w:p>
    <w:p w:rsidR="00BE1ACF" w:rsidRDefault="00BE1ACF" w:rsidP="00BE1ACF">
      <w:r>
        <w:t>Kompresser</w:t>
      </w:r>
      <w:r>
        <w:tab/>
      </w:r>
      <w:r>
        <w:tab/>
      </w:r>
      <w:r>
        <w:tab/>
      </w:r>
      <w:r>
        <w:tab/>
        <w:t>Uppdragningskanyl</w:t>
      </w:r>
    </w:p>
    <w:p w:rsidR="00BE1ACF" w:rsidRDefault="00BE1ACF" w:rsidP="00BE1ACF">
      <w:r>
        <w:t>Gel</w:t>
      </w:r>
      <w:r>
        <w:tab/>
      </w:r>
      <w:r>
        <w:tab/>
      </w:r>
      <w:r>
        <w:tab/>
      </w:r>
      <w:r>
        <w:tab/>
        <w:t xml:space="preserve">Grön kanyl 0,8 x </w:t>
      </w:r>
      <w:smartTag w:uri="urn:schemas-microsoft-com:office:smarttags" w:element="metricconverter">
        <w:smartTagPr>
          <w:attr w:name="ProductID" w:val="80 mm"/>
        </w:smartTagPr>
        <w:r>
          <w:t>80 mm</w:t>
        </w:r>
      </w:smartTag>
    </w:p>
    <w:p w:rsidR="00BE1ACF" w:rsidRDefault="00BE1ACF" w:rsidP="00BE1ACF">
      <w:r>
        <w:t xml:space="preserve">Slynga </w:t>
      </w:r>
      <w:smartTag w:uri="urn:schemas-microsoft-com:office:smarttags" w:element="metricconverter">
        <w:smartTagPr>
          <w:attr w:name="ProductID" w:val="11 mm"/>
        </w:smartTagPr>
        <w:r>
          <w:t>11 mm</w:t>
        </w:r>
      </w:smartTag>
      <w:r>
        <w:tab/>
      </w:r>
      <w:r>
        <w:tab/>
      </w:r>
      <w:r>
        <w:tab/>
        <w:t>Hålduk</w:t>
      </w:r>
    </w:p>
    <w:p w:rsidR="00BE1ACF" w:rsidRDefault="00BE1ACF" w:rsidP="00BE1ACF">
      <w:pPr>
        <w:rPr>
          <w:b/>
        </w:rPr>
      </w:pPr>
    </w:p>
    <w:p w:rsidR="00BE1ACF" w:rsidRDefault="00BE1ACF" w:rsidP="00BE1ACF">
      <w:pPr>
        <w:rPr>
          <w:b/>
        </w:rPr>
      </w:pPr>
      <w:r>
        <w:rPr>
          <w:b/>
        </w:rPr>
        <w:t xml:space="preserve">Ta även fram: </w:t>
      </w:r>
    </w:p>
    <w:p w:rsidR="00BE1ACF" w:rsidRDefault="00BE1ACF" w:rsidP="00BE1ACF">
      <w:r>
        <w:t>Sterila handskar</w:t>
      </w:r>
    </w:p>
    <w:p w:rsidR="00BE1ACF" w:rsidRDefault="00BE1ACF" w:rsidP="00BE1ACF">
      <w:r>
        <w:t xml:space="preserve">Klorhexidinsprit 5 mg/ml </w:t>
      </w:r>
    </w:p>
    <w:p w:rsidR="00BE1ACF" w:rsidRDefault="00BE1ACF" w:rsidP="00BE1ACF">
      <w:r>
        <w:t>Spritpenna</w:t>
      </w:r>
    </w:p>
    <w:p w:rsidR="00BE1ACF" w:rsidRDefault="00BE1ACF" w:rsidP="00BE1ACF">
      <w:r>
        <w:t>Carbocain Adrenalin 5 mg/ml</w:t>
      </w:r>
    </w:p>
    <w:p w:rsidR="00BE1ACF" w:rsidRDefault="00BE1ACF" w:rsidP="00BE1ACF">
      <w:r>
        <w:t>Bactrim oral lösning 40 mg/ml + 8 mg/ml</w:t>
      </w:r>
    </w:p>
    <w:p w:rsidR="00BE1ACF" w:rsidRDefault="00BE1ACF" w:rsidP="00BE1ACF">
      <w:r>
        <w:t>Sterilt vatten 40 ml</w:t>
      </w:r>
    </w:p>
    <w:p w:rsidR="00BE1ACF" w:rsidRDefault="00BE1ACF" w:rsidP="00BE1ACF">
      <w:r>
        <w:t xml:space="preserve">Medicinmugg </w:t>
      </w:r>
    </w:p>
    <w:p w:rsidR="00BE1ACF" w:rsidRDefault="00BE1ACF" w:rsidP="00BE1ACF">
      <w:r>
        <w:t xml:space="preserve">Spruta 20 ml  </w:t>
      </w:r>
    </w:p>
    <w:p w:rsidR="00BE1ACF" w:rsidRDefault="00BE1ACF" w:rsidP="00BE1ACF">
      <w:r>
        <w:t>Sax</w:t>
      </w:r>
    </w:p>
    <w:p w:rsidR="00BE1ACF" w:rsidRDefault="00BE1ACF" w:rsidP="00BE1ACF">
      <w:r>
        <w:t>Mepore</w:t>
      </w:r>
    </w:p>
    <w:p w:rsidR="00BE1ACF" w:rsidRDefault="00BE1ACF" w:rsidP="00BE1ACF">
      <w:r>
        <w:t>Märklapp ”PEG”</w:t>
      </w:r>
    </w:p>
    <w:p w:rsidR="00BE1ACF" w:rsidRDefault="00BE1ACF" w:rsidP="00BE1ACF"/>
    <w:p w:rsidR="00BE1ACF" w:rsidRDefault="00BE1ACF" w:rsidP="00BE1ACF">
      <w:pPr>
        <w:rPr>
          <w:b/>
          <w:sz w:val="28"/>
          <w:szCs w:val="28"/>
        </w:rPr>
      </w:pPr>
      <w:r>
        <w:rPr>
          <w:b/>
          <w:sz w:val="28"/>
          <w:szCs w:val="28"/>
        </w:rPr>
        <w:t>Förberedelser av patient</w:t>
      </w:r>
    </w:p>
    <w:p w:rsidR="00BE1ACF" w:rsidRDefault="00BE1ACF" w:rsidP="00BE1ACF">
      <w:r>
        <w:t>Kontrollera ID.</w:t>
      </w:r>
    </w:p>
    <w:p w:rsidR="00BE1ACF" w:rsidRDefault="00BE1ACF" w:rsidP="00BE1ACF">
      <w:r>
        <w:t xml:space="preserve">Kontrollera eventuella allergier. Administrera eventuellt svalgbedövning. </w:t>
      </w:r>
    </w:p>
    <w:p w:rsidR="00BE1ACF" w:rsidRDefault="00BE1ACF" w:rsidP="00BE1ACF">
      <w:r>
        <w:t>Kontrollera eventuellt given premedicinering med patienten och i Take Care.</w:t>
      </w:r>
    </w:p>
    <w:p w:rsidR="00BE1ACF" w:rsidRDefault="00BE1ACF" w:rsidP="00BE1ACF">
      <w:r>
        <w:t xml:space="preserve">Placera patienten på vänster sida. </w:t>
      </w:r>
    </w:p>
    <w:p w:rsidR="00BE1ACF" w:rsidRDefault="00BE1ACF" w:rsidP="00BE1ACF">
      <w:r>
        <w:t>Koppla saturationsmätare och eventuellt syrgas.</w:t>
      </w:r>
    </w:p>
    <w:p w:rsidR="00BE1ACF" w:rsidRDefault="00BE1ACF" w:rsidP="00BE1ACF">
      <w:r>
        <w:t>Kontrollera sugen.</w:t>
      </w:r>
    </w:p>
    <w:p w:rsidR="00BE1ACF" w:rsidRDefault="00BE1ACF" w:rsidP="00BE1ACF">
      <w:pPr>
        <w:rPr>
          <w:b/>
          <w:sz w:val="28"/>
          <w:szCs w:val="28"/>
        </w:rPr>
      </w:pPr>
    </w:p>
    <w:p w:rsidR="00BE1ACF" w:rsidRDefault="00BE1ACF" w:rsidP="00BE1ACF">
      <w:pPr>
        <w:rPr>
          <w:b/>
          <w:sz w:val="28"/>
          <w:szCs w:val="28"/>
        </w:rPr>
      </w:pPr>
      <w:r>
        <w:rPr>
          <w:b/>
          <w:sz w:val="28"/>
          <w:szCs w:val="28"/>
        </w:rPr>
        <w:t>PEG-inläggning</w:t>
      </w:r>
    </w:p>
    <w:p w:rsidR="00BE1ACF" w:rsidRDefault="00BE1ACF" w:rsidP="00BE1ACF">
      <w:r>
        <w:t>Ge individanpassad premedicinering i samråd med skopist.</w:t>
      </w:r>
    </w:p>
    <w:p w:rsidR="00BE1ACF" w:rsidRDefault="00BE1ACF" w:rsidP="00BE1ACF">
      <w:r>
        <w:t xml:space="preserve">Sedvanlig gastroskopi påbörjas.  </w:t>
      </w:r>
    </w:p>
    <w:p w:rsidR="00BE1ACF" w:rsidRDefault="00BE1ACF" w:rsidP="00BE1ACF">
      <w:r>
        <w:t xml:space="preserve">Följ saturation, puls och andningsfrekvens.  </w:t>
      </w:r>
    </w:p>
    <w:p w:rsidR="00BE1ACF" w:rsidRDefault="00BE1ACF" w:rsidP="00BE1ACF">
      <w:r>
        <w:t>Assistent 1 (steril) assisterar kirurgen med sterila tillbehör.</w:t>
      </w:r>
    </w:p>
    <w:p w:rsidR="00BE1ACF" w:rsidRDefault="00BE1ACF" w:rsidP="00BE1ACF">
      <w:r>
        <w:t xml:space="preserve">Assistent 2 (oren) assisterar skopisten vid patientens huvudända med slynga. </w:t>
      </w:r>
    </w:p>
    <w:p w:rsidR="00BE1ACF" w:rsidRDefault="00BE1ACF" w:rsidP="00BE1ACF"/>
    <w:p w:rsidR="00BE1ACF" w:rsidRDefault="00BE1ACF" w:rsidP="00BE1ACF">
      <w:pPr>
        <w:rPr>
          <w:b/>
          <w:sz w:val="28"/>
          <w:szCs w:val="28"/>
        </w:rPr>
      </w:pPr>
      <w:r>
        <w:rPr>
          <w:b/>
          <w:sz w:val="28"/>
          <w:szCs w:val="28"/>
        </w:rPr>
        <w:t>Efter PEG-inläggningen</w:t>
      </w:r>
    </w:p>
    <w:p w:rsidR="0030489B" w:rsidRPr="00BE1ACF" w:rsidRDefault="00BE1ACF" w:rsidP="00DD1FC3">
      <w:pPr>
        <w:rPr>
          <w:b/>
          <w:sz w:val="32"/>
          <w:szCs w:val="32"/>
        </w:rPr>
      </w:pPr>
      <w:r>
        <w:t>Sätt fast PEG-kopplingarna, sätt på Mepore-förband, märk gastrostomikatetern med ”PEG” märklapp. Efter inläggande av PEG ges 30 ml Bactrim (40 mg/ml + 8 mg/ml) i PEG:en. PEG-katetern genomspolas sedan med 40 ml sterilt vatten. OBS! Kontrollera om patienten redan behandlas med antibiotika och därför eventuellt kan avstå. Kontakta avdelningen direkt efter undersökningen för återtransport. Skicka med informationsbroschyr om Freka samt informationsblad angående skötsel av Freka efter PEG-inläggning. Meddela personalen som hämtar patienten att patienten sannolikt kommer att behöva analgetika det första dygnet.</w:t>
      </w:r>
    </w:p>
    <w:p w:rsidR="0030489B" w:rsidRPr="00BE1ACF" w:rsidRDefault="0030489B" w:rsidP="00DD1FC3"/>
    <w:sectPr w:rsidR="0030489B" w:rsidRPr="00BE1ACF"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699" w:rsidRDefault="00CD6699" w:rsidP="006110E2">
      <w:r>
        <w:separator/>
      </w:r>
    </w:p>
  </w:endnote>
  <w:endnote w:type="continuationSeparator" w:id="0">
    <w:p w:rsidR="00CD6699" w:rsidRDefault="00CD6699"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CC6957" w:rsidP="00D911C9">
          <w:pPr>
            <w:pStyle w:val="Etikett"/>
          </w:pPr>
          <w:bookmarkStart w:id="13" w:name="Målgrupp"/>
          <w:r>
            <w:t>Danderyds Sjukhus AB</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CC6957"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CC6957"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CC6957" w:rsidP="00D911C9">
          <w:pPr>
            <w:rPr>
              <w:b/>
              <w:sz w:val="16"/>
              <w:szCs w:val="16"/>
            </w:rPr>
          </w:pPr>
          <w:bookmarkStart w:id="18" w:name="identifier"/>
          <w:r>
            <w:rPr>
              <w:b/>
              <w:sz w:val="16"/>
              <w:szCs w:val="16"/>
            </w:rPr>
            <w:t>DSVT-S-394055</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699" w:rsidRDefault="00CD6699" w:rsidP="006110E2">
      <w:r>
        <w:separator/>
      </w:r>
    </w:p>
  </w:footnote>
  <w:footnote w:type="continuationSeparator" w:id="0">
    <w:p w:rsidR="00CD6699" w:rsidRDefault="00CD6699"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CC6957" w:rsidP="00C9569D">
          <w:pPr>
            <w:pStyle w:val="Etikett"/>
            <w:rPr>
              <w:sz w:val="18"/>
              <w:szCs w:val="18"/>
            </w:rPr>
          </w:pPr>
          <w:bookmarkStart w:id="1" w:name="title_Repeat1"/>
          <w:r>
            <w:rPr>
              <w:sz w:val="18"/>
              <w:szCs w:val="18"/>
            </w:rPr>
            <w:t>PEG  Rutiner på Endoskopicentrum</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CC6957"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CC6957">
            <w:rPr>
              <w:sz w:val="16"/>
              <w:szCs w:val="16"/>
            </w:rPr>
            <w:t>2014-05-23</w:t>
          </w:r>
          <w:bookmarkEnd w:id="3"/>
          <w:r w:rsidR="00C9569D">
            <w:rPr>
              <w:sz w:val="16"/>
              <w:szCs w:val="16"/>
            </w:rPr>
            <w:br/>
          </w:r>
          <w:r w:rsidRPr="00F515C5">
            <w:rPr>
              <w:sz w:val="16"/>
              <w:szCs w:val="16"/>
            </w:rPr>
            <w:t xml:space="preserve">Giltigt Till: </w:t>
          </w:r>
          <w:bookmarkStart w:id="4" w:name="ShortValidToDate_Repeat"/>
          <w:r w:rsidR="00CC6957">
            <w:rPr>
              <w:sz w:val="16"/>
              <w:szCs w:val="16"/>
            </w:rPr>
            <w:t>2015-02-25</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CC6957"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CC6957" w:rsidP="00C9569D">
          <w:pPr>
            <w:rPr>
              <w:b/>
              <w:sz w:val="18"/>
              <w:szCs w:val="18"/>
            </w:rPr>
          </w:pPr>
          <w:bookmarkStart w:id="6" w:name="Establisher_Repeat"/>
          <w:r>
            <w:rPr>
              <w:b/>
              <w:sz w:val="18"/>
              <w:szCs w:val="18"/>
            </w:rPr>
            <w:t>Dag Risberg</w:t>
          </w:r>
          <w:bookmarkEnd w:id="6"/>
        </w:p>
      </w:tc>
    </w:tr>
  </w:tbl>
  <w:p w:rsidR="00D911C9" w:rsidRDefault="006E1964"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CC6957" w:rsidP="00D911C9">
          <w:pPr>
            <w:pStyle w:val="Etikett"/>
            <w:rPr>
              <w:sz w:val="18"/>
              <w:szCs w:val="18"/>
            </w:rPr>
          </w:pPr>
          <w:bookmarkStart w:id="7" w:name="title"/>
          <w:r>
            <w:rPr>
              <w:sz w:val="18"/>
              <w:szCs w:val="18"/>
            </w:rPr>
            <w:t>PEG  Rutiner på Endoskopicentrum</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CC6957"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CC6957">
            <w:rPr>
              <w:sz w:val="16"/>
              <w:szCs w:val="16"/>
            </w:rPr>
            <w:t>2014-05-23</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CC6957">
            <w:rPr>
              <w:sz w:val="16"/>
              <w:szCs w:val="16"/>
            </w:rPr>
            <w:t>2015-02-25</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CC6957"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CC6957" w:rsidP="00D911C9">
          <w:pPr>
            <w:rPr>
              <w:b/>
              <w:sz w:val="18"/>
              <w:szCs w:val="18"/>
            </w:rPr>
          </w:pPr>
          <w:bookmarkStart w:id="12" w:name="Establisher"/>
          <w:r>
            <w:rPr>
              <w:b/>
              <w:sz w:val="18"/>
              <w:szCs w:val="18"/>
            </w:rPr>
            <w:t>Dag Risberg</w:t>
          </w:r>
          <w:bookmarkEnd w:id="12"/>
        </w:p>
      </w:tc>
    </w:tr>
  </w:tbl>
  <w:p w:rsidR="00D911C9" w:rsidRDefault="006E1964">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0E6DB9"/>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15CA2"/>
    <w:rsid w:val="006718F7"/>
    <w:rsid w:val="00687A7C"/>
    <w:rsid w:val="00691FBE"/>
    <w:rsid w:val="006A6641"/>
    <w:rsid w:val="006C0123"/>
    <w:rsid w:val="006C4BCD"/>
    <w:rsid w:val="006C520E"/>
    <w:rsid w:val="006E1964"/>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E1ACF"/>
    <w:rsid w:val="00BF5978"/>
    <w:rsid w:val="00C156AD"/>
    <w:rsid w:val="00C56BED"/>
    <w:rsid w:val="00C9569D"/>
    <w:rsid w:val="00CC6957"/>
    <w:rsid w:val="00CD5628"/>
    <w:rsid w:val="00CD6699"/>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97031"/>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5276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1561</Characters>
  <Application>Microsoft Office Word</Application>
  <DocSecurity>8</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2014-12-17T07:46:00Z</dcterms:created>
  <dcterms:modified xsi:type="dcterms:W3CDTF">2014-12-17T07:46:00Z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