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7C" w:rsidRDefault="0042187C" w:rsidP="0042187C">
      <w:pPr>
        <w:ind w:left="-540"/>
        <w:rPr>
          <w:szCs w:val="20"/>
        </w:rPr>
      </w:pPr>
    </w:p>
    <w:p w:rsidR="0042187C" w:rsidRDefault="0042187C" w:rsidP="0042187C">
      <w:pPr>
        <w:ind w:left="-540"/>
        <w:rPr>
          <w:szCs w:val="20"/>
        </w:rPr>
      </w:pPr>
    </w:p>
    <w:p w:rsidR="0042187C" w:rsidRDefault="0042187C" w:rsidP="0042187C">
      <w:pPr>
        <w:ind w:left="-540"/>
        <w:rPr>
          <w:szCs w:val="20"/>
        </w:rPr>
      </w:pPr>
      <w:r>
        <w:rPr>
          <w:szCs w:val="20"/>
        </w:rPr>
        <w:t>På Kirurg- och urologkliniken finns en smärtgrupp. Gruppens medlemmar består av sjuksköterskor som representerar samtliga vårdavdelningar samt mottagningar.</w:t>
      </w:r>
    </w:p>
    <w:p w:rsidR="0042187C" w:rsidRDefault="0042187C" w:rsidP="0042187C">
      <w:pPr>
        <w:ind w:left="-540"/>
        <w:rPr>
          <w:szCs w:val="20"/>
        </w:rPr>
      </w:pPr>
    </w:p>
    <w:p w:rsidR="0042187C" w:rsidRDefault="0042187C" w:rsidP="0042187C">
      <w:pPr>
        <w:ind w:left="-540"/>
        <w:rPr>
          <w:szCs w:val="20"/>
        </w:rPr>
      </w:pPr>
      <w:r>
        <w:rPr>
          <w:b/>
          <w:szCs w:val="20"/>
        </w:rPr>
        <w:t xml:space="preserve">Sammankallande: </w:t>
      </w:r>
      <w:r>
        <w:rPr>
          <w:szCs w:val="20"/>
        </w:rPr>
        <w:t>Anna Einald</w:t>
      </w:r>
    </w:p>
    <w:p w:rsidR="0042187C" w:rsidRDefault="0042187C" w:rsidP="0042187C">
      <w:pPr>
        <w:ind w:left="-540"/>
        <w:rPr>
          <w:color w:val="FF0000"/>
          <w:szCs w:val="20"/>
        </w:rPr>
      </w:pPr>
    </w:p>
    <w:p w:rsidR="0042187C" w:rsidRDefault="0042187C" w:rsidP="0042187C">
      <w:pPr>
        <w:ind w:left="-540"/>
        <w:rPr>
          <w:szCs w:val="20"/>
        </w:rPr>
      </w:pPr>
      <w:r>
        <w:rPr>
          <w:b/>
          <w:szCs w:val="20"/>
        </w:rPr>
        <w:t xml:space="preserve">Arbetsgruppens medlemmar: </w:t>
      </w:r>
      <w:r w:rsidRPr="0042187C">
        <w:rPr>
          <w:szCs w:val="20"/>
        </w:rPr>
        <w:t>representanter från enheterna</w:t>
      </w:r>
      <w:r>
        <w:rPr>
          <w:b/>
          <w:szCs w:val="20"/>
        </w:rPr>
        <w:t xml:space="preserve"> </w:t>
      </w:r>
    </w:p>
    <w:p w:rsidR="0042187C" w:rsidRDefault="0042187C" w:rsidP="0042187C">
      <w:pPr>
        <w:ind w:left="-540"/>
      </w:pPr>
    </w:p>
    <w:p w:rsidR="0042187C" w:rsidRDefault="0042187C" w:rsidP="0042187C">
      <w:pPr>
        <w:ind w:left="-540"/>
        <w:rPr>
          <w:b/>
          <w:sz w:val="24"/>
        </w:rPr>
      </w:pPr>
      <w:r>
        <w:rPr>
          <w:b/>
          <w:sz w:val="24"/>
        </w:rPr>
        <w:t>Att vara områdesansvarig sjuksköterska för smärtarbetet på kirurg- och urologkliniken innebär att: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förse sig med god kunskap om smärtarbetet som bedrivs på kirurg- och urologkliniken samt centralt på sjukhuset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vara o</w:t>
      </w:r>
      <w:r>
        <w:t>rdförande på smärtgruppsmöten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ansvara för att smärtgruppen uppdaterar gällande dokument och riktlinjer för smärta samt implementerar dessa på kliniken men även utformar nya dokument vid behov</w:t>
      </w:r>
    </w:p>
    <w:p w:rsidR="0042187C" w:rsidRDefault="0042187C" w:rsidP="0042187C">
      <w:pPr>
        <w:numPr>
          <w:ilvl w:val="0"/>
          <w:numId w:val="5"/>
        </w:numPr>
        <w:rPr>
          <w:color w:val="FF0000"/>
          <w:szCs w:val="20"/>
        </w:rPr>
      </w:pPr>
      <w:r>
        <w:rPr>
          <w:szCs w:val="20"/>
        </w:rPr>
        <w:t>säkerställa att nyanställda sjuksköterskor på kliniken får en genomgång av smärtarbetet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driva, utveckla och utvärdera smärtarbetet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vara klinikens representant i smärtfrågor gentemot sjukhuset och omvärlden</w:t>
      </w:r>
    </w:p>
    <w:p w:rsidR="0042187C" w:rsidRDefault="0042187C" w:rsidP="0042187C">
      <w:pPr>
        <w:numPr>
          <w:ilvl w:val="0"/>
          <w:numId w:val="5"/>
        </w:numPr>
        <w:rPr>
          <w:sz w:val="24"/>
        </w:rPr>
      </w:pPr>
      <w:r>
        <w:rPr>
          <w:szCs w:val="20"/>
        </w:rPr>
        <w:t>uppdatera sig i smärtfrågor och den utveckling som sker inom området för att förmedla information till smärtgruppen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ansvara för de mätningar som görs gällande smärta på kliniken</w:t>
      </w:r>
    </w:p>
    <w:p w:rsidR="0042187C" w:rsidRDefault="0042187C" w:rsidP="0042187C">
      <w:pPr>
        <w:numPr>
          <w:ilvl w:val="0"/>
          <w:numId w:val="5"/>
        </w:numPr>
        <w:rPr>
          <w:sz w:val="24"/>
        </w:rPr>
      </w:pPr>
      <w:r>
        <w:rPr>
          <w:szCs w:val="20"/>
        </w:rPr>
        <w:t>tillsammans med gruppen bidra med underlag till årsberättelse och verksamhetsplan</w:t>
      </w:r>
    </w:p>
    <w:p w:rsidR="0042187C" w:rsidRDefault="0042187C" w:rsidP="0042187C">
      <w:pPr>
        <w:ind w:left="360"/>
        <w:rPr>
          <w:szCs w:val="22"/>
        </w:rPr>
      </w:pPr>
    </w:p>
    <w:p w:rsidR="0042187C" w:rsidRDefault="0042187C" w:rsidP="0042187C">
      <w:pPr>
        <w:ind w:left="-540"/>
        <w:rPr>
          <w:b/>
          <w:sz w:val="24"/>
        </w:rPr>
      </w:pPr>
      <w:r>
        <w:rPr>
          <w:b/>
          <w:sz w:val="24"/>
        </w:rPr>
        <w:t>Att ha smärtansvaret på vårdavdelning/mottagning innebär att:</w:t>
      </w:r>
    </w:p>
    <w:p w:rsidR="0042187C" w:rsidRDefault="0042187C" w:rsidP="0042187C">
      <w:pPr>
        <w:numPr>
          <w:ilvl w:val="0"/>
          <w:numId w:val="5"/>
        </w:numPr>
        <w:rPr>
          <w:color w:val="FF0000"/>
          <w:szCs w:val="20"/>
        </w:rPr>
      </w:pPr>
      <w:r>
        <w:rPr>
          <w:szCs w:val="20"/>
        </w:rPr>
        <w:t>vara enhetens representant i smärtgruppen</w:t>
      </w:r>
      <w:r>
        <w:rPr>
          <w:color w:val="FF0000"/>
          <w:szCs w:val="20"/>
        </w:rPr>
        <w:t xml:space="preserve"> </w:t>
      </w:r>
      <w:r>
        <w:rPr>
          <w:szCs w:val="20"/>
        </w:rPr>
        <w:t>och delta på de smärtgruppsmöten som anordnas.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förse sig med god kunskap om smärtarbetet på kirurg- och urologkliniken.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delta i relevanta kurser och möten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 xml:space="preserve">fungera som en länk mellan den egna enheten och smärtgruppen där flödet av frågeställningar går åt båda hållen 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utveckla, driva och utvärdera smärtarbetet på sin enhet och därmed bidra till mer samstämmig smärtvård på kliniken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ansvara för de mätningar som görs gällande smärta på enheten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förmedla kontakt mellan nyanställd och klinikens smärtansvarige för en information om smärtarbetet på kliniken.</w:t>
      </w:r>
    </w:p>
    <w:p w:rsidR="0042187C" w:rsidRDefault="0042187C" w:rsidP="0042187C">
      <w:pPr>
        <w:ind w:left="-540"/>
        <w:rPr>
          <w:b/>
          <w:szCs w:val="20"/>
        </w:rPr>
      </w:pPr>
    </w:p>
    <w:p w:rsidR="0042187C" w:rsidRDefault="0042187C" w:rsidP="0042187C">
      <w:pPr>
        <w:ind w:left="-540"/>
        <w:rPr>
          <w:b/>
          <w:szCs w:val="22"/>
        </w:rPr>
      </w:pPr>
      <w:r>
        <w:rPr>
          <w:b/>
          <w:sz w:val="24"/>
        </w:rPr>
        <w:t>Att granska journaler 2-4 ggr/år i syfte att utveckla kvaliteten i vården ingår i uppdraget.</w:t>
      </w:r>
      <w:r>
        <w:rPr>
          <w:b/>
          <w:szCs w:val="22"/>
        </w:rPr>
        <w:t xml:space="preserve"> </w:t>
      </w:r>
    </w:p>
    <w:p w:rsidR="0042187C" w:rsidRDefault="0042187C" w:rsidP="0042187C">
      <w:pPr>
        <w:ind w:left="-540"/>
        <w:rPr>
          <w:szCs w:val="22"/>
        </w:rPr>
      </w:pPr>
    </w:p>
    <w:p w:rsidR="0042187C" w:rsidRDefault="0042187C" w:rsidP="0042187C">
      <w:pPr>
        <w:ind w:left="-540"/>
        <w:rPr>
          <w:b/>
          <w:sz w:val="24"/>
        </w:rPr>
      </w:pPr>
      <w:r>
        <w:rPr>
          <w:b/>
          <w:sz w:val="24"/>
        </w:rPr>
        <w:t>Arbetsformer: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Månatliga möten, förlagda på eftermiddagstid.</w:t>
      </w:r>
      <w:r>
        <w:rPr>
          <w:color w:val="FF0000"/>
          <w:szCs w:val="20"/>
        </w:rPr>
        <w:t xml:space="preserve"> </w:t>
      </w:r>
      <w:r>
        <w:rPr>
          <w:szCs w:val="20"/>
        </w:rPr>
        <w:t>En gång/termin hålls en hel arbetsdag</w:t>
      </w:r>
      <w:r>
        <w:rPr>
          <w:color w:val="FF0000"/>
          <w:szCs w:val="20"/>
        </w:rPr>
        <w:t>.</w:t>
      </w:r>
      <w:r>
        <w:rPr>
          <w:color w:val="0000FF"/>
          <w:szCs w:val="20"/>
        </w:rPr>
        <w:t xml:space="preserve"> </w:t>
      </w:r>
      <w:r>
        <w:rPr>
          <w:szCs w:val="20"/>
        </w:rPr>
        <w:t xml:space="preserve">För övrigt möten vid behov (ordförande kallar).   </w:t>
      </w:r>
    </w:p>
    <w:p w:rsidR="0042187C" w:rsidRDefault="0042187C" w:rsidP="0042187C">
      <w:pPr>
        <w:numPr>
          <w:ilvl w:val="0"/>
          <w:numId w:val="5"/>
        </w:numPr>
        <w:rPr>
          <w:szCs w:val="20"/>
        </w:rPr>
      </w:pPr>
      <w:r>
        <w:rPr>
          <w:szCs w:val="20"/>
        </w:rPr>
        <w:t>Kallelse, dagordning och arbetsmaterial skickas ut av ordförande fem arbetsdagar innan mötet. Deltagarnas eventuella förslag till frågor/ämnen som bör lyftas ska vara ordföranden tillhanda senast sju arbetsdagar</w:t>
      </w:r>
      <w:r>
        <w:rPr>
          <w:i/>
          <w:szCs w:val="20"/>
        </w:rPr>
        <w:t xml:space="preserve"> </w:t>
      </w:r>
      <w:r>
        <w:rPr>
          <w:szCs w:val="20"/>
        </w:rPr>
        <w:t xml:space="preserve">innan planerat möte. </w:t>
      </w:r>
    </w:p>
    <w:p w:rsidR="0042187C" w:rsidRDefault="0042187C" w:rsidP="0042187C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 xml:space="preserve">Mötet har hög prioritet. Förhinder meddelas </w:t>
      </w:r>
      <w:r>
        <w:rPr>
          <w:szCs w:val="20"/>
          <w:u w:val="single"/>
        </w:rPr>
        <w:t>alltid</w:t>
      </w:r>
      <w:r>
        <w:rPr>
          <w:szCs w:val="20"/>
        </w:rPr>
        <w:t xml:space="preserve"> till ordförande. </w:t>
      </w:r>
    </w:p>
    <w:p w:rsidR="0042187C" w:rsidRDefault="0042187C" w:rsidP="0042187C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De medlemmar som är närvarande vid mötet är beslutsfattande.</w:t>
      </w:r>
    </w:p>
    <w:p w:rsidR="0042187C" w:rsidRDefault="0042187C" w:rsidP="0042187C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Deltagare som inte har möjlighet att närvara vid ordinarie möte ansvarar för att egna åsikter, gällande de frågor/ämnen som presenteras i dagordningen, framförs till ordföranden i god tid före mötet.</w:t>
      </w:r>
    </w:p>
    <w:p w:rsidR="0042187C" w:rsidRDefault="0042187C" w:rsidP="0042187C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Deltagare som har förhinder att närvara vid mötet har skyldighet att hålla sig à jour med de aktuella frågor/ämnen som lyfts vid mötet.</w:t>
      </w:r>
    </w:p>
    <w:p w:rsidR="0042187C" w:rsidRDefault="0042187C" w:rsidP="0042187C">
      <w:pPr>
        <w:numPr>
          <w:ilvl w:val="0"/>
          <w:numId w:val="6"/>
        </w:numPr>
        <w:rPr>
          <w:b/>
          <w:sz w:val="24"/>
        </w:rPr>
      </w:pPr>
      <w:r>
        <w:rPr>
          <w:szCs w:val="20"/>
        </w:rPr>
        <w:t>Vid mötet utses en sekreterare enligt ett rotationsschema. Hon/han skriver minnesanteckningar vilka läggs ut på intranätet.</w:t>
      </w:r>
    </w:p>
    <w:p w:rsidR="0042187C" w:rsidRDefault="0042187C" w:rsidP="0042187C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szCs w:val="20"/>
        </w:rPr>
        <w:t>Vid mötet identifieras frågor/ämnen som skall föras vidare till kvalitetsutvecklarna.</w:t>
      </w:r>
    </w:p>
    <w:p w:rsidR="0042187C" w:rsidRDefault="0042187C" w:rsidP="0042187C">
      <w:pPr>
        <w:ind w:left="360"/>
        <w:rPr>
          <w:rFonts w:ascii="Verdana" w:hAnsi="Verdana"/>
          <w:sz w:val="20"/>
          <w:szCs w:val="20"/>
        </w:rPr>
      </w:pPr>
    </w:p>
    <w:p w:rsidR="0042187C" w:rsidRDefault="0042187C" w:rsidP="0042187C">
      <w:pPr>
        <w:ind w:left="-540"/>
        <w:rPr>
          <w:b/>
          <w:sz w:val="24"/>
        </w:rPr>
      </w:pPr>
      <w:r>
        <w:rPr>
          <w:b/>
          <w:sz w:val="24"/>
        </w:rPr>
        <w:t>Dagordningen:</w:t>
      </w:r>
    </w:p>
    <w:p w:rsidR="0042187C" w:rsidRDefault="0042187C" w:rsidP="0042187C">
      <w:pPr>
        <w:ind w:left="-540"/>
        <w:rPr>
          <w:szCs w:val="20"/>
        </w:rPr>
      </w:pPr>
      <w:r>
        <w:rPr>
          <w:szCs w:val="20"/>
        </w:rPr>
        <w:t>Dagordningen ska innehålla följande fasta punkter:</w:t>
      </w:r>
    </w:p>
    <w:p w:rsidR="0042187C" w:rsidRDefault="0042187C" w:rsidP="0042187C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Sekreterare utses</w:t>
      </w:r>
    </w:p>
    <w:p w:rsidR="0042187C" w:rsidRDefault="0042187C" w:rsidP="0042187C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Genomgång av föregående minnesanteckningar</w:t>
      </w:r>
    </w:p>
    <w:p w:rsidR="0042187C" w:rsidRPr="0042187C" w:rsidRDefault="0042187C" w:rsidP="0042187C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677" w:rsidRDefault="00B92677" w:rsidP="006110E2">
      <w:r>
        <w:separator/>
      </w:r>
    </w:p>
  </w:endnote>
  <w:endnote w:type="continuationSeparator" w:id="0">
    <w:p w:rsidR="00B92677" w:rsidRDefault="00B92677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87499C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87499C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87499C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87499C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DSVT-S-393750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677" w:rsidRDefault="00B92677" w:rsidP="006110E2">
      <w:r>
        <w:separator/>
      </w:r>
    </w:p>
  </w:footnote>
  <w:footnote w:type="continuationSeparator" w:id="0">
    <w:p w:rsidR="00B92677" w:rsidRDefault="00B92677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87499C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Smärtgruppen, uppdragsbeskrivning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7499C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Arbets- roll &amp; uppdragsbeskrivningar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87499C">
            <w:rPr>
              <w:sz w:val="16"/>
              <w:szCs w:val="16"/>
            </w:rPr>
            <w:t>2013-10-14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87499C">
            <w:rPr>
              <w:sz w:val="16"/>
              <w:szCs w:val="16"/>
            </w:rPr>
            <w:t>2015-10-14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7499C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7499C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Anna Einald</w:t>
          </w:r>
          <w:bookmarkEnd w:id="5"/>
        </w:p>
      </w:tc>
    </w:tr>
  </w:tbl>
  <w:p w:rsidR="00D911C9" w:rsidRDefault="00687710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87499C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Smärtgruppen, uppdragsbeskrivning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7499C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Arbets- roll &amp; uppdragsbeskrivningar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87499C">
            <w:rPr>
              <w:sz w:val="16"/>
              <w:szCs w:val="16"/>
            </w:rPr>
            <w:t>2013-10-14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87499C">
            <w:rPr>
              <w:sz w:val="16"/>
              <w:szCs w:val="16"/>
            </w:rPr>
            <w:t>2015-10-14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7499C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7499C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Anna Einald</w:t>
          </w:r>
          <w:bookmarkEnd w:id="11"/>
        </w:p>
      </w:tc>
    </w:tr>
  </w:tbl>
  <w:p w:rsidR="00D911C9" w:rsidRDefault="00687710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EB01F5B"/>
    <w:multiLevelType w:val="multilevel"/>
    <w:tmpl w:val="2F2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275D6D"/>
    <w:multiLevelType w:val="multilevel"/>
    <w:tmpl w:val="AF14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B018C"/>
    <w:rsid w:val="003D6625"/>
    <w:rsid w:val="00415AB4"/>
    <w:rsid w:val="0041789A"/>
    <w:rsid w:val="0042187C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710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499C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92677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2581</Characters>
  <Application>Microsoft Office Word</Application>
  <DocSecurity>8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2014-12-17T08:02:00Z</dcterms:created>
  <dcterms:modified xsi:type="dcterms:W3CDTF">2014-12-17T08:02:00Z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