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EA521A" w14:textId="77777777" w:rsidR="00C91FCB" w:rsidRPr="00CE60F7" w:rsidRDefault="005945C2" w:rsidP="00522F0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CE60F7">
        <w:rPr>
          <w:rFonts w:ascii="Arial" w:hAnsi="Arial" w:cs="Arial"/>
          <w:sz w:val="24"/>
          <w:szCs w:val="24"/>
        </w:rPr>
        <w:t>Anexo III</w:t>
      </w:r>
    </w:p>
    <w:p w14:paraId="445CB69E" w14:textId="77777777" w:rsidR="005945C2" w:rsidRPr="00CE60F7" w:rsidRDefault="005945C2" w:rsidP="00522F0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CE60F7">
        <w:rPr>
          <w:rFonts w:ascii="Arial" w:hAnsi="Arial" w:cs="Arial"/>
          <w:sz w:val="24"/>
          <w:szCs w:val="24"/>
        </w:rPr>
        <w:t>A</w:t>
      </w:r>
      <w:r w:rsidR="00F41EBE" w:rsidRPr="00CE60F7">
        <w:rPr>
          <w:rFonts w:ascii="Arial" w:hAnsi="Arial" w:cs="Arial"/>
          <w:sz w:val="24"/>
          <w:szCs w:val="24"/>
        </w:rPr>
        <w:t>cta Compromiso del Practicante</w:t>
      </w:r>
    </w:p>
    <w:p w14:paraId="33D698F3" w14:textId="77777777" w:rsidR="005945C2" w:rsidRPr="00CE60F7" w:rsidRDefault="005945C2" w:rsidP="00CF6F39">
      <w:pPr>
        <w:spacing w:line="240" w:lineRule="auto"/>
        <w:rPr>
          <w:rFonts w:ascii="Arial" w:hAnsi="Arial" w:cs="Arial"/>
          <w:sz w:val="24"/>
          <w:szCs w:val="24"/>
        </w:rPr>
      </w:pPr>
    </w:p>
    <w:p w14:paraId="4AB67C0B" w14:textId="77777777" w:rsidR="005945C2" w:rsidRPr="00CE60F7" w:rsidRDefault="00D90771" w:rsidP="005945C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</w:t>
      </w:r>
      <w:r w:rsidR="005945C2" w:rsidRPr="00CE60F7">
        <w:rPr>
          <w:rFonts w:ascii="Arial" w:hAnsi="Arial" w:cs="Arial"/>
          <w:sz w:val="24"/>
          <w:szCs w:val="24"/>
        </w:rPr>
        <w:t xml:space="preserve"> Sr</w:t>
      </w:r>
      <w:r w:rsidR="00CF6F39" w:rsidRPr="00CE60F7">
        <w:rPr>
          <w:rFonts w:ascii="Arial" w:hAnsi="Arial" w:cs="Arial"/>
          <w:sz w:val="24"/>
          <w:szCs w:val="24"/>
        </w:rPr>
        <w:t>.</w:t>
      </w:r>
      <w:r w:rsidR="005945C2" w:rsidRPr="00CE60F7">
        <w:rPr>
          <w:rFonts w:ascii="Arial" w:hAnsi="Arial" w:cs="Arial"/>
          <w:sz w:val="24"/>
          <w:szCs w:val="24"/>
        </w:rPr>
        <w:t xml:space="preserve"> </w:t>
      </w:r>
      <w:r w:rsidR="008A06D5" w:rsidRPr="00CE60F7">
        <w:rPr>
          <w:rFonts w:ascii="Arial" w:hAnsi="Arial" w:cs="Arial"/>
          <w:i/>
          <w:sz w:val="24"/>
          <w:szCs w:val="24"/>
        </w:rPr>
        <w:t>Francisco José María Terán</w:t>
      </w:r>
      <w:r w:rsidR="005945C2" w:rsidRPr="00CE60F7">
        <w:rPr>
          <w:rFonts w:ascii="Arial" w:hAnsi="Arial" w:cs="Arial"/>
          <w:sz w:val="24"/>
          <w:szCs w:val="24"/>
        </w:rPr>
        <w:t xml:space="preserve"> DNI </w:t>
      </w:r>
      <w:r w:rsidR="008A06D5" w:rsidRPr="00CE60F7">
        <w:rPr>
          <w:rFonts w:ascii="Arial" w:hAnsi="Arial" w:cs="Arial"/>
          <w:i/>
          <w:sz w:val="24"/>
          <w:szCs w:val="24"/>
        </w:rPr>
        <w:t>39480064</w:t>
      </w:r>
      <w:r w:rsidR="005945C2" w:rsidRPr="00CE60F7">
        <w:rPr>
          <w:rFonts w:ascii="Arial" w:hAnsi="Arial" w:cs="Arial"/>
          <w:sz w:val="24"/>
          <w:szCs w:val="24"/>
        </w:rPr>
        <w:t xml:space="preserve"> LU </w:t>
      </w:r>
      <w:r w:rsidR="00CF6F39" w:rsidRPr="00CE60F7">
        <w:rPr>
          <w:rFonts w:ascii="Arial" w:hAnsi="Arial" w:cs="Arial"/>
          <w:i/>
          <w:sz w:val="24"/>
          <w:szCs w:val="24"/>
        </w:rPr>
        <w:t xml:space="preserve">AZ </w:t>
      </w:r>
      <w:r w:rsidR="008A06D5" w:rsidRPr="00CE60F7">
        <w:rPr>
          <w:rFonts w:ascii="Arial" w:hAnsi="Arial" w:cs="Arial"/>
          <w:i/>
          <w:sz w:val="24"/>
          <w:szCs w:val="24"/>
        </w:rPr>
        <w:t>1401217</w:t>
      </w:r>
      <w:r w:rsidR="005945C2" w:rsidRPr="00CE60F7">
        <w:rPr>
          <w:rFonts w:ascii="Arial" w:hAnsi="Arial" w:cs="Arial"/>
          <w:sz w:val="24"/>
          <w:szCs w:val="24"/>
        </w:rPr>
        <w:t xml:space="preserve"> con domicilio </w:t>
      </w:r>
      <w:r w:rsidR="00F41EBE" w:rsidRPr="00CE60F7">
        <w:rPr>
          <w:rFonts w:ascii="Arial" w:hAnsi="Arial" w:cs="Arial"/>
          <w:sz w:val="24"/>
          <w:szCs w:val="24"/>
        </w:rPr>
        <w:t>legal</w:t>
      </w:r>
      <w:r w:rsidR="005945C2" w:rsidRPr="00CE60F7">
        <w:rPr>
          <w:rFonts w:ascii="Arial" w:hAnsi="Arial" w:cs="Arial"/>
          <w:sz w:val="24"/>
          <w:szCs w:val="24"/>
        </w:rPr>
        <w:t xml:space="preserve"> en </w:t>
      </w:r>
      <w:r w:rsidR="008A06D5" w:rsidRPr="00CE60F7">
        <w:rPr>
          <w:rFonts w:ascii="Arial" w:hAnsi="Arial" w:cs="Arial"/>
          <w:i/>
          <w:sz w:val="24"/>
          <w:szCs w:val="24"/>
        </w:rPr>
        <w:t>Country las Yungas Yerba Buena Tucumán</w:t>
      </w:r>
      <w:r w:rsidR="00F41EBE" w:rsidRPr="00CE60F7">
        <w:rPr>
          <w:rFonts w:ascii="Arial" w:hAnsi="Arial" w:cs="Arial"/>
          <w:sz w:val="24"/>
          <w:szCs w:val="24"/>
        </w:rPr>
        <w:t xml:space="preserve">, quien desarrollará el Practicantado Agronómico en </w:t>
      </w:r>
      <w:r w:rsidR="008A06D5" w:rsidRPr="00CE60F7">
        <w:rPr>
          <w:rFonts w:ascii="Arial" w:hAnsi="Arial" w:cs="Arial"/>
          <w:i/>
          <w:sz w:val="24"/>
          <w:szCs w:val="24"/>
        </w:rPr>
        <w:t xml:space="preserve">el INTA Famailla y la Cátedra de Botánica Especial de la FAZ- UNT </w:t>
      </w:r>
      <w:r w:rsidR="005945C2" w:rsidRPr="00CE60F7">
        <w:rPr>
          <w:rFonts w:ascii="Arial" w:hAnsi="Arial" w:cs="Arial"/>
          <w:sz w:val="24"/>
          <w:szCs w:val="24"/>
        </w:rPr>
        <w:t xml:space="preserve">realizando la actividad </w:t>
      </w:r>
      <w:r w:rsidR="008A06D5" w:rsidRPr="00CE60F7">
        <w:rPr>
          <w:lang w:val="es-AR" w:eastAsia="es-AR"/>
        </w:rPr>
        <w:t>“EVALUACIÓN DEL EFECTO DE BIO-FERTILIZANTES AG</w:t>
      </w:r>
      <w:r w:rsidR="00CE60F7">
        <w:rPr>
          <w:lang w:val="es-AR" w:eastAsia="es-AR"/>
        </w:rPr>
        <w:t xml:space="preserve">RÍCOLA SOBRE LA ARTROPODOFAUNA </w:t>
      </w:r>
      <w:r w:rsidR="008A06D5" w:rsidRPr="00CE60F7">
        <w:rPr>
          <w:lang w:val="es-AR" w:eastAsia="es-AR"/>
        </w:rPr>
        <w:t>PRESENTE  EN EL AGROECOSISTEMA DE FRUTILLA (</w:t>
      </w:r>
      <w:r w:rsidR="008A06D5" w:rsidRPr="00CE60F7">
        <w:rPr>
          <w:i/>
          <w:lang w:val="es-AR" w:eastAsia="es-AR"/>
        </w:rPr>
        <w:t>Fragaria x ananassa</w:t>
      </w:r>
      <w:r w:rsidR="008A06D5" w:rsidRPr="00CE60F7">
        <w:rPr>
          <w:lang w:val="es-AR" w:eastAsia="es-AR"/>
        </w:rPr>
        <w:t xml:space="preserve"> Duch.) EN TUCUMÁN”. </w:t>
      </w:r>
      <w:r w:rsidR="00F41EBE" w:rsidRPr="00CE60F7">
        <w:rPr>
          <w:rFonts w:ascii="Arial" w:hAnsi="Arial" w:cs="Arial"/>
          <w:sz w:val="24"/>
          <w:szCs w:val="24"/>
        </w:rPr>
        <w:t xml:space="preserve">con duración de </w:t>
      </w:r>
      <w:r w:rsidR="000C7143">
        <w:rPr>
          <w:rFonts w:ascii="Arial" w:hAnsi="Arial" w:cs="Arial"/>
          <w:i/>
          <w:sz w:val="24"/>
          <w:szCs w:val="24"/>
        </w:rPr>
        <w:t>Septiembre</w:t>
      </w:r>
      <w:r w:rsidR="008A06D5" w:rsidRPr="00CE60F7">
        <w:rPr>
          <w:rFonts w:ascii="Arial" w:hAnsi="Arial" w:cs="Arial"/>
          <w:i/>
          <w:sz w:val="24"/>
          <w:szCs w:val="24"/>
        </w:rPr>
        <w:t xml:space="preserve"> 2022 a Abril 2023</w:t>
      </w:r>
      <w:r w:rsidR="005945C2" w:rsidRPr="00CE60F7">
        <w:rPr>
          <w:rFonts w:ascii="Arial" w:hAnsi="Arial" w:cs="Arial"/>
          <w:sz w:val="24"/>
          <w:szCs w:val="24"/>
        </w:rPr>
        <w:t xml:space="preserve"> y que ha cumplimentado en forma satisfactoria el </w:t>
      </w:r>
      <w:r w:rsidR="00F41EBE" w:rsidRPr="00CE60F7">
        <w:rPr>
          <w:rFonts w:ascii="Arial" w:hAnsi="Arial" w:cs="Arial"/>
          <w:sz w:val="24"/>
          <w:szCs w:val="24"/>
        </w:rPr>
        <w:t>examen</w:t>
      </w:r>
      <w:r w:rsidR="005945C2" w:rsidRPr="00CE60F7">
        <w:rPr>
          <w:rFonts w:ascii="Arial" w:hAnsi="Arial" w:cs="Arial"/>
          <w:sz w:val="24"/>
          <w:szCs w:val="24"/>
        </w:rPr>
        <w:t xml:space="preserve"> médico previsto, declara que se ha de atener a lo dispuesto por los dictados de la Resol. Nº 1001/</w:t>
      </w:r>
      <w:r w:rsidR="00522F0A" w:rsidRPr="00CE60F7">
        <w:rPr>
          <w:rFonts w:ascii="Arial" w:hAnsi="Arial" w:cs="Arial"/>
          <w:sz w:val="24"/>
          <w:szCs w:val="24"/>
        </w:rPr>
        <w:t>12 y en especial a:</w:t>
      </w:r>
    </w:p>
    <w:p w14:paraId="55C17CB3" w14:textId="77777777" w:rsidR="005945C2" w:rsidRPr="00CE60F7" w:rsidRDefault="005945C2" w:rsidP="00522F0A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E60F7">
        <w:rPr>
          <w:rFonts w:ascii="Arial" w:hAnsi="Arial" w:cs="Arial"/>
          <w:sz w:val="24"/>
          <w:szCs w:val="24"/>
        </w:rPr>
        <w:t>Comenzar y co</w:t>
      </w:r>
      <w:r w:rsidR="00F41EBE" w:rsidRPr="00CE60F7">
        <w:rPr>
          <w:rFonts w:ascii="Arial" w:hAnsi="Arial" w:cs="Arial"/>
          <w:sz w:val="24"/>
          <w:szCs w:val="24"/>
        </w:rPr>
        <w:t>ncluir el período convenido de P</w:t>
      </w:r>
      <w:r w:rsidRPr="00CE60F7">
        <w:rPr>
          <w:rFonts w:ascii="Arial" w:hAnsi="Arial" w:cs="Arial"/>
          <w:sz w:val="24"/>
          <w:szCs w:val="24"/>
        </w:rPr>
        <w:t>racticantado en forma completa. -----------------------------------------------------------------------------------</w:t>
      </w:r>
    </w:p>
    <w:p w14:paraId="7AD9BC89" w14:textId="77777777" w:rsidR="005945C2" w:rsidRPr="00CE60F7" w:rsidRDefault="005945C2" w:rsidP="00522F0A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E60F7">
        <w:rPr>
          <w:rFonts w:ascii="Arial" w:hAnsi="Arial" w:cs="Arial"/>
          <w:sz w:val="24"/>
          <w:szCs w:val="24"/>
        </w:rPr>
        <w:t>Al considerarse las instalaciones de la Entidad Facilitadora durante el transc</w:t>
      </w:r>
      <w:r w:rsidR="00F41EBE" w:rsidRPr="00CE60F7">
        <w:rPr>
          <w:rFonts w:ascii="Arial" w:hAnsi="Arial" w:cs="Arial"/>
          <w:sz w:val="24"/>
          <w:szCs w:val="24"/>
        </w:rPr>
        <w:t xml:space="preserve">urso del Practicantado una </w:t>
      </w:r>
      <w:r w:rsidR="00404651" w:rsidRPr="00CE60F7">
        <w:rPr>
          <w:rFonts w:ascii="Arial" w:hAnsi="Arial" w:cs="Arial"/>
          <w:sz w:val="24"/>
          <w:szCs w:val="24"/>
        </w:rPr>
        <w:t>extensión</w:t>
      </w:r>
      <w:r w:rsidRPr="00CE60F7">
        <w:rPr>
          <w:rFonts w:ascii="Arial" w:hAnsi="Arial" w:cs="Arial"/>
          <w:sz w:val="24"/>
          <w:szCs w:val="24"/>
        </w:rPr>
        <w:t xml:space="preserve"> del ámbito de aprendizaje, el practicante quedará, mientras el Practicantado se desarrolle, sometido también a la potestad </w:t>
      </w:r>
      <w:r w:rsidR="00404651" w:rsidRPr="00CE60F7">
        <w:rPr>
          <w:rFonts w:ascii="Arial" w:hAnsi="Arial" w:cs="Arial"/>
          <w:sz w:val="24"/>
          <w:szCs w:val="24"/>
        </w:rPr>
        <w:t>disciplinaria</w:t>
      </w:r>
      <w:r w:rsidRPr="00CE60F7">
        <w:rPr>
          <w:rFonts w:ascii="Arial" w:hAnsi="Arial" w:cs="Arial"/>
          <w:sz w:val="24"/>
          <w:szCs w:val="24"/>
        </w:rPr>
        <w:t xml:space="preserve"> de la Universidad, haciéndose pasible de sanciones.---------------</w:t>
      </w:r>
      <w:r w:rsidR="00522F0A" w:rsidRPr="00CE60F7">
        <w:rPr>
          <w:rFonts w:ascii="Arial" w:hAnsi="Arial" w:cs="Arial"/>
          <w:sz w:val="24"/>
          <w:szCs w:val="24"/>
        </w:rPr>
        <w:t>--------------------------------</w:t>
      </w:r>
      <w:r w:rsidR="00CF6F39" w:rsidRPr="00CE60F7">
        <w:rPr>
          <w:rFonts w:ascii="Arial" w:hAnsi="Arial" w:cs="Arial"/>
          <w:sz w:val="24"/>
          <w:szCs w:val="24"/>
        </w:rPr>
        <w:t>-------------------------------</w:t>
      </w:r>
    </w:p>
    <w:p w14:paraId="0E22C7FD" w14:textId="77777777" w:rsidR="002C7486" w:rsidRPr="00CE60F7" w:rsidRDefault="002C7486" w:rsidP="00522F0A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E60F7">
        <w:rPr>
          <w:rFonts w:ascii="Arial" w:hAnsi="Arial" w:cs="Arial"/>
          <w:sz w:val="24"/>
          <w:szCs w:val="24"/>
        </w:rPr>
        <w:t xml:space="preserve">Cumplir </w:t>
      </w:r>
      <w:r w:rsidR="00404651" w:rsidRPr="00CE60F7">
        <w:rPr>
          <w:rFonts w:ascii="Arial" w:hAnsi="Arial" w:cs="Arial"/>
          <w:sz w:val="24"/>
          <w:szCs w:val="24"/>
        </w:rPr>
        <w:t>estrictamente</w:t>
      </w:r>
      <w:r w:rsidRPr="00CE60F7">
        <w:rPr>
          <w:rFonts w:ascii="Arial" w:hAnsi="Arial" w:cs="Arial"/>
          <w:sz w:val="24"/>
          <w:szCs w:val="24"/>
        </w:rPr>
        <w:t xml:space="preserve"> con las normas internas de la Entidad Facilitadora, efectuar sus obligaciones con diligencia y prestar servicios con puntualidad, asistencia regular, dedicación y excelente presentación.------</w:t>
      </w:r>
      <w:r w:rsidR="00CF6F39" w:rsidRPr="00CE60F7">
        <w:rPr>
          <w:rFonts w:ascii="Arial" w:hAnsi="Arial" w:cs="Arial"/>
          <w:sz w:val="24"/>
          <w:szCs w:val="24"/>
        </w:rPr>
        <w:t>-------------------------------------------------------------------</w:t>
      </w:r>
    </w:p>
    <w:p w14:paraId="675EDDE5" w14:textId="77777777" w:rsidR="002C7486" w:rsidRPr="00CE60F7" w:rsidRDefault="002C7486" w:rsidP="00522F0A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E60F7">
        <w:rPr>
          <w:rFonts w:ascii="Arial" w:hAnsi="Arial" w:cs="Arial"/>
          <w:sz w:val="24"/>
          <w:szCs w:val="24"/>
        </w:rPr>
        <w:t>El practicante deberá considerar información confidencial toda la que reciba o llegue a su conocimiento con motivo del desarrollo de su práctica en la Entidad Facilitadora, sea información relacionada con las actividad</w:t>
      </w:r>
      <w:r w:rsidR="00404651" w:rsidRPr="00CE60F7">
        <w:rPr>
          <w:rFonts w:ascii="Arial" w:hAnsi="Arial" w:cs="Arial"/>
          <w:sz w:val="24"/>
          <w:szCs w:val="24"/>
        </w:rPr>
        <w:t>es de la Entidad Facilitadora y</w:t>
      </w:r>
      <w:r w:rsidRPr="00CE60F7">
        <w:rPr>
          <w:rFonts w:ascii="Arial" w:hAnsi="Arial" w:cs="Arial"/>
          <w:sz w:val="24"/>
          <w:szCs w:val="24"/>
        </w:rPr>
        <w:t xml:space="preserve">/o sus clientes, y/o con los procesos o métodos adoptados por la Entidad Facilitadora para el procesamiento de la información y/o la de sus clientes. El incumplimiento por parte del practicante de las obligaciones expresadas anteriormente, como </w:t>
      </w:r>
      <w:r w:rsidR="00404651" w:rsidRPr="00CE60F7">
        <w:rPr>
          <w:rFonts w:ascii="Arial" w:hAnsi="Arial" w:cs="Arial"/>
          <w:sz w:val="24"/>
          <w:szCs w:val="24"/>
        </w:rPr>
        <w:t>así</w:t>
      </w:r>
      <w:r w:rsidRPr="00CE60F7">
        <w:rPr>
          <w:rFonts w:ascii="Arial" w:hAnsi="Arial" w:cs="Arial"/>
          <w:sz w:val="24"/>
          <w:szCs w:val="24"/>
        </w:rPr>
        <w:t xml:space="preserve"> también todos aquellos actos y omisiones que puedan atentar contra la letra y/o </w:t>
      </w:r>
      <w:r w:rsidR="00404651" w:rsidRPr="00CE60F7">
        <w:rPr>
          <w:rFonts w:ascii="Arial" w:hAnsi="Arial" w:cs="Arial"/>
          <w:sz w:val="24"/>
          <w:szCs w:val="24"/>
        </w:rPr>
        <w:t>espíritu</w:t>
      </w:r>
      <w:r w:rsidRPr="00CE60F7">
        <w:rPr>
          <w:rFonts w:ascii="Arial" w:hAnsi="Arial" w:cs="Arial"/>
          <w:sz w:val="24"/>
          <w:szCs w:val="24"/>
        </w:rPr>
        <w:t xml:space="preserve"> y/o principios que regulan el sistema de Practicantado y objetivos que el mismo persigue, serán considerados infracción grav</w:t>
      </w:r>
      <w:r w:rsidR="00404651" w:rsidRPr="00CE60F7">
        <w:rPr>
          <w:rFonts w:ascii="Arial" w:hAnsi="Arial" w:cs="Arial"/>
          <w:sz w:val="24"/>
          <w:szCs w:val="24"/>
        </w:rPr>
        <w:t>e y constituirán causa sufici</w:t>
      </w:r>
      <w:r w:rsidRPr="00CE60F7">
        <w:rPr>
          <w:rFonts w:ascii="Arial" w:hAnsi="Arial" w:cs="Arial"/>
          <w:sz w:val="24"/>
          <w:szCs w:val="24"/>
        </w:rPr>
        <w:t xml:space="preserve">ente para que la Entidad Facilitadora deje sin efecto de inmediato el Practicantado </w:t>
      </w:r>
      <w:r w:rsidR="00522F0A" w:rsidRPr="00CE60F7">
        <w:rPr>
          <w:rFonts w:ascii="Arial" w:hAnsi="Arial" w:cs="Arial"/>
          <w:sz w:val="24"/>
          <w:szCs w:val="24"/>
        </w:rPr>
        <w:t>otorgado</w:t>
      </w:r>
      <w:r w:rsidRPr="00CE60F7">
        <w:rPr>
          <w:rFonts w:ascii="Arial" w:hAnsi="Arial" w:cs="Arial"/>
          <w:sz w:val="24"/>
          <w:szCs w:val="24"/>
        </w:rPr>
        <w:t>, sin derecho por parte del practicante a indem</w:t>
      </w:r>
      <w:r w:rsidR="00404651" w:rsidRPr="00CE60F7">
        <w:rPr>
          <w:rFonts w:ascii="Arial" w:hAnsi="Arial" w:cs="Arial"/>
          <w:sz w:val="24"/>
          <w:szCs w:val="24"/>
        </w:rPr>
        <w:t>n</w:t>
      </w:r>
      <w:r w:rsidRPr="00CE60F7">
        <w:rPr>
          <w:rFonts w:ascii="Arial" w:hAnsi="Arial" w:cs="Arial"/>
          <w:sz w:val="24"/>
          <w:szCs w:val="24"/>
        </w:rPr>
        <w:t>ización alguna por ningún concepto</w:t>
      </w:r>
      <w:r w:rsidR="008C423A" w:rsidRPr="00CE60F7">
        <w:rPr>
          <w:rFonts w:ascii="Arial" w:hAnsi="Arial" w:cs="Arial"/>
          <w:sz w:val="24"/>
          <w:szCs w:val="24"/>
        </w:rPr>
        <w:t>.--------------------</w:t>
      </w:r>
      <w:r w:rsidR="00522F0A" w:rsidRPr="00CE60F7">
        <w:rPr>
          <w:rFonts w:ascii="Arial" w:hAnsi="Arial" w:cs="Arial"/>
          <w:sz w:val="24"/>
          <w:szCs w:val="24"/>
        </w:rPr>
        <w:t>----------------------------------------------------------------</w:t>
      </w:r>
    </w:p>
    <w:p w14:paraId="3D7381BE" w14:textId="77777777" w:rsidR="008C423A" w:rsidRPr="00CE60F7" w:rsidRDefault="008C423A" w:rsidP="00522F0A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E60F7">
        <w:rPr>
          <w:rFonts w:ascii="Arial" w:hAnsi="Arial" w:cs="Arial"/>
          <w:sz w:val="24"/>
          <w:szCs w:val="24"/>
        </w:rPr>
        <w:t>Cumplir con corrección y esmero las indicaciones que le formulan el/los responsable/s de la Entidad Facilitadora, su tutor y el personal que eventualmente la Facultad disponga. Así mismo deberá empeñarse en el buen trato con las personas con las que tuviere</w:t>
      </w:r>
      <w:r w:rsidR="00CF6F39" w:rsidRPr="00CE60F7">
        <w:rPr>
          <w:rFonts w:ascii="Arial" w:hAnsi="Arial" w:cs="Arial"/>
          <w:sz w:val="24"/>
          <w:szCs w:val="24"/>
        </w:rPr>
        <w:t xml:space="preserve"> que tratar.-------------------</w:t>
      </w:r>
    </w:p>
    <w:p w14:paraId="134530EA" w14:textId="77777777" w:rsidR="008C423A" w:rsidRPr="00CE60F7" w:rsidRDefault="00404651" w:rsidP="00522F0A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E60F7">
        <w:rPr>
          <w:rFonts w:ascii="Arial" w:hAnsi="Arial" w:cs="Arial"/>
          <w:sz w:val="24"/>
          <w:szCs w:val="24"/>
        </w:rPr>
        <w:t>Presentar</w:t>
      </w:r>
      <w:r w:rsidR="008C423A" w:rsidRPr="00CE60F7">
        <w:rPr>
          <w:rFonts w:ascii="Arial" w:hAnsi="Arial" w:cs="Arial"/>
          <w:sz w:val="24"/>
          <w:szCs w:val="24"/>
        </w:rPr>
        <w:t xml:space="preserve"> los </w:t>
      </w:r>
      <w:r w:rsidRPr="00CE60F7">
        <w:rPr>
          <w:rFonts w:ascii="Arial" w:hAnsi="Arial" w:cs="Arial"/>
          <w:sz w:val="24"/>
          <w:szCs w:val="24"/>
        </w:rPr>
        <w:t>informes</w:t>
      </w:r>
      <w:r w:rsidR="008C423A" w:rsidRPr="00CE60F7">
        <w:rPr>
          <w:rFonts w:ascii="Arial" w:hAnsi="Arial" w:cs="Arial"/>
          <w:sz w:val="24"/>
          <w:szCs w:val="24"/>
        </w:rPr>
        <w:t xml:space="preserve"> que debiere elaborar e</w:t>
      </w:r>
      <w:r w:rsidRPr="00CE60F7">
        <w:rPr>
          <w:rFonts w:ascii="Arial" w:hAnsi="Arial" w:cs="Arial"/>
          <w:sz w:val="24"/>
          <w:szCs w:val="24"/>
        </w:rPr>
        <w:t xml:space="preserve">n tiempo y </w:t>
      </w:r>
      <w:r w:rsidR="00CF6F39" w:rsidRPr="00CE60F7">
        <w:rPr>
          <w:rFonts w:ascii="Arial" w:hAnsi="Arial" w:cs="Arial"/>
          <w:sz w:val="24"/>
          <w:szCs w:val="24"/>
        </w:rPr>
        <w:t>forma.-------------</w:t>
      </w:r>
    </w:p>
    <w:p w14:paraId="60724125" w14:textId="77777777" w:rsidR="008C423A" w:rsidRPr="00CE60F7" w:rsidRDefault="008C423A" w:rsidP="00522F0A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E60F7">
        <w:rPr>
          <w:rFonts w:ascii="Arial" w:hAnsi="Arial" w:cs="Arial"/>
          <w:sz w:val="24"/>
          <w:szCs w:val="24"/>
        </w:rPr>
        <w:t>El acceder al Practicantado no implica relación laboral alguna entre el practicante y la Universidad Nacional de Tucumán y tampoco con las Ent</w:t>
      </w:r>
      <w:r w:rsidR="00404651" w:rsidRPr="00CE60F7">
        <w:rPr>
          <w:rFonts w:ascii="Arial" w:hAnsi="Arial" w:cs="Arial"/>
          <w:sz w:val="24"/>
          <w:szCs w:val="24"/>
        </w:rPr>
        <w:t>i</w:t>
      </w:r>
      <w:r w:rsidRPr="00CE60F7">
        <w:rPr>
          <w:rFonts w:ascii="Arial" w:hAnsi="Arial" w:cs="Arial"/>
          <w:sz w:val="24"/>
          <w:szCs w:val="24"/>
        </w:rPr>
        <w:t>dades Facilitadoras del Practicantado Agro</w:t>
      </w:r>
      <w:r w:rsidR="00522F0A" w:rsidRPr="00CE60F7">
        <w:rPr>
          <w:rFonts w:ascii="Arial" w:hAnsi="Arial" w:cs="Arial"/>
          <w:sz w:val="24"/>
          <w:szCs w:val="24"/>
        </w:rPr>
        <w:t>nómico.------------------------</w:t>
      </w:r>
    </w:p>
    <w:p w14:paraId="1A3A14DE" w14:textId="77777777" w:rsidR="00404651" w:rsidRPr="00CE60F7" w:rsidRDefault="008C423A" w:rsidP="00404651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E60F7">
        <w:rPr>
          <w:rFonts w:ascii="Arial" w:hAnsi="Arial" w:cs="Arial"/>
          <w:sz w:val="24"/>
          <w:szCs w:val="24"/>
        </w:rPr>
        <w:t xml:space="preserve">Tener presente que cualquier eventualidad que no </w:t>
      </w:r>
      <w:r w:rsidR="00404651" w:rsidRPr="00CE60F7">
        <w:rPr>
          <w:rFonts w:ascii="Arial" w:hAnsi="Arial" w:cs="Arial"/>
          <w:sz w:val="24"/>
          <w:szCs w:val="24"/>
        </w:rPr>
        <w:t>esté</w:t>
      </w:r>
      <w:r w:rsidRPr="00CE60F7">
        <w:rPr>
          <w:rFonts w:ascii="Arial" w:hAnsi="Arial" w:cs="Arial"/>
          <w:sz w:val="24"/>
          <w:szCs w:val="24"/>
        </w:rPr>
        <w:t xml:space="preserve"> contemplada en la presente norma será analizada por la </w:t>
      </w:r>
      <w:r w:rsidR="00404651" w:rsidRPr="00CE60F7">
        <w:rPr>
          <w:rFonts w:ascii="Arial" w:hAnsi="Arial" w:cs="Arial"/>
          <w:sz w:val="24"/>
          <w:szCs w:val="24"/>
        </w:rPr>
        <w:t>Comisión</w:t>
      </w:r>
      <w:r w:rsidRPr="00CE60F7">
        <w:rPr>
          <w:rFonts w:ascii="Arial" w:hAnsi="Arial" w:cs="Arial"/>
          <w:sz w:val="24"/>
          <w:szCs w:val="24"/>
        </w:rPr>
        <w:t xml:space="preserve"> de Practicantado, la que elevará una propuesta al Sr. Decano de la Facultad, quien</w:t>
      </w:r>
      <w:r w:rsidR="00404651" w:rsidRPr="00CE60F7">
        <w:rPr>
          <w:rFonts w:ascii="Arial" w:hAnsi="Arial" w:cs="Arial"/>
          <w:sz w:val="24"/>
          <w:szCs w:val="24"/>
        </w:rPr>
        <w:t xml:space="preserve"> la</w:t>
      </w:r>
      <w:r w:rsidRPr="00CE60F7">
        <w:rPr>
          <w:rFonts w:ascii="Arial" w:hAnsi="Arial" w:cs="Arial"/>
          <w:sz w:val="24"/>
          <w:szCs w:val="24"/>
        </w:rPr>
        <w:t xml:space="preserve"> resolverá a través del instrumento que considere adecuado</w:t>
      </w:r>
      <w:r w:rsidR="00522F0A" w:rsidRPr="00CE60F7">
        <w:rPr>
          <w:rFonts w:ascii="Arial" w:hAnsi="Arial" w:cs="Arial"/>
          <w:sz w:val="24"/>
          <w:szCs w:val="24"/>
        </w:rPr>
        <w:t>.-------------</w:t>
      </w:r>
      <w:r w:rsidR="00CF6F39" w:rsidRPr="00CE60F7">
        <w:rPr>
          <w:rFonts w:ascii="Arial" w:hAnsi="Arial" w:cs="Arial"/>
          <w:sz w:val="24"/>
          <w:szCs w:val="24"/>
        </w:rPr>
        <w:t>----</w:t>
      </w:r>
    </w:p>
    <w:p w14:paraId="413F35C1" w14:textId="77777777" w:rsidR="00522F0A" w:rsidRPr="00CE60F7" w:rsidRDefault="00522F0A" w:rsidP="00522F0A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0FE144A" w14:textId="77777777" w:rsidR="008C423A" w:rsidRPr="00CE60F7" w:rsidRDefault="008C423A" w:rsidP="00404651">
      <w:pPr>
        <w:pStyle w:val="Prrafodelista"/>
        <w:spacing w:line="240" w:lineRule="auto"/>
        <w:ind w:left="0"/>
        <w:jc w:val="both"/>
        <w:rPr>
          <w:rFonts w:ascii="Arial" w:hAnsi="Arial" w:cs="Arial"/>
          <w:i/>
          <w:sz w:val="24"/>
          <w:szCs w:val="24"/>
        </w:rPr>
      </w:pPr>
      <w:r w:rsidRPr="00CE60F7">
        <w:rPr>
          <w:rFonts w:ascii="Arial" w:hAnsi="Arial" w:cs="Arial"/>
          <w:sz w:val="24"/>
          <w:szCs w:val="24"/>
        </w:rPr>
        <w:t>EN PRUEBA DE CONFORMIDAD y aceptación se suscriben tres (3) ejemplares de un mismo tenor: uno para la Facultad de Agronomía y Zootecnia de la Universidad Nacional de Tucumán, un se</w:t>
      </w:r>
      <w:r w:rsidR="00CE60F7" w:rsidRPr="00CE60F7">
        <w:rPr>
          <w:rFonts w:ascii="Arial" w:hAnsi="Arial" w:cs="Arial"/>
          <w:sz w:val="24"/>
          <w:szCs w:val="24"/>
        </w:rPr>
        <w:t>gundo</w:t>
      </w:r>
      <w:r w:rsidRPr="00CE60F7">
        <w:rPr>
          <w:rFonts w:ascii="Arial" w:hAnsi="Arial" w:cs="Arial"/>
          <w:sz w:val="24"/>
          <w:szCs w:val="24"/>
        </w:rPr>
        <w:t xml:space="preserve"> para la Entidad Facilitadora y un tercero para el practicante firmante, todo a un solo efecto en la ciudad de San Miguel de Tucumán, a los </w:t>
      </w:r>
      <w:r w:rsidR="008A06D5" w:rsidRPr="00CE60F7">
        <w:rPr>
          <w:rFonts w:ascii="Arial" w:hAnsi="Arial" w:cs="Arial"/>
          <w:i/>
          <w:sz w:val="24"/>
          <w:szCs w:val="24"/>
        </w:rPr>
        <w:t>siete</w:t>
      </w:r>
      <w:r w:rsidRPr="00CE60F7">
        <w:rPr>
          <w:rFonts w:ascii="Arial" w:hAnsi="Arial" w:cs="Arial"/>
          <w:i/>
          <w:sz w:val="24"/>
          <w:szCs w:val="24"/>
        </w:rPr>
        <w:t xml:space="preserve"> </w:t>
      </w:r>
      <w:r w:rsidRPr="00CE60F7">
        <w:rPr>
          <w:rFonts w:ascii="Arial" w:hAnsi="Arial" w:cs="Arial"/>
          <w:sz w:val="24"/>
          <w:szCs w:val="24"/>
        </w:rPr>
        <w:t>días del mes</w:t>
      </w:r>
      <w:r w:rsidRPr="00CE60F7">
        <w:rPr>
          <w:rFonts w:ascii="Arial" w:hAnsi="Arial" w:cs="Arial"/>
          <w:i/>
          <w:sz w:val="24"/>
          <w:szCs w:val="24"/>
        </w:rPr>
        <w:t xml:space="preserve"> de </w:t>
      </w:r>
      <w:r w:rsidR="008A06D5" w:rsidRPr="00CE60F7">
        <w:rPr>
          <w:rFonts w:ascii="Arial" w:hAnsi="Arial" w:cs="Arial"/>
          <w:i/>
          <w:sz w:val="24"/>
          <w:szCs w:val="24"/>
        </w:rPr>
        <w:t>Septiembre de 2022.</w:t>
      </w:r>
    </w:p>
    <w:p w14:paraId="1E5D394B" w14:textId="77777777" w:rsidR="008C423A" w:rsidRPr="00522F0A" w:rsidRDefault="008C423A" w:rsidP="008C423A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96BC6FD" w14:textId="77777777" w:rsidR="008C423A" w:rsidRPr="00522F0A" w:rsidRDefault="00621F1F" w:rsidP="008C423A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AB9090A" wp14:editId="179C93E9">
            <wp:simplePos x="0" y="0"/>
            <wp:positionH relativeFrom="column">
              <wp:posOffset>4037965</wp:posOffset>
            </wp:positionH>
            <wp:positionV relativeFrom="paragraph">
              <wp:posOffset>32385</wp:posOffset>
            </wp:positionV>
            <wp:extent cx="1136650" cy="1247775"/>
            <wp:effectExtent l="0" t="0" r="635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563" t="21739" r="31091" b="50252"/>
                    <a:stretch/>
                  </pic:blipFill>
                  <pic:spPr bwMode="auto">
                    <a:xfrm>
                      <a:off x="0" y="0"/>
                      <a:ext cx="1136650" cy="1247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BDC276" w14:textId="77777777" w:rsidR="008C423A" w:rsidRPr="00522F0A" w:rsidRDefault="008C423A" w:rsidP="008C423A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8D9E7BC" w14:textId="77777777" w:rsidR="00404651" w:rsidRPr="00522F0A" w:rsidRDefault="00404651" w:rsidP="008C423A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A9BD9FC" w14:textId="77777777" w:rsidR="00404651" w:rsidRDefault="00404651" w:rsidP="008C423A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8066559" w14:textId="77777777" w:rsidR="00621F1F" w:rsidRDefault="00621F1F" w:rsidP="008C423A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86AE825" w14:textId="77777777" w:rsidR="00621F1F" w:rsidRDefault="00621F1F" w:rsidP="008C423A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8587AA2" w14:textId="77777777" w:rsidR="00621F1F" w:rsidRDefault="00621F1F" w:rsidP="008C423A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5654C41" w14:textId="77777777" w:rsidR="00621F1F" w:rsidRPr="00522F0A" w:rsidRDefault="00621F1F" w:rsidP="008C423A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A2B2451" w14:textId="77777777" w:rsidR="008C423A" w:rsidRPr="00522F0A" w:rsidRDefault="00F41EBE" w:rsidP="00F41EBE">
      <w:pPr>
        <w:pStyle w:val="Prrafodelista"/>
        <w:spacing w:line="240" w:lineRule="auto"/>
        <w:jc w:val="right"/>
        <w:rPr>
          <w:rFonts w:ascii="Arial" w:hAnsi="Arial" w:cs="Arial"/>
          <w:sz w:val="24"/>
          <w:szCs w:val="24"/>
        </w:rPr>
      </w:pPr>
      <w:r w:rsidRPr="00522F0A">
        <w:rPr>
          <w:rFonts w:ascii="Arial" w:hAnsi="Arial" w:cs="Arial"/>
          <w:sz w:val="24"/>
          <w:szCs w:val="24"/>
        </w:rPr>
        <w:t>_________________</w:t>
      </w:r>
    </w:p>
    <w:p w14:paraId="441D14F0" w14:textId="77777777" w:rsidR="00F41EBE" w:rsidRPr="00522F0A" w:rsidRDefault="00F41EBE" w:rsidP="00F41EBE">
      <w:pPr>
        <w:pStyle w:val="Prrafodelista"/>
        <w:spacing w:line="240" w:lineRule="auto"/>
        <w:jc w:val="right"/>
        <w:rPr>
          <w:rFonts w:ascii="Arial" w:hAnsi="Arial" w:cs="Arial"/>
          <w:b/>
          <w:i/>
          <w:sz w:val="24"/>
          <w:szCs w:val="24"/>
        </w:rPr>
      </w:pPr>
      <w:r w:rsidRPr="00522F0A">
        <w:rPr>
          <w:rFonts w:ascii="Arial" w:hAnsi="Arial" w:cs="Arial"/>
          <w:sz w:val="24"/>
          <w:szCs w:val="24"/>
        </w:rPr>
        <w:t>Firma del Practicante</w:t>
      </w:r>
    </w:p>
    <w:sectPr w:rsidR="00F41EBE" w:rsidRPr="00522F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76EE3"/>
    <w:multiLevelType w:val="hybridMultilevel"/>
    <w:tmpl w:val="7E82DE32"/>
    <w:lvl w:ilvl="0" w:tplc="75F84AD0">
      <w:start w:val="1"/>
      <w:numFmt w:val="lowerLetter"/>
      <w:lvlText w:val="%1-"/>
      <w:lvlJc w:val="left"/>
      <w:pPr>
        <w:ind w:left="720" w:hanging="360"/>
      </w:pPr>
      <w:rPr>
        <w:rFonts w:ascii="Arial" w:eastAsiaTheme="minorHAnsi" w:hAnsi="Arial" w:cs="Arial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384B17"/>
    <w:multiLevelType w:val="hybridMultilevel"/>
    <w:tmpl w:val="8674B732"/>
    <w:lvl w:ilvl="0" w:tplc="75F84AD0">
      <w:start w:val="1"/>
      <w:numFmt w:val="lowerLetter"/>
      <w:lvlText w:val="%1-"/>
      <w:lvlJc w:val="left"/>
      <w:pPr>
        <w:ind w:left="720" w:hanging="360"/>
      </w:pPr>
      <w:rPr>
        <w:rFonts w:ascii="Arial" w:eastAsiaTheme="minorHAnsi" w:hAnsi="Arial" w:cs="Arial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8078FC"/>
    <w:multiLevelType w:val="hybridMultilevel"/>
    <w:tmpl w:val="67A8013C"/>
    <w:lvl w:ilvl="0" w:tplc="EDBCE3F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5C2"/>
    <w:rsid w:val="000C7143"/>
    <w:rsid w:val="002C7486"/>
    <w:rsid w:val="00404651"/>
    <w:rsid w:val="00522F0A"/>
    <w:rsid w:val="005945C2"/>
    <w:rsid w:val="00621F1F"/>
    <w:rsid w:val="006E01D0"/>
    <w:rsid w:val="006F3616"/>
    <w:rsid w:val="00854885"/>
    <w:rsid w:val="008619C3"/>
    <w:rsid w:val="008A06D5"/>
    <w:rsid w:val="008C423A"/>
    <w:rsid w:val="00A518A1"/>
    <w:rsid w:val="00A83A5C"/>
    <w:rsid w:val="00C71479"/>
    <w:rsid w:val="00C8108B"/>
    <w:rsid w:val="00C91FCB"/>
    <w:rsid w:val="00CC0B21"/>
    <w:rsid w:val="00CE60F7"/>
    <w:rsid w:val="00CF6F39"/>
    <w:rsid w:val="00D90771"/>
    <w:rsid w:val="00F4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6AD37"/>
  <w15:docId w15:val="{5E725A17-2778-442F-84FE-2827CAD55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45C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C8108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8108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8108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8108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8108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810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10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Lourdes Suarez</dc:creator>
  <cp:lastModifiedBy>paula</cp:lastModifiedBy>
  <cp:revision>2</cp:revision>
  <cp:lastPrinted>2015-11-28T00:46:00Z</cp:lastPrinted>
  <dcterms:created xsi:type="dcterms:W3CDTF">2022-09-14T03:08:00Z</dcterms:created>
  <dcterms:modified xsi:type="dcterms:W3CDTF">2022-09-14T03:08:00Z</dcterms:modified>
</cp:coreProperties>
</file>