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1B3A5C"/>
          <w:sz w:val="56"/>
          <w:szCs w:val="56"/>
        </w:rPr>
        <w:t xml:space="preserve">MÉTODO BANDLOOP™</w:t>
      </w:r>
    </w:p>
    <w:p>
      <w:pPr>
        <w:spacing w:after="200"/>
        <w:jc w:val="center"/>
      </w:pPr>
      <w:r>
        <w:rPr>
          <w:rFonts w:ascii="Arial" w:cs="Arial" w:eastAsia="Arial" w:hAnsi="Arial"/>
          <w:i/>
          <w:iCs/>
          <w:color w:val="2E75B6"/>
          <w:sz w:val="28"/>
          <w:szCs w:val="28"/>
        </w:rPr>
        <w:t xml:space="preserve">De Cero a Banda en 30 Días</w:t>
      </w:r>
    </w:p>
    <w:p>
      <w:pPr>
        <w:spacing w:before="400"/>
        <w:jc w:val="center"/>
      </w:pPr>
      <w:r>
        <w:rPr>
          <w:rFonts w:ascii="Arial" w:cs="Arial" w:eastAsia="Arial" w:hAnsi="Arial"/>
          <w:b/>
          <w:bCs/>
          <w:color w:val="1B3A5C"/>
          <w:sz w:val="40"/>
          <w:szCs w:val="40"/>
        </w:rPr>
        <w:t xml:space="preserve">MANUAL DE METODOLOGÍA</w:t>
      </w:r>
    </w:p>
    <w:p>
      <w:pPr>
        <w:spacing w:after="100"/>
        <w:jc w:val="center"/>
      </w:pPr>
      <w:r>
        <w:rPr>
          <w:rFonts w:ascii="Arial" w:cs="Arial" w:eastAsia="Arial" w:hAnsi="Arial"/>
          <w:b/>
          <w:bCs/>
          <w:color w:val="C0392B"/>
          <w:sz w:val="36"/>
          <w:szCs w:val="36"/>
        </w:rPr>
        <w:t>REVISIÓN V9.0</w:t>
      </w:r>
    </w:p>
    <w:p>
      <w:pPr>
        <w:spacing w:before="300"/>
        <w:jc w:val="center"/>
      </w:pPr>
      <w:r>
        <w:rPr>
          <w:rFonts w:ascii="Arial" w:cs="Arial" w:eastAsia="Arial" w:hAnsi="Arial"/>
          <w:color w:val="555555"/>
          <w:sz w:val="24"/>
          <w:szCs w:val="24"/>
        </w:rPr>
        <w:t xml:space="preserve">Guía universal para enseñar cualquier disciplina</w:t>
      </w:r>
    </w:p>
    <w:p>
      <w:pPr>
        <w:jc w:val="center"/>
      </w:pPr>
      <w:r>
        <w:rPr>
          <w:rFonts w:ascii="Arial" w:cs="Arial" w:eastAsia="Arial" w:hAnsi="Arial"/>
          <w:color w:val="555555"/>
          <w:sz w:val="24"/>
          <w:szCs w:val="24"/>
        </w:rPr>
        <w:t xml:space="preserve">dentro del ecosistema GuitarZero to BandRock</w:t>
      </w:r>
    </w:p>
    <w:p>
      <w:pPr>
        <w:spacing w:before="800"/>
        <w:jc w:val="center"/>
      </w:pPr>
      <w:r>
        <w:rPr>
          <w:rFonts w:ascii="Arial" w:cs="Arial" w:eastAsia="Arial" w:hAnsi="Arial"/>
          <w:b/>
          <w:bCs/>
          <w:sz w:val="24"/>
          <w:szCs w:val="24"/>
        </w:rPr>
        <w:t xml:space="preserve">GuitarZero to BandRock LLC</w:t>
      </w:r>
    </w:p>
    <w:p>
      <w:pPr>
        <w:jc w:val="center"/>
      </w:pPr>
      <w:r>
        <w:rPr>
          <w:rFonts w:ascii="Arial" w:cs="Arial" w:eastAsia="Arial" w:hAnsi="Arial"/>
          <w:color w:val="666666"/>
          <w:sz w:val="22"/>
          <w:szCs w:val="22"/>
        </w:rPr>
        <w:t xml:space="preserve">Marzo 2026</w:t>
      </w:r>
    </w:p>
    <w:p>
      <w:pPr>
        <w:spacing w:before="100"/>
        <w:jc w:val="center"/>
      </w:pPr>
      <w:r>
        <w:rPr>
          <w:rFonts w:ascii="Arial" w:cs="Arial" w:eastAsia="Arial" w:hAnsi="Arial"/>
          <w:b/>
          <w:bCs/>
          <w:color w:val="C0392B"/>
          <w:sz w:val="20"/>
          <w:szCs w:val="20"/>
        </w:rPr>
        <w:t xml:space="preserve">CONFIDENCIAL — USO INTERNO</w:t>
      </w:r>
    </w:p>
    <w:p>
      <w:r>
        <w:br w:type="page"/>
      </w:r>
    </w:p>
    <w:p>
      <w:pPr>
        <w:pStyle w:val="Heading1"/>
      </w:pPr>
      <w:r>
        <w:t xml:space="preserve">CONTENIDO</w:t>
      </w:r>
    </w:p>
    <w:p>
      <w:pPr>
        <w:spacing w:after="120" w:before="0"/>
        <w:jc w:val="both"/>
      </w:pPr>
      <w:r>
        <w:rPr>
          <w:rFonts w:ascii="Arial" w:cs="Arial" w:eastAsia="Arial" w:hAnsi="Arial"/>
          <w:color w:val="222222"/>
          <w:sz w:val="22"/>
          <w:szCs w:val="22"/>
        </w:rPr>
        <w:t xml:space="preserve">1. Para Qué Sirve Este Manual</w:t>
      </w:r>
    </w:p>
    <w:p>
      <w:pPr>
        <w:spacing w:after="120" w:before="0"/>
        <w:jc w:val="both"/>
      </w:pPr>
      <w:r>
        <w:rPr>
          <w:rFonts w:ascii="Arial" w:cs="Arial" w:eastAsia="Arial" w:hAnsi="Arial"/>
          <w:color w:val="222222"/>
          <w:sz w:val="22"/>
          <w:szCs w:val="22"/>
        </w:rPr>
        <w:t xml:space="preserve">2. El Problema que Resolvemos (y Cómo lo Descubrimos)</w:t>
      </w:r>
    </w:p>
    <w:p>
      <w:pPr>
        <w:spacing w:after="120" w:before="0"/>
        <w:jc w:val="both"/>
      </w:pPr>
      <w:r>
        <w:rPr>
          <w:rFonts w:ascii="Arial" w:cs="Arial" w:eastAsia="Arial" w:hAnsi="Arial"/>
          <w:color w:val="222222"/>
          <w:sz w:val="22"/>
          <w:szCs w:val="22"/>
        </w:rPr>
        <w:t xml:space="preserve">3. Los 3 Mandamientos del Método BandLoop</w:t>
      </w:r>
    </w:p>
    <w:p>
      <w:pPr>
        <w:spacing w:after="120" w:before="0"/>
        <w:jc w:val="both"/>
      </w:pPr>
      <w:r>
        <w:rPr>
          <w:rFonts w:ascii="Arial" w:cs="Arial" w:eastAsia="Arial" w:hAnsi="Arial"/>
          <w:color w:val="222222"/>
          <w:sz w:val="22"/>
          <w:szCs w:val="22"/>
        </w:rPr>
        <w:t xml:space="preserve">4. Cómo Funciona una Lección: El Micro-Loop Paso a Paso</w:t>
      </w:r>
    </w:p>
    <w:p>
      <w:pPr>
        <w:spacing w:after="120" w:before="0"/>
        <w:jc w:val="both"/>
      </w:pPr>
      <w:r>
        <w:rPr>
          <w:rFonts w:ascii="Arial" w:cs="Arial" w:eastAsia="Arial" w:hAnsi="Arial"/>
          <w:color w:val="222222"/>
          <w:sz w:val="22"/>
          <w:szCs w:val="22"/>
        </w:rPr>
        <w:t xml:space="preserve">5. Los 4 Macro-Loops: Tu Hoja de Ruta de 30 Días</w:t>
      </w:r>
    </w:p>
    <w:p>
      <w:pPr>
        <w:spacing w:after="120" w:before="0"/>
        <w:jc w:val="both"/>
      </w:pPr>
      <w:r>
        <w:rPr>
          <w:rFonts w:ascii="Arial" w:cs="Arial" w:eastAsia="Arial" w:hAnsi="Arial"/>
          <w:b/>
          <w:bCs/>
          <w:color w:val="222222"/>
          <w:sz w:val="22"/>
          <w:szCs w:val="22"/>
        </w:rPr>
        <w:t>6. Cómo Aplicar el Método a Tu Disciplina ★V9.0</w:t>
      </w:r>
    </w:p>
    <w:p>
      <w:pPr>
        <w:spacing w:after="120" w:before="0"/>
        <w:jc w:val="both"/>
      </w:pPr>
      <w:r>
        <w:rPr>
          <w:rFonts w:ascii="Arial" w:cs="Arial" w:eastAsia="Arial" w:hAnsi="Arial"/>
          <w:color w:val="222222"/>
          <w:sz w:val="22"/>
          <w:szCs w:val="22"/>
        </w:rPr>
        <w:t xml:space="preserve">7. Preguntas Frecuentes</w:t>
      </w:r>
    </w:p>
    <w:p>
      <w:pPr>
        <w:spacing w:after="120" w:before="80"/>
        <w:ind w:left="360" w:right="360"/>
      </w:pPr>
      <w:r>
        <w:rPr>
          <w:rFonts w:ascii="Arial" w:cs="Arial" w:eastAsia="Arial" w:hAnsi="Arial"/>
          <w:b/>
          <w:bCs/>
          <w:i/>
          <w:iCs/>
          <w:color w:val="2E75B6"/>
          <w:sz w:val="20"/>
          <w:szCs w:val="20"/>
        </w:rPr>
        <w:t xml:space="preserve">V9.0: </w:t>
      </w:r>
      <w:r>
        <w:rPr>
          <w:rFonts w:ascii="Arial" w:cs="Arial" w:eastAsia="Arial" w:hAnsi="Arial"/>
          <w:i/>
          <w:iCs/>
          <w:color w:val="444444"/>
          <w:sz w:val="20"/>
          <w:szCs w:val="20"/>
        </w:rPr>
        <w:t>Este manual es exclusivamente de METODOLOGÍA. No contiene información sobre operaciones, tecnología, compensación ni estructura organizacional. Para esos temas, consulta el Manual de Operaciones V9.0 y el Plan de Negocios V9.0.</w:t>
      </w:r>
    </w:p>
    <w:p>
      <w:r>
        <w:br w:type="page"/>
      </w:r>
    </w:p>
    <w:p>
      <w:pPr>
        <w:pStyle w:val="Heading1"/>
      </w:pPr>
      <w:r>
        <w:t xml:space="preserve">1. PARA QUÉ SIRVE ESTE MANUAL</w:t>
      </w:r>
    </w:p>
    <w:p>
      <w:pPr>
        <w:spacing w:after="120" w:before="0"/>
        <w:jc w:val="both"/>
      </w:pPr>
      <w:r>
        <w:rPr>
          <w:rFonts w:ascii="Arial" w:cs="Arial" w:eastAsia="Arial" w:hAnsi="Arial"/>
          <w:color w:val="222222"/>
          <w:sz w:val="22"/>
          <w:szCs w:val="22"/>
        </w:rPr>
        <w:t xml:space="preserve">Este manual describe el Método BandLoop™: la forma estandarizada en que se enseña dentro de GuitarZero to BandRock. No importa si enseñas guitarra, bajo, batería, voz, teclado, management, derecho musical, propiedad intelectual o tecnología de audio. El método es el mismo para todos. Lo que cambia es el contenido que tú aportas desde tu expertise.</w:t>
      </w:r>
    </w:p>
    <w:p>
      <w:pPr>
        <w:pStyle w:val="Heading2"/>
      </w:pPr>
      <w:r>
        <w:t xml:space="preserve">El método es uno, el contenido es tuyo</w:t>
      </w:r>
    </w:p>
    <w:p>
      <w:pPr>
        <w:spacing w:after="120" w:before="0"/>
        <w:jc w:val="both"/>
      </w:pPr>
      <w:r>
        <w:rPr>
          <w:rFonts w:ascii="Arial" w:cs="Arial" w:eastAsia="Arial" w:hAnsi="Arial"/>
          <w:color w:val="222222"/>
          <w:sz w:val="22"/>
          <w:szCs w:val="22"/>
        </w:rPr>
        <w:t xml:space="preserve">BandLoop™ no le dice al experto en guitarra cómo tocar, ni al abogado cómo interpretar una ley, ni al ingeniero cómo configurar un equipo. BandLoop™ estandariza la forma de ENSEÑAR. Es una estructura de 5 fases que funciona igual para enseñar un acorde, un contrato de regalías o una mezcla de audio. Tú pones el qué; el método pone el cómo.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75B6" w:sz="6"/>
              <w:left w:val="single" w:color="2E75B6" w:sz="1"/>
              <w:bottom w:val="single" w:color="2E75B6" w:sz="1"/>
              <w:right w:val="single" w:color="2E75B6" w:sz="1"/>
            </w:tcBorders>
            <w:shd w:fill="F7FAFC"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REGLA DE ORO</w:t>
            </w:r>
          </w:p>
          <w:p>
            <w:r>
              <w:rPr>
                <w:rFonts w:ascii="Arial" w:cs="Arial" w:eastAsia="Arial" w:hAnsi="Arial"/>
                <w:color w:val="333333"/>
                <w:sz w:val="20"/>
                <w:szCs w:val="20"/>
              </w:rPr>
              <w:t xml:space="preserve">Si un miembro no puede hacer lo que describes en tu lección dentro de los primeros 3 minutos, el problema es la lección, no el miembro. Reescríbela.</w:t>
            </w:r>
          </w:p>
        </w:tc>
      </w:tr>
    </w:tbl>
    <w:p>
      <w:pPr>
        <w:pStyle w:val="Heading2"/>
      </w:pPr>
      <w:r>
        <w:t xml:space="preserve">¿Quién debe leer esto?</w:t>
      </w:r>
    </w:p>
    <w:p>
      <w:pPr>
        <w:spacing w:after="120" w:before="0"/>
        <w:jc w:val="both"/>
      </w:pPr>
      <w:r>
        <w:rPr>
          <w:rFonts w:ascii="Arial" w:cs="Arial" w:eastAsia="Arial" w:hAnsi="Arial"/>
          <w:color w:val="222222"/>
          <w:sz w:val="22"/>
          <w:szCs w:val="22"/>
        </w:rPr>
        <w:t xml:space="preserve">Todo colaborador que produzca contenido educativo para la plataforma: instructores de instrumento, especialistas en temas no musicales, creadores de contenido. No necesitas título en pedagogía. Necesitas dominar tu disciplina y querer que otros la aprendan.</w:t>
      </w:r>
    </w:p>
    <w:p>
      <w:pPr>
        <w:pStyle w:val="Heading2"/>
      </w:pPr>
      <w:r>
        <w:t xml:space="preserve">¿Cómo usarlo?</w:t>
      </w:r>
    </w:p>
    <w:p>
      <w:pPr>
        <w:spacing w:after="120" w:before="0"/>
        <w:jc w:val="both"/>
      </w:pPr>
      <w:r>
        <w:rPr>
          <w:rFonts w:ascii="Arial" w:cs="Arial" w:eastAsia="Arial" w:hAnsi="Arial"/>
          <w:color w:val="222222"/>
          <w:sz w:val="22"/>
          <w:szCs w:val="22"/>
        </w:rPr>
        <w:t xml:space="preserve">Lee las secciones 1 a 5 completas — son el corazón del método y aplican a TODAS las disciplinas. Después, ve a la sección 6 donde encontrarás la plantilla universal para adaptar el método a tu área. Si tienes dudas, la sección 7 responde las preguntas más frecuentes.</w:t>
      </w:r>
    </w:p>
    <w:p>
      <w:r>
        <w:br w:type="page"/>
      </w:r>
    </w:p>
    <w:p>
      <w:pPr>
        <w:pStyle w:val="Heading1"/>
      </w:pPr>
      <w:r>
        <w:t xml:space="preserve">2. EL PROBLEMA QUE RESOLVEMOS</w:t>
      </w:r>
    </w:p>
    <w:p>
      <w:pPr>
        <w:pStyle w:val="Heading2"/>
      </w:pPr>
      <w:r>
        <w:t xml:space="preserve">(Y cómo lo descubrimos)</w:t>
      </w:r>
    </w:p>
    <w:p>
      <w:pPr>
        <w:spacing w:after="120" w:before="0"/>
        <w:jc w:val="both"/>
      </w:pPr>
      <w:r>
        <w:rPr>
          <w:rFonts w:ascii="Arial" w:cs="Arial" w:eastAsia="Arial" w:hAnsi="Arial"/>
          <w:color w:val="222222"/>
          <w:sz w:val="22"/>
          <w:szCs w:val="22"/>
        </w:rPr>
        <w:t xml:space="preserve">Analizamos miles de publicaciones en Reddit, Facebook, Instagram, TikTok, Discord y Twitch. Buscamos una sola cosa: ¿qué hace que alguien pase de "estoy aprendiendo" a "soy músico"?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7AE60" w:sz="6"/>
              <w:left w:val="single" w:color="27AE60" w:sz="1"/>
              <w:bottom w:val="single" w:color="27AE60" w:sz="1"/>
              <w:right w:val="single" w:color="27AE60" w:sz="1"/>
            </w:tcBorders>
            <w:shd w:fill="F7FAFC"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EL HALLAZGO CLAVE</w:t>
            </w:r>
          </w:p>
          <w:p>
            <w:r>
              <w:rPr>
                <w:rFonts w:ascii="Arial" w:cs="Arial" w:eastAsia="Arial" w:hAnsi="Arial"/>
                <w:color w:val="333333"/>
                <w:sz w:val="20"/>
                <w:szCs w:val="20"/>
              </w:rPr>
              <w:t xml:space="preserve">El momento en que un principiante dejó de sentirse perdido y empezó a sentirse músico NO fue cuando entendió una teoría ni cuando memorizó una escala. Fue cuando TOCÓ CON ALGUIEN MÁS y SONARON BIEN JUNTOS. Ese momento de conexión es el motor más poderoso del aprendizaje musical. Y nadie lo está usando como método central de enseñanza. Hasta ahora.</w:t>
            </w:r>
          </w:p>
        </w:tc>
      </w:tr>
    </w:tbl>
    <w:p>
      <w:pPr>
        <w:pStyle w:val="Heading2"/>
      </w:pPr>
      <w:r>
        <w:t xml:space="preserve">Los 5 patrones que descubrimos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00"/>
        <w:gridCol w:w="474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PATRÓN</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QUÉ SIGNIFICA</w:t>
            </w:r>
          </w:p>
        </w:tc>
        <w:tc>
          <w:tcPr>
            <w:tcW w:type="dxa" w:w="47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POR QUÉ ES UNIVERSAL</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Quick Wins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El miembro obtiene un resultado reconocible en menos de 5 minutos. Genera dopamina y ganas de seguir.</w:t>
            </w:r>
          </w:p>
        </w:tc>
        <w:tc>
          <w:tcPr>
            <w:tcW w:type="dxa" w:w="4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Funciona igual con un riff, un registro de derechos de autor o una grabación de audio.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Práctica antes de teoría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Primero haces, después entiendes por qué. No al revés.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Primero registras la canción, después entiendes la ley. Primero grabas, después entiendes EQ.</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Gamificación con propósito</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Las recompensas vacías no sirven. La recompensa tiene que ser una experiencia real.</w:t>
            </w:r>
          </w:p>
        </w:tc>
        <w:tc>
          <w:tcPr>
            <w:tcW w:type="dxa" w:w="4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El premio es un resultado tangible, no un badge decorativo.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Colaborar &gt; ver videos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Los que practican con alguien avanzan más rápido que los que solo consumen contenido.</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Aplica a sesiones de música en vivo, peer reviews legales o proyectos de audio en equipo.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Identidad desde el Día 1</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Cuando alguien dice "soy el guitarrista de mi banda" su compromiso se multiplica por 3.</w:t>
            </w:r>
          </w:p>
        </w:tc>
        <w:tc>
          <w:tcPr>
            <w:tcW w:type="dxa" w:w="47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Funciona igual: "soy el manager de esta banda" o "soy el ingeniero de sonido de este proyecto."</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7AE60" w:sz="6"/>
              <w:left w:val="single" w:color="27AE60" w:sz="1"/>
              <w:bottom w:val="single" w:color="27AE60" w:sz="1"/>
              <w:right w:val="single" w:color="27AE60" w:sz="1"/>
            </w:tcBorders>
            <w:shd w:fill="F7FAFC"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TIP PARA EL COLABORADOR</w:t>
            </w:r>
          </w:p>
          <w:p>
            <w:r>
              <w:rPr>
                <w:rFonts w:ascii="Arial" w:cs="Arial" w:eastAsia="Arial" w:hAnsi="Arial"/>
                <w:color w:val="333333"/>
                <w:sz w:val="20"/>
                <w:szCs w:val="20"/>
              </w:rPr>
              <w:t xml:space="preserve">Cada vez que diseñes una lección, pregúntate: ¿esta lección cumple con al menos 3 de estos 5 patrones? Si no, replanea antes de producirla.</w:t>
            </w:r>
          </w:p>
        </w:tc>
      </w:tr>
    </w:tbl>
    <w:p>
      <w:r>
        <w:br w:type="page"/>
      </w:r>
    </w:p>
    <w:p>
      <w:pPr>
        <w:pStyle w:val="Heading1"/>
      </w:pPr>
      <w:r>
        <w:t xml:space="preserve">3. LOS 3 MANDAMIENTOS DEL MÉTODO BANDLOOP</w:t>
      </w:r>
    </w:p>
    <w:p>
      <w:pPr>
        <w:spacing w:after="120" w:before="0"/>
        <w:jc w:val="both"/>
      </w:pPr>
      <w:r>
        <w:rPr>
          <w:rFonts w:ascii="Arial" w:cs="Arial" w:eastAsia="Arial" w:hAnsi="Arial"/>
          <w:color w:val="222222"/>
          <w:sz w:val="22"/>
          <w:szCs w:val="22"/>
        </w:rPr>
        <w:t xml:space="preserve">Estos son innegociables. Si rompes uno de estos tres principios, no estás usando el Método BandLoop. Así de simple.</w:t>
      </w:r>
    </w:p>
    <w:p>
      <w:pPr>
        <w:pStyle w:val="Heading2"/>
      </w:pPr>
      <w:r>
        <w:t xml:space="preserve">MANDAMIENTO 1: Resultado Antes de Explicación (RAE)</w:t>
      </w:r>
    </w:p>
    <w:p>
      <w:pPr>
        <w:spacing w:after="120"/>
        <w:jc w:val="both"/>
      </w:pPr>
      <w:r>
        <w:rPr>
          <w:rFonts w:ascii="Arial" w:cs="Arial" w:eastAsia="Arial" w:hAnsi="Arial"/>
          <w:b/>
          <w:bCs/>
          <w:color w:val="222222"/>
          <w:sz w:val="22"/>
          <w:szCs w:val="22"/>
        </w:rPr>
        <w:t xml:space="preserve">¿Qué quiere decir? </w:t>
      </w:r>
      <w:r>
        <w:rPr>
          <w:rFonts w:ascii="Arial" w:cs="Arial" w:eastAsia="Arial" w:hAnsi="Arial"/>
          <w:color w:val="222222"/>
          <w:sz w:val="22"/>
          <w:szCs w:val="22"/>
        </w:rPr>
        <w:t xml:space="preserve">Cada lección empieza con un resultado tangible. El miembro HACE algo que funciona en los primeros 3 minutos. La explicación de por qué funciona viene DESPUÉS, cuando ya tiene la motivación de haber producido un resultado real.</w:t>
      </w:r>
    </w:p>
    <w:p>
      <w:pPr>
        <w:spacing w:after="120"/>
        <w:jc w:val="both"/>
      </w:pPr>
      <w:r>
        <w:rPr>
          <w:rFonts w:ascii="Arial" w:cs="Arial" w:eastAsia="Arial" w:hAnsi="Arial"/>
          <w:b/>
          <w:bCs/>
          <w:color w:val="222222"/>
          <w:sz w:val="22"/>
          <w:szCs w:val="22"/>
        </w:rPr>
        <w:t xml:space="preserve">¿Cómo se aplica? </w:t>
      </w:r>
      <w:r>
        <w:rPr>
          <w:rFonts w:ascii="Arial" w:cs="Arial" w:eastAsia="Arial" w:hAnsi="Arial"/>
          <w:color w:val="222222"/>
          <w:sz w:val="22"/>
          <w:szCs w:val="22"/>
        </w:rPr>
        <w:t xml:space="preserve">Nunca empieces con teoría, diagramas, historia o contexto. Siempre empieza con una acción que produce un resultado. El miembro primero HACE, luego ENTIENDE. Es como aprender a hablar: primero escuchas, luego hablas, mucho después lees.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04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DISCIPLINA</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MAL (teoría primero)</w:t>
            </w:r>
          </w:p>
        </w:tc>
        <w:tc>
          <w:tcPr>
            <w:tcW w:type="dxa" w:w="5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BIEN (resultado primero)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Guitarra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"Hoy vamos a aprender la escala pentatónica menor. Tiene 5 notas..."</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"Pon tu dedo aquí, toca estas 3 notas. ¡Eso es un solo de blues! ¿Quieres saber por qué suena así? Es la pentatónica."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Legal / IP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"La Ley Federal de Derechos de Autor tiene 216 artículos y fue creada en..."</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"Abre esta página, llena estos 3 campos, dale enviar. Tu canción YA está registrada. Ahora te explico qué protege ese registro."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Tecnología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"Vamos a entender qué es un DAW, sus componentes y la señal de audio..."</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"Abre la app, presiona grabar, toca algo, presiona stop. Acabas de hacer tu primera grabación. Ahora te explico qué pasó adentro."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Management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"El management musical tiene 4 áreas: booking, promoción, legal y finanzas..."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"Abre este template, escribe el nombre de tu banda, dale enviar. Eso es un email de booking real. Ahora te explico por qué funciona."</w:t>
            </w:r>
          </w:p>
        </w:tc>
      </w:tr>
    </w:tbl>
    <w:p>
      <w:pPr>
        <w:pStyle w:val="Heading2"/>
      </w:pPr>
      <w:r>
        <w:t xml:space="preserve">MANDAMIENTO 2: Nunca Solos Más de 48 Horas (NS48)</w:t>
      </w:r>
    </w:p>
    <w:p>
      <w:pPr>
        <w:spacing w:after="120"/>
        <w:jc w:val="both"/>
      </w:pPr>
      <w:r>
        <w:rPr>
          <w:rFonts w:ascii="Arial" w:cs="Arial" w:eastAsia="Arial" w:hAnsi="Arial"/>
          <w:b/>
          <w:bCs/>
          <w:color w:val="222222"/>
          <w:sz w:val="22"/>
          <w:szCs w:val="22"/>
        </w:rPr>
        <w:t xml:space="preserve">¿Qué quiere decir? </w:t>
      </w:r>
      <w:r>
        <w:rPr>
          <w:rFonts w:ascii="Arial" w:cs="Arial" w:eastAsia="Arial" w:hAnsi="Arial"/>
          <w:color w:val="222222"/>
          <w:sz w:val="22"/>
          <w:szCs w:val="22"/>
        </w:rPr>
        <w:t xml:space="preserve">El miembro SIEMPRE practica o trabaja con alguien más dentro de las primeras 48 horas de aprender algo nuevo. Puede ser una sesión colaborativa en tiempo real con latencia menor a 25 milisegundos, un ejercicio en pareja, un peer review o una actividad grupal asíncrona. Pero nunca se queda solo más de 2 días.</w:t>
      </w:r>
    </w:p>
    <w:p>
      <w:pPr>
        <w:spacing w:after="120"/>
        <w:jc w:val="both"/>
      </w:pPr>
      <w:r>
        <w:rPr>
          <w:rFonts w:ascii="Arial" w:cs="Arial" w:eastAsia="Arial" w:hAnsi="Arial"/>
          <w:b/>
          <w:bCs/>
          <w:color w:val="222222"/>
          <w:sz w:val="22"/>
          <w:szCs w:val="22"/>
        </w:rPr>
        <w:t xml:space="preserve">¿Por qué es tan importante? </w:t>
      </w:r>
      <w:r>
        <w:rPr>
          <w:rFonts w:ascii="Arial" w:cs="Arial" w:eastAsia="Arial" w:hAnsi="Arial"/>
          <w:color w:val="222222"/>
          <w:sz w:val="22"/>
          <w:szCs w:val="22"/>
        </w:rPr>
        <w:t xml:space="preserve">El aprendizaje es social por naturaleza. Practicar solo durante semanas antes de interactuar con alguien es como estudiar un idioma durante meses antes de hablar con otra persona. No funciona. El método elimina ese aislamiento.</w:t>
      </w:r>
    </w:p>
    <w:p>
      <w:pPr>
        <w:spacing w:after="120" w:before="0"/>
        <w:jc w:val="both"/>
      </w:pPr>
      <w:r>
        <w:rPr>
          <w:rFonts w:ascii="Arial" w:cs="Arial" w:eastAsia="Arial" w:hAnsi="Arial"/>
          <w:color w:val="222222"/>
          <w:sz w:val="22"/>
          <w:szCs w:val="22"/>
        </w:rPr>
        <w:t xml:space="preserve">NS48 se puede cumplir de varias formas, dependiendo de la disciplina: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4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MODALIDAD</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DESCRIPCIÓN</w:t>
            </w:r>
          </w:p>
        </w:tc>
        <w:tc>
          <w:tcPr>
            <w:tcW w:type="dxa" w:w="4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EJEMPLO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Sesión colaborativa en vivo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Dos o más miembros trabajan juntos en tiempo real con audio de baja latencia (&lt;25ms).</w:t>
            </w:r>
          </w:p>
        </w:tc>
        <w:tc>
          <w:tcPr>
            <w:tcW w:type="dxa" w:w="4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Dos guitarristas tocan una canción juntos. Un miembro de legal revisa el contrato de otro en vivo.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Ejercicio en pareja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Un miembro produce, otro evalúa. Roles intercambiables.</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Un miembro escribe un email de booking, otro lo evalúa como si fuera el venue.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Peer review</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Un miembro sube su trabajo, otro da feedback estructurado.</w:t>
            </w:r>
          </w:p>
        </w:tc>
        <w:tc>
          <w:tcPr>
            <w:tcW w:type="dxa" w:w="4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Revisión cruzada de un registro de derechos o de una mezcla de audio.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Actividad grupal asíncrona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Plan B si la sesión en vivo no es posible. Un miembro sube su parte, otro construye sobre ella.</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Un músico graba su pista, otro graba sobre ella. Un miembro de tech sube su mezcla, otro la masteriza.</w:t>
            </w:r>
          </w:p>
        </w:tc>
      </w:tr>
    </w:tbl>
    <w:p>
      <w:pPr>
        <w:pStyle w:val="Heading2"/>
      </w:pPr>
      <w:r>
        <w:t xml:space="preserve">MANDAMIENTO 3: Tu Equipo es Tu Compromiso (EC)</w:t>
      </w:r>
    </w:p>
    <w:p>
      <w:pPr>
        <w:spacing w:after="120"/>
        <w:jc w:val="both"/>
      </w:pPr>
      <w:r>
        <w:rPr>
          <w:rFonts w:ascii="Arial" w:cs="Arial" w:eastAsia="Arial" w:hAnsi="Arial"/>
          <w:b/>
          <w:bCs/>
          <w:color w:val="222222"/>
          <w:sz w:val="22"/>
          <w:szCs w:val="22"/>
        </w:rPr>
        <w:t xml:space="preserve">¿Qué quiere decir? </w:t>
      </w:r>
      <w:r>
        <w:rPr>
          <w:rFonts w:ascii="Arial" w:cs="Arial" w:eastAsia="Arial" w:hAnsi="Arial"/>
          <w:color w:val="222222"/>
          <w:sz w:val="22"/>
          <w:szCs w:val="22"/>
        </w:rPr>
        <w:t xml:space="preserve">En la Semana 1, cada miembro es asignado a un equipo de práctica de 2 a 4 personas. No importa si entre todos solo saben lo básico. El equipo es el mecanismo de compromiso: no practicas solo para ti, practicas porque tu equipo te necesita.</w:t>
      </w:r>
    </w:p>
    <w:p>
      <w:pPr>
        <w:spacing w:after="120"/>
        <w:jc w:val="both"/>
      </w:pPr>
      <w:r>
        <w:rPr>
          <w:rFonts w:ascii="Arial" w:cs="Arial" w:eastAsia="Arial" w:hAnsi="Arial"/>
          <w:b/>
          <w:bCs/>
          <w:color w:val="222222"/>
          <w:sz w:val="22"/>
          <w:szCs w:val="22"/>
        </w:rPr>
        <w:t xml:space="preserve">¿Por qué funciona? </w:t>
      </w:r>
      <w:r>
        <w:rPr>
          <w:rFonts w:ascii="Arial" w:cs="Arial" w:eastAsia="Arial" w:hAnsi="Arial"/>
          <w:color w:val="222222"/>
          <w:sz w:val="22"/>
          <w:szCs w:val="22"/>
        </w:rPr>
        <w:t xml:space="preserve">Nadie quiere fallarle a sus compañeros. Los datos confirman que los miembros en equipos practican 3 veces más que los que practican solos. El equipo convierte la disciplina individual en responsabilidad compartida.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75B6" w:sz="6"/>
              <w:left w:val="single" w:color="2E75B6" w:sz="1"/>
              <w:bottom w:val="single" w:color="2E75B6" w:sz="1"/>
              <w:right w:val="single" w:color="2E75B6" w:sz="1"/>
            </w:tcBorders>
            <w:shd w:fill="F7FAFC"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TERMINOLOGÍA SEGÚN DISCIPLINA</w:t>
            </w:r>
          </w:p>
          <w:p>
            <w:r>
              <w:rPr>
                <w:rFonts w:ascii="Arial" w:cs="Arial" w:eastAsia="Arial" w:hAnsi="Arial"/>
                <w:color w:val="333333"/>
                <w:sz w:val="20"/>
                <w:szCs w:val="20"/>
              </w:rPr>
              <w:t xml:space="preserve">En comunidades musicales (Guitarra, Bajo, Batería, Voz, Teclado): el equipo de práctica se llama "banda", la sesión colaborativa se llama "jam" y la presentación de resultados se llama "showcase". En comunidades no musicales (Legal, IP, Management, Tecnología): se usan los términos universales "equipo de práctica", "sesión colaborativa" y "presentación de resultados". El método es idéntico; solo cambia la etiqueta.</w:t>
            </w:r>
          </w:p>
        </w:tc>
      </w:tr>
    </w:tbl>
    <w:p>
      <w:r>
        <w:br w:type="page"/>
      </w:r>
    </w:p>
    <w:p>
      <w:pPr>
        <w:pStyle w:val="Heading1"/>
      </w:pPr>
      <w:r>
        <w:t xml:space="preserve">4. CÓMO FUNCIONA UNA LECCIÓN: EL MICRO-LOOP</w:t>
      </w:r>
    </w:p>
    <w:p>
      <w:pPr>
        <w:spacing w:after="120" w:before="0"/>
        <w:jc w:val="both"/>
      </w:pPr>
      <w:r>
        <w:rPr>
          <w:rFonts w:ascii="Arial" w:cs="Arial" w:eastAsia="Arial" w:hAnsi="Arial"/>
          <w:color w:val="222222"/>
          <w:sz w:val="22"/>
          <w:szCs w:val="22"/>
        </w:rPr>
        <w:t xml:space="preserve">El Micro-Loop es la estructura de CADA lección o video de contenido que produzcas. Dura entre 15 y 20 minutos y tiene exactamente 5 fases. No te saltes ninguna. No cambies el orden. Esta secuencia está diseñada para que el cerebro del miembro pase de la curiosidad a la acción y de la acción a la comprensión.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800"/>
        <w:gridCol w:w="2640"/>
        <w:gridCol w:w="24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TIEMPO</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QUÉ HACES</w:t>
            </w:r>
          </w:p>
        </w:tc>
        <w:tc>
          <w:tcPr>
            <w:tcW w:type="dxa" w:w="2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QUÉ PASA EN EL MIEMBRO</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ERROR COMÚN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 HOOK
(Enganchar)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30 seg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Muestra el resultado final de lo que el miembro va a aprender. Un demo, un caso, un antes/después.</w:t>
            </w:r>
          </w:p>
        </w:tc>
        <w:tc>
          <w:tcPr>
            <w:tcW w:type="dxa" w:w="2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Se activa la curiosidad: "¡Yo quiero hacer eso!"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No expliques nada todavía. Solo deja que vea el resultado.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 PLAY
(Ejecutar)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3-5 min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Enseña paso a paso cómo reproducir una versión simplificada. Instrucciones claras y directas.</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Quick Win: ve un resultado salir de sus manos. Dopamina.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No te detengas a explicar por qué. Si pregunta, dile: "eso viene después, ahora hazlo."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 REFINE
(Pulir)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3-5 min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Corrige los 2-3 errores más comunes. Feedback específico y constructivo.</w:t>
            </w:r>
          </w:p>
        </w:tc>
        <w:tc>
          <w:tcPr>
            <w:tcW w:type="dxa" w:w="2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Corrige hábitos antes de que se fijen.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No seas perfeccionista. Lo importante es que funcione razonablemente bien, no perfecto.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4. JAM
(Colaborar)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5-7 min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El miembro aplica lo aprendido CON alguien más o en un contexto real.</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Experimenta el aprendizaje en contexto. Retención x3.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No pongas un ejercicio demasiado complejo. Empieza simple.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5. UNLOCK
(Desbloquear)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 min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Revélale POR QUÉ funciona lo que acaba de hacer. Teoría como recompensa, no como obstáculo.</w:t>
            </w:r>
          </w:p>
        </w:tc>
        <w:tc>
          <w:tcPr>
            <w:tcW w:type="dxa" w:w="2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La teoría llega con el conocimiento ya en el cuerpo. Hace 'click'.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No conviertas esto en clase magistral. 2 minutos máximo.</w:t>
            </w:r>
          </w:p>
        </w:tc>
      </w:tr>
    </w:tbl>
    <w:p>
      <w:pPr>
        <w:spacing w:after="120" w:before="0"/>
        <w:jc w:val="both"/>
      </w:pPr>
      <w:r>
        <w:rPr>
          <w:rFonts w:ascii="Arial" w:cs="Arial" w:eastAsia="Arial" w:hAnsi="Arial"/>
          <w:color w:val="222222"/>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75B6" w:sz="6"/>
              <w:left w:val="single" w:color="2E75B6" w:sz="1"/>
              <w:bottom w:val="single" w:color="2E75B6" w:sz="1"/>
              <w:right w:val="single" w:color="2E75B6" w:sz="1"/>
            </w:tcBorders>
            <w:shd w:fill="F7FAFC"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LA LÓGICA DETRÁS DE LA SECUENCIA</w:t>
            </w:r>
          </w:p>
          <w:p>
            <w:r>
              <w:rPr>
                <w:rFonts w:ascii="Arial" w:cs="Arial" w:eastAsia="Arial" w:hAnsi="Arial"/>
                <w:color w:val="333333"/>
                <w:sz w:val="20"/>
                <w:szCs w:val="20"/>
              </w:rPr>
              <w:t xml:space="preserve">HOOK activa curiosidad (sistema límbico). PLAY genera dopamina por el Quick Win (circuito de recompensa). REFINE consolida el patrón motor o cognitivo (cerebelo/corteza). JAM ancla el aprendizaje en contexto social (neuronas espejo). UNLOCK conecta la experiencia con el marco conceptual (corteza prefrontal). Cambiar el orden rompe esta cadena neurológica.</w:t>
            </w:r>
          </w:p>
        </w:tc>
      </w:tr>
    </w:tbl>
    <w:p>
      <w:r>
        <w:br w:type="page"/>
      </w:r>
    </w:p>
    <w:p>
      <w:pPr>
        <w:pStyle w:val="Heading1"/>
      </w:pPr>
      <w:r>
        <w:t xml:space="preserve">5. LOS 4 MACRO-LOOPS: TU HOJA DE RUTA DE 30 DÍAS</w:t>
      </w:r>
    </w:p>
    <w:p>
      <w:pPr>
        <w:spacing w:after="120" w:before="0"/>
        <w:jc w:val="both"/>
      </w:pPr>
      <w:r>
        <w:rPr>
          <w:rFonts w:ascii="Arial" w:cs="Arial" w:eastAsia="Arial" w:hAnsi="Arial"/>
          <w:color w:val="222222"/>
          <w:sz w:val="22"/>
          <w:szCs w:val="22"/>
        </w:rPr>
        <w:t xml:space="preserve">El Micro-Loop es una lección. El Macro-Loop es una semana. En 30 días, el miembro pasa por 4 Macro-Loops que lo llevan de cero a participar activamente en un equipo funcional. Cada Macro-Loop tiene un objetivo claro y una "puerta" (Gate) que debe cruzar antes de avanzar.</w:t>
      </w:r>
    </w:p>
    <w:p>
      <w:pPr>
        <w:pStyle w:val="Heading2"/>
      </w:pPr>
      <w:r>
        <w:t xml:space="preserve">LOOP 1: IGNITE — Encender la Chispa (Días 1-7)</w:t>
      </w:r>
    </w:p>
    <w:p>
      <w:pPr>
        <w:spacing w:after="120" w:before="0"/>
        <w:jc w:val="both"/>
      </w:pPr>
      <w:r>
        <w:rPr>
          <w:rFonts w:ascii="Arial" w:cs="Arial" w:eastAsia="Arial" w:hAnsi="Arial"/>
          <w:b/>
          <w:bCs/>
          <w:color w:val="222222"/>
          <w:sz w:val="22"/>
          <w:szCs w:val="22"/>
        </w:rPr>
        <w:t xml:space="preserve">Objetivo: Primer resultado real + Primera sesión colaborativa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84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w:t>
            </w:r>
          </w:p>
        </w:tc>
        <w:tc>
          <w:tcPr>
            <w:tcW w:type="dxa" w:w="4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QUÉ PASA</w:t>
            </w:r>
          </w:p>
        </w:tc>
        <w:tc>
          <w:tcPr>
            <w:tcW w:type="dxa" w:w="48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TU ROL COMO COLABORADOR</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1-2</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Quick Win Masivo. El miembro obtiene su primer resultado tangible. Es el momento que define si se queda o se va.</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Haz este momento memorable. Si el Quick Win no pasa en 3 minutos, simplifica la lección hasta que pase.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3-4</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Micro-fundamentos. Todo contextualizado a lo que ya hizo en Día 1-2: "por eso tu resultado de ayer quedó así — faltó este paso."</w:t>
            </w:r>
          </w:p>
        </w:tc>
        <w:tc>
          <w:tcPr>
            <w:tcW w:type="dxa" w:w="4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No des clase teórica. Vincula cada fundamento a la experiencia que ya tuvo.</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5</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Primera sesión colaborativa. El miembro trabaja con otro principiante en tiempo real o de forma asíncrona.</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El objetivo NO es un resultado perfecto. Es trabajar JUNTOS. "Va a ser imperfecto y eso está bien."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6-7</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Asignación de equipo de práctica. 3-4 miembros agrupados por nivel y zona horaria. El equipo recibe su primera Misión.</w:t>
            </w:r>
          </w:p>
        </w:tc>
        <w:tc>
          <w:tcPr>
            <w:tcW w:type="dxa" w:w="4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Presenta a los miembros del equipo. Genera entusiasmo. "Ellos dependen de ti y tú de ellos."</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6"/>
              <w:left w:val="single" w:color="C0392B" w:sz="1"/>
              <w:bottom w:val="single" w:color="C0392B" w:sz="1"/>
              <w:right w:val="single" w:color="C0392B" w:sz="1"/>
            </w:tcBorders>
            <w:shd w:fill="F7FAF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GATE 1 — Para pasar al Loop 2, el miembro DEBE haber:</w:t>
            </w:r>
          </w:p>
          <w:p>
            <w:r>
              <w:rPr>
                <w:rFonts w:ascii="Arial" w:cs="Arial" w:eastAsia="Arial" w:hAnsi="Arial"/>
                <w:color w:val="333333"/>
                <w:sz w:val="20"/>
                <w:szCs w:val="20"/>
              </w:rPr>
              <w:t xml:space="preserve">(a) Completado 3 Quick Wins. (b) Participado en al menos 1 sesión colaborativa. (c) Tener equipo de práctica asignado. Si le falta cualquiera, NO se desbloquea el Loop 2.</w:t>
            </w:r>
          </w:p>
        </w:tc>
      </w:tr>
    </w:tbl>
    <w:p>
      <w:pPr>
        <w:pStyle w:val="Heading2"/>
      </w:pPr>
      <w:r>
        <w:t xml:space="preserve">LOOP 2: GROOVE — Encontrar tu Ritmo (Días 8-14)</w:t>
      </w:r>
    </w:p>
    <w:p>
      <w:pPr>
        <w:spacing w:after="120" w:before="0"/>
        <w:jc w:val="both"/>
      </w:pPr>
      <w:r>
        <w:rPr>
          <w:rFonts w:ascii="Arial" w:cs="Arial" w:eastAsia="Arial" w:hAnsi="Arial"/>
          <w:b/>
          <w:bCs/>
          <w:color w:val="222222"/>
          <w:sz w:val="22"/>
          <w:szCs w:val="22"/>
        </w:rPr>
        <w:t xml:space="preserve">Objetivo: Vocabulario básico + Primer proyecto de equipo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84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w:t>
            </w:r>
          </w:p>
        </w:tc>
        <w:tc>
          <w:tcPr>
            <w:tcW w:type="dxa" w:w="4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QUÉ PASA</w:t>
            </w:r>
          </w:p>
        </w:tc>
        <w:tc>
          <w:tcPr>
            <w:tcW w:type="dxa" w:w="48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TU ROL COMO COLABORADOR</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8-10</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Expansión de vocabulario. Más herramientas, técnicas, recursos. Todo contextualizado al interés del miembro.</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Personaliza los ejemplos al interés del miembro. Si le gusta rock, usa rock. Si le interesa sync licensing, usa sync.</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11-12</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Práctica de equipo #1. El equipo trabaja en su primer proyecto juntos. Cada miembro tiene un rol simplificado pero real.</w:t>
            </w:r>
          </w:p>
        </w:tc>
        <w:tc>
          <w:tcPr>
            <w:tcW w:type="dxa" w:w="4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Está ahí como facilitador. No dirijas todo; deja que el equipo se organice. Interviene solo si se atoran.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13-14</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Peer Review + Presentación. Los equipos comparten su trabajo en la comunidad. Otros equipos dan feedback.</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Fomenta el feedback constructivo. Celebra el progreso, no la perfección.</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6"/>
              <w:left w:val="single" w:color="C0392B" w:sz="1"/>
              <w:bottom w:val="single" w:color="C0392B" w:sz="1"/>
              <w:right w:val="single" w:color="C0392B" w:sz="1"/>
            </w:tcBorders>
            <w:shd w:fill="F7FAF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GATE 2 — Para pasar al Loop 3:</w:t>
            </w:r>
          </w:p>
          <w:p>
            <w:r>
              <w:rPr>
                <w:rFonts w:ascii="Arial" w:cs="Arial" w:eastAsia="Arial" w:hAnsi="Arial"/>
                <w:color w:val="333333"/>
                <w:sz w:val="20"/>
                <w:szCs w:val="20"/>
              </w:rPr>
              <w:t xml:space="preserve">El equipo completó su primer proyecto y lo compartió con la comunidad. KPI: más del 75% de los miembros del equipo participó activamente.</w:t>
            </w:r>
          </w:p>
        </w:tc>
      </w:tr>
    </w:tbl>
    <w:p>
      <w:pPr>
        <w:pStyle w:val="Heading2"/>
      </w:pPr>
      <w:r>
        <w:t xml:space="preserve">LOOP 3: FLOW — Entrar en el Flujo (Días 15-21)</w:t>
      </w:r>
    </w:p>
    <w:p>
      <w:pPr>
        <w:spacing w:after="120" w:before="0"/>
        <w:jc w:val="both"/>
      </w:pPr>
      <w:r>
        <w:rPr>
          <w:rFonts w:ascii="Arial" w:cs="Arial" w:eastAsia="Arial" w:hAnsi="Arial"/>
          <w:b/>
          <w:bCs/>
          <w:color w:val="222222"/>
          <w:sz w:val="22"/>
          <w:szCs w:val="22"/>
        </w:rPr>
        <w:t xml:space="preserve">Objetivo: Creatividad aplicada + Identidad propia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84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w:t>
            </w:r>
          </w:p>
        </w:tc>
        <w:tc>
          <w:tcPr>
            <w:tcW w:type="dxa" w:w="4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QUÉ PASA</w:t>
            </w:r>
          </w:p>
        </w:tc>
        <w:tc>
          <w:tcPr>
            <w:tcW w:type="dxa" w:w="48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TU ROL COMO COLABORADOR</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15-17</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Introducción a la creatividad aplicada. No como teoría sino como "conversación": uno propone, otro responde, el equipo construye.</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Usa metáforas accesibles: "Crear es como platicar, no como dar un discurso."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18-19</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Práctica de equipo #2. El equipo toma un proyecto existente y lo hace SUYO: modifican, mejoran, personalizan. Primer acto creativo colectivo.</w:t>
            </w:r>
          </w:p>
        </w:tc>
        <w:tc>
          <w:tcPr>
            <w:tcW w:type="dxa" w:w="4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Este es el momento mágico. Déjalos experimentar. Que se equivoquen. Que descubran.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20-21</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Teoría Reverse-Engineered. AHORA se explica por qué funciona lo que ya están haciendo.</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La teoría llega como revelación, no como obstáculo. Observa cómo les hace 'click'.</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0392B" w:sz="6"/>
              <w:left w:val="single" w:color="C0392B" w:sz="1"/>
              <w:bottom w:val="single" w:color="C0392B" w:sz="1"/>
              <w:right w:val="single" w:color="C0392B" w:sz="1"/>
            </w:tcBorders>
            <w:shd w:fill="F7FAF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GATE 3 — Para pasar al Loop 4:</w:t>
            </w:r>
          </w:p>
          <w:p>
            <w:r>
              <w:rPr>
                <w:rFonts w:ascii="Arial" w:cs="Arial" w:eastAsia="Arial" w:hAnsi="Arial"/>
                <w:color w:val="333333"/>
                <w:sz w:val="20"/>
                <w:szCs w:val="20"/>
              </w:rPr>
              <w:t xml:space="preserve">El equipo completó su proyecto personalizado + cada miembro contribuyó con al menos un elemento creativo propio.</w:t>
            </w:r>
          </w:p>
        </w:tc>
      </w:tr>
    </w:tbl>
    <w:p>
      <w:pPr>
        <w:pStyle w:val="Heading2"/>
      </w:pPr>
      <w:r>
        <w:t xml:space="preserve">LOOP 4: LAUNCH — Lanzar al Mundo (Días 22-30)</w:t>
      </w:r>
    </w:p>
    <w:p>
      <w:pPr>
        <w:spacing w:after="120" w:before="0"/>
        <w:jc w:val="both"/>
      </w:pPr>
      <w:r>
        <w:rPr>
          <w:rFonts w:ascii="Arial" w:cs="Arial" w:eastAsia="Arial" w:hAnsi="Arial"/>
          <w:b/>
          <w:bCs/>
          <w:color w:val="222222"/>
          <w:sz w:val="22"/>
          <w:szCs w:val="22"/>
        </w:rPr>
        <w:t xml:space="preserve">Objetivo: Presentación pública + Identidad de equipo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84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w:t>
            </w:r>
          </w:p>
        </w:tc>
        <w:tc>
          <w:tcPr>
            <w:tcW w:type="dxa" w:w="4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QUÉ PASA</w:t>
            </w:r>
          </w:p>
        </w:tc>
        <w:tc>
          <w:tcPr>
            <w:tcW w:type="dxa" w:w="48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TU ROL COMO COLABORADOR</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22-25</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Preparación del Debut. El equipo prepara 2-3 entregables finales. Práctica intensiva.</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Ayuda a pulir, pero no controles todo. Es SU debut, no el tuyo.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26-28</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Identidad de equipo. Nombre, identidad visual, presentación del trabajo (clips de progreso, behind-the-scenes).</w:t>
            </w:r>
          </w:p>
        </w:tc>
        <w:tc>
          <w:tcPr>
            <w:tcW w:type="dxa" w:w="4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Fomenta la identidad grupal. El equipo debe sentirse orgulloso de presentarse como unidad.</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29-30</w:t>
            </w:r>
          </w:p>
        </w:tc>
        <w:tc>
          <w:tcPr>
            <w:tcW w:type="dxa" w:w="4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PRESENTACIÓN DE RESULTADOS. Evento mensual donde todos los equipos del ciclo presentan ante la comunidad.</w:t>
            </w:r>
          </w:p>
        </w:tc>
        <w:tc>
          <w:tcPr>
            <w:tcW w:type="dxa" w:w="4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Tú eres el facilitador. Genera energía. Celebra cada equipo. Este momento define la retención del siguiente ciclo.</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7AE60" w:sz="6"/>
              <w:left w:val="single" w:color="27AE60" w:sz="1"/>
              <w:bottom w:val="single" w:color="27AE60" w:sz="1"/>
              <w:right w:val="single" w:color="27AE60" w:sz="1"/>
            </w:tcBorders>
            <w:shd w:fill="F7FAFC"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GATE 4 (GRADUACIÓN):</w:t>
            </w:r>
          </w:p>
          <w:p>
            <w:r>
              <w:rPr>
                <w:rFonts w:ascii="Arial" w:cs="Arial" w:eastAsia="Arial" w:hAnsi="Arial"/>
                <w:color w:val="333333"/>
                <w:sz w:val="20"/>
                <w:szCs w:val="20"/>
              </w:rPr>
              <w:t xml:space="preserve">El equipo presentó en el evento mensual. Cada miembro recibe Certificación BandLoop Level 1 + acceso al siguiente nivel de complejidad. El equipo puede continuar junto o reagruparse para el siguiente ciclo.</w:t>
            </w:r>
          </w:p>
        </w:tc>
      </w:tr>
    </w:tbl>
    <w:p>
      <w:pPr>
        <w:spacing w:after="120" w:before="0"/>
        <w:jc w:val="both"/>
      </w:pPr>
      <w:r>
        <w:rPr>
          <w:rFonts w:ascii="Arial" w:cs="Arial" w:eastAsia="Arial" w:hAnsi="Arial"/>
          <w:color w:val="222222"/>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3A5C" w:sz="6"/>
              <w:left w:val="single" w:color="1B3A5C" w:sz="1"/>
              <w:bottom w:val="single" w:color="1B3A5C" w:sz="1"/>
              <w:right w:val="single" w:color="1B3A5C" w:sz="1"/>
            </w:tcBorders>
            <w:shd w:fill="F7FAFC"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RESUMEN VISUAL DE LOS 4 MACRO-LOOPS</w:t>
            </w:r>
          </w:p>
          <w:p>
            <w:r>
              <w:rPr>
                <w:rFonts w:ascii="Arial" w:cs="Arial" w:eastAsia="Arial" w:hAnsi="Arial"/>
                <w:color w:val="333333"/>
                <w:sz w:val="20"/>
                <w:szCs w:val="20"/>
              </w:rPr>
              <w:t xml:space="preserve">IGNITE (Días 1-7): Chispa → Quick Win + primera sesión colaborativa + equipo asignado.
GROOVE (Días 8-14): Ritmo → Vocabulario expandido + primer proyecto de equipo + peer review.
FLOW (Días 15-21): Flujo → Creatividad aplicada + proyecto personalizado + teoría revelada.
LAUNCH (Días 22-30): Lanzamiento → Preparación + identidad de equipo + presentación pública.</w:t>
            </w:r>
          </w:p>
        </w:tc>
      </w:tr>
    </w:tbl>
    <w:p>
      <w:r>
        <w:br w:type="page"/>
      </w:r>
    </w:p>
    <w:p>
      <w:pPr>
        <w:pStyle w:val="Heading1"/>
      </w:pPr>
      <w:r>
        <w:t>6. CÓMO APLICAR EL MÉTODO A TU DISCIPLINA ★V9.0</w:t>
      </w:r>
    </w:p>
    <w:p>
      <w:pPr>
        <w:spacing w:after="120" w:before="80"/>
        <w:ind w:left="360" w:right="360"/>
      </w:pPr>
      <w:r>
        <w:rPr>
          <w:rFonts w:ascii="Arial" w:cs="Arial" w:eastAsia="Arial" w:hAnsi="Arial"/>
          <w:b/>
          <w:bCs/>
          <w:i/>
          <w:iCs/>
          <w:color w:val="2E75B6"/>
          <w:sz w:val="20"/>
          <w:szCs w:val="20"/>
        </w:rPr>
        <w:t xml:space="preserve">V9.0: </w:t>
      </w:r>
      <w:r>
        <w:rPr>
          <w:rFonts w:ascii="Arial" w:cs="Arial" w:eastAsia="Arial" w:hAnsi="Arial"/>
          <w:i/>
          <w:iCs/>
          <w:color w:val="444444"/>
          <w:sz w:val="20"/>
          <w:szCs w:val="20"/>
        </w:rPr>
        <w:t xml:space="preserve">NUEVA SECCIÓN V8.3. Reemplaza las 9 guías específicas de la V8.2 con una plantilla universal. El método BandLoop™ es UNO SOLO. Cada colaborador lo aplica a su disciplina llenando esta plantilla.</w:t>
      </w:r>
    </w:p>
    <w:p>
      <w:pPr>
        <w:spacing w:after="120" w:before="0"/>
        <w:jc w:val="both"/>
      </w:pPr>
      <w:r>
        <w:rPr>
          <w:rFonts w:ascii="Arial" w:cs="Arial" w:eastAsia="Arial" w:hAnsi="Arial"/>
          <w:color w:val="222222"/>
          <w:sz w:val="22"/>
          <w:szCs w:val="22"/>
        </w:rPr>
        <w:t xml:space="preserve">No importa si enseñas guitarra, management o tecnología: la estructura es la misma. Lo único que cambia es el contenido específico de cada fase. A continuación tienes la plantilla que debes llenar para cada lección, y dos ejemplos que muestran cómo se ve llenada en disciplinas diferentes.</w:t>
      </w:r>
    </w:p>
    <w:p>
      <w:pPr>
        <w:pStyle w:val="Heading2"/>
      </w:pPr>
      <w:r>
        <w:t xml:space="preserve">6.1 Plantilla: Mi Micro-Loop</w:t>
      </w:r>
    </w:p>
    <w:p>
      <w:pPr>
        <w:spacing w:after="120" w:before="0"/>
        <w:jc w:val="both"/>
      </w:pPr>
      <w:r>
        <w:rPr>
          <w:rFonts w:ascii="Arial" w:cs="Arial" w:eastAsia="Arial" w:hAnsi="Arial"/>
          <w:color w:val="222222"/>
          <w:sz w:val="22"/>
          <w:szCs w:val="22"/>
        </w:rPr>
        <w:t xml:space="preserve">Llénala para cada lección o video que prepares: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04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PREGUNTA QUE DEBES RESPONDER</w:t>
            </w:r>
          </w:p>
        </w:tc>
        <w:tc>
          <w:tcPr>
            <w:tcW w:type="dxa" w:w="5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TU CONTENIDO (LLÉNALO)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 HOOK
(30 seg)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¿Cuál es el resultado final que el miembro va a lograr? Muéstralo.</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[Describe el resultado que vas a mostrar]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 PLAY
(3-5 min)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¿Cuáles son los pasos mínimos para que lo reproduzca?</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[Paso 1, Paso 2, Paso 3... instrucciones directas]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 REFINE
(3-5 min)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¿Cuáles son los 2-3 errores más comunes y cómo corregirlos?</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[Error 1 → corrección. Error 2 → corrección.]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4. JAM
(5-7 min)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¿Cómo practica esto CON alguien más o en contexto real?</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[Describe la actividad colaborativa]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5. UNLOCK
(2 min)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¿Por qué funciona lo que acaba de hacer? (máximo 2 min)</w:t>
            </w:r>
          </w:p>
        </w:tc>
        <w:tc>
          <w:tcPr>
            <w:tcW w:type="dxa" w:w="50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[El concepto detrás del resultado, en lenguaje simple]</w:t>
            </w:r>
          </w:p>
        </w:tc>
      </w:tr>
    </w:tbl>
    <w:p>
      <w:pPr>
        <w:pStyle w:val="Heading2"/>
      </w:pPr>
      <w:r>
        <w:t xml:space="preserve">6.2 Plantilla: Mis Quick Wins</w:t>
      </w:r>
    </w:p>
    <w:p>
      <w:pPr>
        <w:spacing w:after="120" w:before="0"/>
        <w:jc w:val="both"/>
      </w:pPr>
      <w:r>
        <w:rPr>
          <w:rFonts w:ascii="Arial" w:cs="Arial" w:eastAsia="Arial" w:hAnsi="Arial"/>
          <w:color w:val="222222"/>
          <w:sz w:val="22"/>
          <w:szCs w:val="22"/>
        </w:rPr>
        <w:t xml:space="preserve">Cada disciplina necesita mínimo 4 Quick Wins listos antes de producir contenido. Un Quick Win cumple TRES condiciones:</w:t>
      </w:r>
    </w:p>
    <w:p>
      <w:pPr>
        <w:pStyle w:val="ListParagraph"/>
        <w:numPr>
          <w:ilvl w:val="0"/>
          <w:numId w:val="2"/>
        </w:numPr>
        <w:spacing w:after="60"/>
      </w:pPr>
      <w:r>
        <w:rPr>
          <w:rFonts w:ascii="Arial" w:cs="Arial" w:eastAsia="Arial" w:hAnsi="Arial"/>
          <w:sz w:val="22"/>
          <w:szCs w:val="22"/>
        </w:rPr>
        <w:t xml:space="preserve">Se logra en menos de 3 minutos.</w:t>
      </w:r>
    </w:p>
    <w:p>
      <w:pPr>
        <w:pStyle w:val="ListParagraph"/>
        <w:numPr>
          <w:ilvl w:val="0"/>
          <w:numId w:val="2"/>
        </w:numPr>
        <w:spacing w:after="60"/>
      </w:pPr>
      <w:r>
        <w:rPr>
          <w:rFonts w:ascii="Arial" w:cs="Arial" w:eastAsia="Arial" w:hAnsi="Arial"/>
          <w:sz w:val="22"/>
          <w:szCs w:val="22"/>
        </w:rPr>
        <w:t xml:space="preserve">Produce un resultado que el miembro puede ver, escuchar o mostrar a alguien.</w:t>
      </w:r>
    </w:p>
    <w:p>
      <w:pPr>
        <w:pStyle w:val="ListParagraph"/>
        <w:numPr>
          <w:ilvl w:val="0"/>
          <w:numId w:val="2"/>
        </w:numPr>
        <w:spacing w:after="60"/>
      </w:pPr>
      <w:r>
        <w:rPr>
          <w:rFonts w:ascii="Arial" w:cs="Arial" w:eastAsia="Arial" w:hAnsi="Arial"/>
          <w:sz w:val="22"/>
          <w:szCs w:val="22"/>
        </w:rPr>
        <w:t xml:space="preserve">No requiere conocimiento previo.</w:t>
      </w:r>
    </w:p>
    <w:p>
      <w:pPr>
        <w:spacing w:after="120" w:before="0"/>
        <w:jc w:val="both"/>
      </w:pPr>
      <w:r>
        <w:rPr>
          <w:rFonts w:ascii="Arial" w:cs="Arial" w:eastAsia="Arial" w:hAnsi="Arial"/>
          <w:color w:val="222222"/>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340"/>
        <w:gridCol w:w="20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 QUICK WIN (descríbelo)</w:t>
            </w:r>
          </w:p>
        </w:tc>
        <w:tc>
          <w:tcPr>
            <w:tcW w:type="dxa" w:w="3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RESULTADO TANGIBLE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TIEMPO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QW1</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[Describe la actividad]</w:t>
            </w:r>
          </w:p>
        </w:tc>
        <w:tc>
          <w:tcPr>
            <w:tcW w:type="dxa" w:w="3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[Qué obtiene el miembro]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&lt; 3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[Describe la actividad]</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[Qué obtiene el miembro]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&lt; 3 min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QW3</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[Describe la actividad]</w:t>
            </w:r>
          </w:p>
        </w:tc>
        <w:tc>
          <w:tcPr>
            <w:tcW w:type="dxa" w:w="3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[Qué obtiene el miembro]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&lt; 5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[Describe la actividad]</w:t>
            </w:r>
          </w:p>
        </w:tc>
        <w:tc>
          <w:tcPr>
            <w:tcW w:type="dxa" w:w="3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[Qué obtiene el miembro]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&lt; 5 min</w:t>
            </w:r>
          </w:p>
        </w:tc>
      </w:tr>
    </w:tbl>
    <w:p>
      <w:pPr>
        <w:pStyle w:val="Heading2"/>
      </w:pPr>
      <w:r>
        <w:t xml:space="preserve">6.3 Plantilla: Mi Sesión Colaborativa (fase JAM)</w:t>
      </w:r>
    </w:p>
    <w:p>
      <w:pPr>
        <w:spacing w:after="120" w:before="0"/>
        <w:jc w:val="both"/>
      </w:pPr>
      <w:r>
        <w:rPr>
          <w:rFonts w:ascii="Arial" w:cs="Arial" w:eastAsia="Arial" w:hAnsi="Arial"/>
          <w:color w:val="222222"/>
          <w:sz w:val="22"/>
          <w:szCs w:val="22"/>
        </w:rPr>
        <w:t xml:space="preserve">La fase JAM es el corazón del principio NS48. Para cada lección, define cómo se cumple: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PREGUNTA</w:t>
            </w:r>
          </w:p>
        </w:tc>
        <w:tc>
          <w:tcPr>
            <w:tcW w:type="dxa" w:w="58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TU RESPUESTA</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¿Cuántos miembros participan?</w:t>
            </w:r>
          </w:p>
        </w:tc>
        <w:tc>
          <w:tcPr>
            <w:tcW w:type="dxa" w:w="5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 3-4, grupo completo]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¿Se hace en vivo (síncrono) o diferido (asíncrono)?</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[En vivo / Asíncrono / Ambas opciones]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¿Qué hace cada participante?</w:t>
            </w:r>
          </w:p>
        </w:tc>
        <w:tc>
          <w:tcPr>
            <w:tcW w:type="dxa" w:w="5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[Rol A hace X, Rol B hace 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¿Cuál es el entregable o resultado?</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[Qué se produce al final de la sesión]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¿Plan B si no se puede en vivo?</w:t>
            </w:r>
          </w:p>
        </w:tc>
        <w:tc>
          <w:tcPr>
            <w:tcW w:type="dxa" w:w="58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[Describe la alternativa asíncrona]</w:t>
            </w:r>
          </w:p>
        </w:tc>
      </w:tr>
    </w:tbl>
    <w:p>
      <w:r>
        <w:br w:type="page"/>
      </w:r>
    </w:p>
    <w:p>
      <w:pPr>
        <w:pStyle w:val="Heading2"/>
      </w:pPr>
      <w:r>
        <w:t xml:space="preserve">6.4 Ejemplo Ilustrativo A: Disciplina Musical (Guitarra)</w:t>
      </w:r>
    </w:p>
    <w:p>
      <w:pPr>
        <w:spacing w:after="120" w:before="0"/>
        <w:jc w:val="both"/>
      </w:pPr>
      <w:r>
        <w:rPr>
          <w:rFonts w:ascii="Arial" w:cs="Arial" w:eastAsia="Arial" w:hAnsi="Arial"/>
          <w:color w:val="222222"/>
          <w:sz w:val="22"/>
          <w:szCs w:val="22"/>
        </w:rPr>
        <w:t xml:space="preserve">Así se ve la plantilla llenada para una lección de guitarra: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24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8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CONTENIDO ESPECÍFICO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HOOK (30 seg)</w:t>
            </w:r>
          </w:p>
        </w:tc>
        <w:tc>
          <w:tcPr>
            <w:tcW w:type="dxa" w:w="8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Tocas 'Knocking on Heaven’s Door' completa. El miembro escucha y dice: "yo quiero hacer eso."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PLAY (3-5 min)</w:t>
            </w:r>
          </w:p>
        </w:tc>
        <w:tc>
          <w:tcPr>
            <w:tcW w:type="dxa" w:w="8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"Pon el dedo 1 en el traste 2, cuerda 4. Eso es La menor. Rasguea hacia abajo 4 veces. Ahora mueve al 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REFINE (3-5 min)</w:t>
            </w:r>
          </w:p>
        </w:tc>
        <w:tc>
          <w:tcPr>
            <w:tcW w:type="dxa" w:w="8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"Tu La menor suena apagado. Presiona más cerca del traste metálico. Así. ¿Escuchas la diferencia?"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JAM (5-7 min)</w:t>
            </w:r>
          </w:p>
        </w:tc>
        <w:tc>
          <w:tcPr>
            <w:tcW w:type="dxa" w:w="8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Backing track en Am-C-G. El miembro toca los acordes sobre la pista. Sesión colaborativa con otro miembro tocando el mismo tema.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UNLOCK (2 min)</w:t>
            </w:r>
          </w:p>
        </w:tc>
        <w:tc>
          <w:tcPr>
            <w:tcW w:type="dxa" w:w="8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"Esos 3 acordes son los grados vi, I y V de la escala de Do Mayor. TODAS las baladas los usan."</w:t>
            </w:r>
          </w:p>
        </w:tc>
      </w:tr>
    </w:tbl>
    <w:p>
      <w:pPr>
        <w:spacing w:after="120" w:before="200"/>
        <w:jc w:val="both"/>
      </w:pPr>
      <w:r>
        <w:rPr>
          <w:rFonts w:ascii="Arial" w:cs="Arial" w:eastAsia="Arial" w:hAnsi="Arial"/>
          <w:b/>
          <w:bCs/>
          <w:color w:val="222222"/>
          <w:sz w:val="22"/>
          <w:szCs w:val="22"/>
        </w:rPr>
        <w:t xml:space="preserve">Quick Wins de guitarra: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534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QUICK WIN</w:t>
            </w:r>
          </w:p>
        </w:tc>
        <w:tc>
          <w:tcPr>
            <w:tcW w:type="dxa" w:w="5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RESULTADO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QW1</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 acordes (Am, C, G) + rasgueo</w:t>
            </w:r>
          </w:p>
        </w:tc>
        <w:tc>
          <w:tcPr>
            <w:tcW w:type="dxa" w:w="5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Knocking on Heaven’s Door en 3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Riff de Smoke on the Water (4 notas)</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Riff icónico en 60 seg</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QW3</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Power chords + palm mute</w:t>
            </w:r>
          </w:p>
        </w:tc>
        <w:tc>
          <w:tcPr>
            <w:tcW w:type="dxa" w:w="5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Sonido rock instantáneo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Blues shuffle en Mi</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Primer solo con pentatónica</w:t>
            </w:r>
          </w:p>
        </w:tc>
      </w:tr>
    </w:tbl>
    <w:p>
      <w:pPr>
        <w:pStyle w:val="Heading2"/>
      </w:pPr>
      <w:r>
        <w:t xml:space="preserve">6.5 Ejemplo Ilustrativo B: Disciplina No Musical (Management)</w:t>
      </w:r>
    </w:p>
    <w:p>
      <w:pPr>
        <w:spacing w:after="120" w:before="0"/>
        <w:jc w:val="both"/>
      </w:pPr>
      <w:r>
        <w:rPr>
          <w:rFonts w:ascii="Arial" w:cs="Arial" w:eastAsia="Arial" w:hAnsi="Arial"/>
          <w:color w:val="222222"/>
          <w:sz w:val="22"/>
          <w:szCs w:val="22"/>
        </w:rPr>
        <w:t xml:space="preserve">La MISMA plantilla llenada para una lección de band management: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24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8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CONTENIDO ESPECÍFICO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HOOK (30 seg)</w:t>
            </w:r>
          </w:p>
        </w:tc>
        <w:tc>
          <w:tcPr>
            <w:tcW w:type="dxa" w:w="8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Caso real: "Esta banda pasó de 0 a girar en 6 meses. Así lo hicieron."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PLAY (3-5 min)</w:t>
            </w:r>
          </w:p>
        </w:tc>
        <w:tc>
          <w:tcPr>
            <w:tcW w:type="dxa" w:w="8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"Abre este template de email de booking. Escribe el nombre de tu banda y tu género. Personaliza la línea 3. Dale enviar."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REFINE (3-5 min)</w:t>
            </w:r>
          </w:p>
        </w:tc>
        <w:tc>
          <w:tcPr>
            <w:tcW w:type="dxa" w:w="8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"Error #1: no personalizar. Error #2: no adjuntar EPK. Error #3: enviar a las 2am. Corrige estos tres y tu tasa de respuesta sube 40%."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JAM (5-7 min)</w:t>
            </w:r>
          </w:p>
        </w:tc>
        <w:tc>
          <w:tcPr>
            <w:tcW w:type="dxa" w:w="8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Ejercicio en pareja: un miembro escribe el email, otro lo evalúa como si fuera el dueño del venue. Feedback real.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UNLOCK (2 min)</w:t>
            </w:r>
          </w:p>
        </w:tc>
        <w:tc>
          <w:tcPr>
            <w:tcW w:type="dxa" w:w="8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"Lo que acabas de hacer es la primera fase del ciclo de booking profesional. Banda = empresa: Shows x Fee + Streams x Listeners + Merch."</w:t>
            </w:r>
          </w:p>
        </w:tc>
      </w:tr>
    </w:tbl>
    <w:p>
      <w:pPr>
        <w:spacing w:after="120" w:before="200"/>
        <w:jc w:val="both"/>
      </w:pPr>
      <w:r>
        <w:rPr>
          <w:rFonts w:ascii="Arial" w:cs="Arial" w:eastAsia="Arial" w:hAnsi="Arial"/>
          <w:b/>
          <w:bCs/>
          <w:color w:val="222222"/>
          <w:sz w:val="22"/>
          <w:szCs w:val="22"/>
        </w:rPr>
        <w:t xml:space="preserve">Quick Wins de management: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534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QUICK WIN</w:t>
            </w:r>
          </w:p>
        </w:tc>
        <w:tc>
          <w:tcPr>
            <w:tcW w:type="dxa" w:w="5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RESULTADO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QW1</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Bio profesional de banda con template</w:t>
            </w:r>
          </w:p>
        </w:tc>
        <w:tc>
          <w:tcPr>
            <w:tcW w:type="dxa" w:w="5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Bio lista en 5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Email de booking que funciona</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Email enviable en 3 min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QW3</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LinkTree/Beacons configurado</w:t>
            </w:r>
          </w:p>
        </w:tc>
        <w:tc>
          <w:tcPr>
            <w:tcW w:type="dxa" w:w="5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Presencia digital en 3 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QW4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EPK profesional con template</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Kit de prensa en 10 min</w:t>
            </w:r>
          </w:p>
        </w:tc>
      </w:tr>
    </w:tbl>
    <w:p>
      <w:pPr>
        <w:spacing w:after="120" w:before="0"/>
        <w:jc w:val="both"/>
      </w:pPr>
      <w:r>
        <w:rPr>
          <w:rFonts w:ascii="Arial" w:cs="Arial" w:eastAsia="Arial" w:hAnsi="Arial"/>
          <w:color w:val="222222"/>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7AE60" w:sz="6"/>
              <w:left w:val="single" w:color="27AE60" w:sz="1"/>
              <w:bottom w:val="single" w:color="27AE60" w:sz="1"/>
              <w:right w:val="single" w:color="27AE60" w:sz="1"/>
            </w:tcBorders>
            <w:shd w:fill="F7FAFC"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¿VES EL PATRÓN?</w:t>
            </w:r>
          </w:p>
          <w:p>
            <w:r>
              <w:rPr>
                <w:rFonts w:ascii="Arial" w:cs="Arial" w:eastAsia="Arial" w:hAnsi="Arial"/>
                <w:color w:val="333333"/>
                <w:sz w:val="20"/>
                <w:szCs w:val="20"/>
              </w:rPr>
              <w:t xml:space="preserve">La estructura es IDÉNTICA. HOOK → PLAY → REFINE → JAM → UNLOCK. Lo único que cambió es el contenido específico. Así funciona BandLoop™ para TODAS las disciplinas. Tú llenas la plantilla con tu expertise; el método garantiza que la experiencia de aprendizaje sea consistente en toda la plataforma.</w:t>
            </w:r>
          </w:p>
        </w:tc>
      </w:tr>
    </w:tbl>
    <w:p>
      <w:r>
        <w:br w:type="page"/>
      </w:r>
    </w:p>
    <w:p>
      <w:pPr>
        <w:pStyle w:val="Heading1"/>
      </w:pPr>
      <w:r>
        <w:t xml:space="preserve">7. PREGUNTAS FRECUENTES</w:t>
      </w:r>
    </w:p>
    <w:p>
      <w:pPr>
        <w:spacing w:after="120" w:before="0"/>
        <w:jc w:val="both"/>
      </w:pPr>
      <w:r>
        <w:rPr>
          <w:rFonts w:ascii="Arial" w:cs="Arial" w:eastAsia="Arial" w:hAnsi="Arial"/>
          <w:b/>
          <w:bCs/>
          <w:color w:val="222222"/>
          <w:sz w:val="22"/>
          <w:szCs w:val="22"/>
        </w:rPr>
        <w:t xml:space="preserve">P1: ¿Qué hago si un miembro no logra el Quick Win en 3 minutos?</w:t>
      </w:r>
    </w:p>
    <w:p>
      <w:pPr>
        <w:spacing w:after="120" w:before="0"/>
        <w:jc w:val="both"/>
      </w:pPr>
      <w:r>
        <w:rPr>
          <w:rFonts w:ascii="Arial" w:cs="Arial" w:eastAsia="Arial" w:hAnsi="Arial"/>
          <w:color w:val="222222"/>
          <w:sz w:val="22"/>
          <w:szCs w:val="22"/>
        </w:rPr>
        <w:t xml:space="preserve">Simplifica más. Si 3 pasos son demasiado, empieza con 2. Si 2 son demasiado, empieza con 1 paso y un resultado mínimo. El Quick Win tiene que pasar. Si no pasa, el problema es la lección, no el miembro.</w:t>
      </w:r>
    </w:p>
    <w:p>
      <w:pPr>
        <w:spacing w:after="120" w:before="0"/>
        <w:jc w:val="both"/>
      </w:pPr>
      <w:r>
        <w:rPr>
          <w:rFonts w:ascii="Arial" w:cs="Arial" w:eastAsia="Arial" w:hAnsi="Arial"/>
          <w:b/>
          <w:bCs/>
          <w:color w:val="222222"/>
          <w:sz w:val="22"/>
          <w:szCs w:val="22"/>
        </w:rPr>
        <w:t xml:space="preserve">P2: ¿Qué pasa si un miembro quiere aprender teoría primero?</w:t>
      </w:r>
    </w:p>
    <w:p>
      <w:pPr>
        <w:spacing w:after="120" w:before="0"/>
        <w:jc w:val="both"/>
      </w:pPr>
      <w:r>
        <w:rPr>
          <w:rFonts w:ascii="Arial" w:cs="Arial" w:eastAsia="Arial" w:hAnsi="Arial"/>
          <w:color w:val="222222"/>
          <w:sz w:val="22"/>
          <w:szCs w:val="22"/>
        </w:rPr>
        <w:t xml:space="preserve">Es natural que algunos lo pidan. Dile: "Confía en el proceso. Haz esto primero y te prometo que la teoría va a tener mucho más sentido cuando ya lo hayas hecho con tus manos." Si insiste, dale un mini-contexto de 30 segundos y sigue con el PLAY.</w:t>
      </w:r>
    </w:p>
    <w:p>
      <w:pPr>
        <w:spacing w:after="120" w:before="0"/>
        <w:jc w:val="both"/>
      </w:pPr>
      <w:r>
        <w:rPr>
          <w:rFonts w:ascii="Arial" w:cs="Arial" w:eastAsia="Arial" w:hAnsi="Arial"/>
          <w:b/>
          <w:bCs/>
          <w:color w:val="222222"/>
          <w:sz w:val="22"/>
          <w:szCs w:val="22"/>
        </w:rPr>
        <w:t xml:space="preserve">P3: ¿Qué hago si un miembro del equipo de práctica deja de participar?</w:t>
      </w:r>
    </w:p>
    <w:p>
      <w:pPr>
        <w:spacing w:after="120" w:before="0"/>
        <w:jc w:val="both"/>
      </w:pPr>
      <w:r>
        <w:rPr>
          <w:rFonts w:ascii="Arial" w:cs="Arial" w:eastAsia="Arial" w:hAnsi="Arial"/>
          <w:color w:val="222222"/>
          <w:sz w:val="22"/>
          <w:szCs w:val="22"/>
        </w:rPr>
        <w:t xml:space="preserve">Contacta al miembro directamente. Si no hay respuesta en 48 horas, reagrupa el equipo. No dejes que un miembro inactivo desmotive al resto. El equipo es sagrado.</w:t>
      </w:r>
    </w:p>
    <w:p>
      <w:pPr>
        <w:spacing w:after="120" w:before="0"/>
        <w:jc w:val="both"/>
      </w:pPr>
      <w:r>
        <w:rPr>
          <w:rFonts w:ascii="Arial" w:cs="Arial" w:eastAsia="Arial" w:hAnsi="Arial"/>
          <w:b/>
          <w:bCs/>
          <w:color w:val="222222"/>
          <w:sz w:val="22"/>
          <w:szCs w:val="22"/>
        </w:rPr>
        <w:t xml:space="preserve">P4: ¿Qué pasa si la sesión colaborativa en vivo no es posible por problemas técnicos?</w:t>
      </w:r>
    </w:p>
    <w:p>
      <w:pPr>
        <w:spacing w:after="120" w:before="0"/>
        <w:jc w:val="both"/>
      </w:pPr>
      <w:r>
        <w:rPr>
          <w:rFonts w:ascii="Arial" w:cs="Arial" w:eastAsia="Arial" w:hAnsi="Arial"/>
          <w:color w:val="222222"/>
          <w:sz w:val="22"/>
          <w:szCs w:val="22"/>
        </w:rPr>
        <w:t xml:space="preserve">Plan B: actividad asíncrona. Un miembro realiza su parte, la sube, y el otro trabaja sobre ella. No es ideal pero mantiene el principio NS48 activo.</w:t>
      </w:r>
    </w:p>
    <w:p>
      <w:pPr>
        <w:spacing w:after="120" w:before="0"/>
        <w:jc w:val="both"/>
      </w:pPr>
      <w:r>
        <w:rPr>
          <w:rFonts w:ascii="Arial" w:cs="Arial" w:eastAsia="Arial" w:hAnsi="Arial"/>
          <w:b/>
          <w:bCs/>
          <w:color w:val="222222"/>
          <w:sz w:val="22"/>
          <w:szCs w:val="22"/>
        </w:rPr>
        <w:t xml:space="preserve">P5: ¿Cómo adapto el método a un miembro avanzado?</w:t>
      </w:r>
    </w:p>
    <w:p>
      <w:pPr>
        <w:spacing w:after="120" w:before="0"/>
        <w:jc w:val="both"/>
      </w:pPr>
      <w:r>
        <w:rPr>
          <w:rFonts w:ascii="Arial" w:cs="Arial" w:eastAsia="Arial" w:hAnsi="Arial"/>
          <w:color w:val="222222"/>
          <w:sz w:val="22"/>
          <w:szCs w:val="22"/>
        </w:rPr>
        <w:t xml:space="preserve">El método es el mismo. Lo que cambia es el nivel de complejidad del Quick Win y de los ejercicios. Un avanzado no hace el ejercicio básico; su Quick Win puede ser un proyecto de nivel profesional. La estructura HOOK-PLAY-REFINE-JAM-UNLOCK se mantiene intacta.</w:t>
      </w:r>
    </w:p>
    <w:p>
      <w:pPr>
        <w:spacing w:after="120" w:before="0"/>
        <w:jc w:val="both"/>
      </w:pPr>
      <w:r>
        <w:rPr>
          <w:rFonts w:ascii="Arial" w:cs="Arial" w:eastAsia="Arial" w:hAnsi="Arial"/>
          <w:b/>
          <w:bCs/>
          <w:color w:val="222222"/>
          <w:sz w:val="22"/>
          <w:szCs w:val="22"/>
        </w:rPr>
        <w:t xml:space="preserve">P6: ¿Puedo modificar el orden de las 5 fases del Micro-Loop?</w:t>
      </w:r>
    </w:p>
    <w:p>
      <w:pPr>
        <w:spacing w:after="120" w:before="0"/>
        <w:jc w:val="both"/>
      </w:pPr>
      <w:r>
        <w:rPr>
          <w:rFonts w:ascii="Arial" w:cs="Arial" w:eastAsia="Arial" w:hAnsi="Arial"/>
          <w:color w:val="222222"/>
          <w:sz w:val="22"/>
          <w:szCs w:val="22"/>
        </w:rPr>
        <w:t xml:space="preserve">No. El orden está diseñado para cómo el cerebro procesa información nueva: curiosidad → acción → corrección → contexto social → comprensión. Cambiar el orden rompe la secuencia de aprendizaje.</w:t>
      </w:r>
    </w:p>
    <w:p>
      <w:pPr>
        <w:spacing w:after="120" w:before="0"/>
        <w:jc w:val="both"/>
      </w:pPr>
      <w:r>
        <w:rPr>
          <w:rFonts w:ascii="Arial" w:cs="Arial" w:eastAsia="Arial" w:hAnsi="Arial"/>
          <w:b/>
          <w:bCs/>
          <w:color w:val="222222"/>
          <w:sz w:val="22"/>
          <w:szCs w:val="22"/>
        </w:rPr>
        <w:t xml:space="preserve">P7: Soy de una disciplina no musical (Legal, Tech, Management). ¿De verdad funciona igual?</w:t>
      </w:r>
    </w:p>
    <w:p>
      <w:pPr>
        <w:spacing w:after="120" w:before="0"/>
        <w:jc w:val="both"/>
      </w:pPr>
      <w:r>
        <w:rPr>
          <w:rFonts w:ascii="Arial" w:cs="Arial" w:eastAsia="Arial" w:hAnsi="Arial"/>
          <w:color w:val="222222"/>
          <w:sz w:val="22"/>
          <w:szCs w:val="22"/>
        </w:rPr>
        <w:t xml:space="preserve">Sí. BandLoop™ no es un método musical; es un método de enseñanza que nació en el contexto musical. La estructura de 5 fases funciona para cualquier disciplina donde el resultado práctico viene antes de la teoría. Revisa los dos ejemplos de la Sección 6: Guitarra y Management usan exactamente la misma plantilla.</w:t>
      </w:r>
    </w:p>
    <w:p>
      <w:pPr>
        <w:spacing w:after="120" w:before="0"/>
        <w:jc w:val="both"/>
      </w:pPr>
      <w:r>
        <w:rPr>
          <w:rFonts w:ascii="Arial" w:cs="Arial" w:eastAsia="Arial" w:hAnsi="Arial"/>
          <w:b/>
          <w:bCs/>
          <w:color w:val="222222"/>
          <w:sz w:val="22"/>
          <w:szCs w:val="22"/>
        </w:rPr>
        <w:t xml:space="preserve">P8: ¿Cuántos Quick Wins necesito tener listos antes de empezar?</w:t>
      </w:r>
    </w:p>
    <w:p>
      <w:pPr>
        <w:spacing w:after="120" w:before="0"/>
        <w:jc w:val="both"/>
      </w:pPr>
      <w:r>
        <w:rPr>
          <w:rFonts w:ascii="Arial" w:cs="Arial" w:eastAsia="Arial" w:hAnsi="Arial"/>
          <w:color w:val="222222"/>
          <w:sz w:val="22"/>
          <w:szCs w:val="22"/>
        </w:rPr>
        <w:t xml:space="preserve">Mínimo 4. Son la base del Loop 1 (Ignite). Sin Quick Wins sólidos, el miembro no engancha en los primeros días y se pierde. Invierte tiempo en diseñarlos bien; son lo más importante de tu contenido.</w:t>
      </w:r>
    </w:p>
    <w:p>
      <w:pPr>
        <w:spacing w:after="120" w:before="0"/>
        <w:jc w:val="both"/>
      </w:pPr>
      <w:r>
        <w:rPr>
          <w:rFonts w:ascii="Arial" w:cs="Arial" w:eastAsia="Arial" w:hAnsi="Arial"/>
          <w:b/>
          <w:bCs/>
          <w:color w:val="222222"/>
          <w:sz w:val="22"/>
          <w:szCs w:val="22"/>
        </w:rPr>
        <w:t xml:space="preserve">P9: ¿Puedo usar el método para contenido pregrabado (videos) o solo funciona en vivo?</w:t>
      </w:r>
    </w:p>
    <w:p>
      <w:pPr>
        <w:spacing w:after="120" w:before="0"/>
        <w:jc w:val="both"/>
      </w:pPr>
      <w:r>
        <w:rPr>
          <w:rFonts w:ascii="Arial" w:cs="Arial" w:eastAsia="Arial" w:hAnsi="Arial"/>
          <w:color w:val="222222"/>
          <w:sz w:val="22"/>
          <w:szCs w:val="22"/>
        </w:rPr>
        <w:t xml:space="preserve">Funciona para ambos. Un video pregrabado sigue la misma estructura de 5 fases: los primeros 30 segundos son el HOOK, luego PLAY, REFINE, JAM (instrucción de qué hacer con alguien más), y UNLOCK al final. La fase JAM en video se traduce en una instrucción clara: "ahora pausa este video y haz esto con tu compañero de equipo."</w:t>
      </w:r>
    </w:p>
    <w:p>
      <w:pPr>
        <w:spacing w:after="120" w:before="0"/>
        <w:jc w:val="both"/>
      </w:pPr>
      <w:r>
        <w:rPr>
          <w:rFonts w:ascii="Arial" w:cs="Arial" w:eastAsia="Arial" w:hAnsi="Arial"/>
          <w:b/>
          <w:bCs/>
          <w:color w:val="222222"/>
          <w:sz w:val="22"/>
          <w:szCs w:val="22"/>
        </w:rPr>
        <w:t xml:space="preserve">P10: ¿Dónde encuentro información sobre operaciones, pagos, tecnología o estructura de equipo?</w:t>
      </w:r>
    </w:p>
    <w:p>
      <w:pPr>
        <w:spacing w:after="120" w:before="0"/>
        <w:jc w:val="both"/>
      </w:pPr>
      <w:r>
        <w:rPr>
          <w:rFonts w:ascii="Arial" w:cs="Arial" w:eastAsia="Arial" w:hAnsi="Arial"/>
          <w:color w:val="222222"/>
          <w:sz w:val="22"/>
          <w:szCs w:val="22"/>
        </w:rPr>
        <w:t>Este manual es exclusivamente de metodología. Para todo lo demás, consulta el Manual de Operaciones V9.0 y el Plan de Negocios V9.0.</w:t>
      </w:r>
    </w:p>
    <w:p>
      <w:pPr>
        <w:spacing w:after="120" w:before="0"/>
        <w:jc w:val="both"/>
      </w:pPr>
      <w:r>
        <w:rPr>
          <w:rFonts w:ascii="Arial" w:cs="Arial" w:eastAsia="Arial" w:hAnsi="Arial"/>
          <w:color w:val="222222"/>
          <w:sz w:val="22"/>
          <w:szCs w:val="22"/>
        </w:rPr>
        <w:t xml:space="preserve"/>
      </w:r>
    </w:p>
    <w:p>
      <w:pPr>
        <w:spacing w:before="600"/>
        <w:jc w:val="center"/>
      </w:pPr>
      <w:r>
        <w:rPr>
          <w:rFonts w:ascii="Arial" w:cs="Arial" w:eastAsia="Arial" w:hAnsi="Arial"/>
          <w:b/>
          <w:bCs/>
          <w:color w:val="1B3A5C"/>
          <w:sz w:val="24"/>
          <w:szCs w:val="24"/>
        </w:rPr>
        <w:t xml:space="preserve">— Fin del Manual de Metodología —</w:t>
      </w:r>
    </w:p>
    <w:p>
      <w:pPr>
        <w:spacing w:before="200"/>
        <w:jc w:val="center"/>
      </w:pPr>
      <w:r>
        <w:rPr>
          <w:rFonts w:ascii="Arial" w:cs="Arial" w:eastAsia="Arial" w:hAnsi="Arial"/>
          <w:color w:val="666666"/>
          <w:sz w:val="20"/>
          <w:szCs w:val="20"/>
        </w:rPr>
        <w:t xml:space="preserve">Método BandLoop™ | GuitarZero to BandRock LLC</w:t>
      </w:r>
    </w:p>
    <w:p>
      <w:pPr>
        <w:jc w:val="center"/>
      </w:pPr>
      <w:r>
        <w:rPr>
          <w:rFonts w:ascii="Arial" w:cs="Arial" w:eastAsia="Arial" w:hAnsi="Arial"/>
          <w:color w:val="666666"/>
          <w:sz w:val="20"/>
          <w:szCs w:val="20"/>
        </w:rPr>
        <w:t>Propiedad Intelectual Exclusiva | Marzo 2026 | V9.0</w:t>
      </w:r>
    </w:p>
    <w:p>
      <w:r>
        <w:rPr>
          <w:b/>
        </w:rPr>
        <w:t>MACRO-LOOPS V9.0 — REFERENCIA RÁPIDA</w:t>
      </w:r>
    </w:p>
    <w:p>
      <w:pPr>
        <w:pStyle w:val="ListParagraph"/>
      </w:pPr>
      <w:r>
        <w:t>IGNITE (Días 1-7, Gate 1): Fundamentos + primer contacto en contexto banda. Quick Win en 20 min o menos.</w:t>
      </w:r>
    </w:p>
    <w:p>
      <w:pPr>
        <w:pStyle w:val="ListParagraph"/>
      </w:pPr>
      <w:r>
        <w:t>GROOVE (Días 8-14, Gate 2): Groove y timing en ensamble grupal. Primera sesión JackTrip &lt;25ms.</w:t>
      </w:r>
    </w:p>
    <w:p>
      <w:pPr>
        <w:pStyle w:val="ListParagraph"/>
      </w:pPr>
      <w:r>
        <w:t>FLOW (Días 15-21, Gate 3): Fluidez, improvisación básica, cohesión grupal en vivo.</w:t>
      </w:r>
    </w:p>
    <w:p>
      <w:pPr>
        <w:pStyle w:val="ListParagraph"/>
      </w:pPr>
      <w:r>
        <w:t>LAUNCH (Días 22-30, Gate 4 / Graduación): Primera actuación o grabación real en banda. NPS ≥ 8 objetivo.</w:t>
      </w:r>
    </w:p>
    <w:p>
      <w:r>
        <w:t>SKOOL GAMIFICACIÓN V9: 9 niveles, 0-5000 puntos, módulos M1-M8. JackTrip disponible desde Día 8.</w:t>
      </w:r>
    </w:p>
    <w:p>
      <w:r>
        <w:t>WHATSAPP V9: PSA semanal por ICA. Retención D30 objetivo: reducción churn de 70% a &lt;40%.</w:t>
      </w:r>
    </w:p>
    <w:p>
      <w:r>
        <w:br w:type="page"/>
      </w:r>
    </w:p>
    <w:p>
      <w:pPr>
        <w:jc w:val="center"/>
      </w:pPr>
      <w:r>
        <w:rPr>
          <w:b/>
          <w:sz w:val="28"/>
        </w:rPr>
        <w:t>ALINEACIÓN — PLAN DE NEGOCIOS V9.0</w:t>
      </w:r>
    </w:p>
    <w:p>
      <w:r>
        <w:t>Documento: Metodo_BandLoop_V8_3.docx | 31 Mar 2026</w:t>
      </w:r>
    </w:p>
    <w:p>
      <w:r>
        <w:rPr>
          <w:b/>
        </w:rPr>
        <w:t>Directivas V9 aplicadas:</w:t>
      </w:r>
    </w:p>
    <w:p>
      <w:pPr>
        <w:pStyle w:val="ListParagraph"/>
      </w:pPr>
      <w:r>
        <w:t>D1 — LLC Delaware. Launch 1 Julio 2026.</w:t>
      </w:r>
    </w:p>
    <w:p>
      <w:pPr>
        <w:pStyle w:val="ListParagraph"/>
      </w:pPr>
      <w:r>
        <w:t>D2 — CASCADA: ICAs 20% | GZBR 28% | JLV 39% | Galindo 13% = 100%.</w:t>
      </w:r>
    </w:p>
    <w:p>
      <w:pPr>
        <w:pStyle w:val="ListParagraph"/>
      </w:pPr>
      <w:r>
        <w:t>D3 — BandLoop™: IGNITE(D1-7/G1) · GROOVE(D8-14/G2) · FLOW(D15-21/G3) · LAUNCH(D22-30/G4).</w:t>
      </w:r>
    </w:p>
    <w:p>
      <w:pPr>
        <w:pStyle w:val="ListParagraph"/>
      </w:pPr>
      <w:r>
        <w:t>D4 — 9 comunidades × 30 días = 270 días ≈ 9 meses nivel avanzado.</w:t>
      </w:r>
    </w:p>
    <w:p>
      <w:pPr>
        <w:pStyle w:val="ListParagraph"/>
      </w:pPr>
      <w:r>
        <w:t>D5 — JackTrip &lt;25ms desde BÁSICO $14.</w:t>
      </w:r>
    </w:p>
    <w:p>
      <w:pPr>
        <w:pStyle w:val="ListParagraph"/>
      </w:pPr>
      <w:r>
        <w:t>D6 — BÁSICO $14 | AVANZADO $25 | PREMIUM $99 | PRO $149 | INDUSTRIA $249.</w:t>
      </w:r>
    </w:p>
    <w:p>
      <w:pPr>
        <w:pStyle w:val="ListParagraph"/>
      </w:pPr>
      <w:r>
        <w:t>D7 — UM: 1.0/activo · 0.5/Gate · 1.0/Grad Loop4 · 0.25/level-up · 0.3/renovación.</w:t>
      </w:r>
    </w:p>
    <w:p>
      <w:pPr>
        <w:pStyle w:val="ListParagraph"/>
      </w:pPr>
      <w:r>
        <w:t>D8 — WhatsApp oficial. Pool B: ICA 85% / GZBR 15%.</w:t>
      </w:r>
    </w:p>
    <w:p>
      <w:pPr>
        <w:pStyle w:val="ListParagraph"/>
      </w:pPr>
      <w:r>
        <w:t>D9 — Lanzamiento 1 Julio 2026.</w:t>
      </w:r>
    </w:p>
    <w:p>
      <w:pPr>
        <w:pStyle w:val="ListParagraph"/>
      </w:pPr>
      <w:r>
        <w:t>D10 — JLV:Galindo 3:1 INVIOLABLE.</w:t>
      </w:r>
    </w:p>
    <w:p>
      <w:r>
        <w:t>Alineado con GZBR V9.0 — 31 Mar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GuitarZero to BandRock LLC | Confidencial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Método BandLoop™ — Manual de Metodología V8.3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2026-03-19T22:48:50.569Z</dcterms:created>
  <dcterms:modified xsi:type="dcterms:W3CDTF">2026-03-19T22:48:50.571Z</dcterms:modified>
</cp:coreProperties>
</file>

<file path=docProps/custom.xml><?xml version="1.0" encoding="utf-8"?>
<Properties xmlns="http://schemas.openxmlformats.org/officeDocument/2006/custom-properties" xmlns:vt="http://schemas.openxmlformats.org/officeDocument/2006/docPropsVTypes"/>
</file>