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00BFAA"/>
          <w:sz w:val="36"/>
          <w:szCs w:val="36"/>
        </w:rPr>
        <w:t xml:space="preserve">GUITARZE​RO TO BANDROCK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MANUAL DE OPERACIONES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BFAA"/>
          <w:sz w:val="24"/>
          <w:szCs w:val="24"/>
        </w:rPr>
        <w:t xml:space="preserve">REVISIÓN V9.1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Lean Startup Edition — Actualización Abril 2026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Roles • Protocolos • Cadencias • KPIs • Plan de Lanzamiento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GuitarZero to BandRock LLC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Abril 2026 | Tijuana → Global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AA0000"/>
          <w:sz w:val="19"/>
          <w:szCs w:val="19"/>
        </w:rPr>
        <w:t xml:space="preserve">CONFIDENCIAL — USO INTERNO</w:t>
      </w:r>
    </w:p>
    <w:p>
      <w:pPr>
        <w:pBdr>
          <w:bottom w:val="single" w:color="00BFAA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0BFAA"/>
          <w:sz w:val="32"/>
          <w:szCs w:val="32"/>
        </w:rP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Cambios Principales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V8.3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Mar 2026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Modelo ICA híbrido, JackTrip diferenciador, financiero auditado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V9.0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31 Mar 2026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LLC Delaware, cascada V9, 10 comunidades, GZBR Credits, RIFF™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 xml:space="preserve">V9.1 (este doc)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Abr 2026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Módulo 10 Sintetizador confirmado. ICA Sintetizador candidato activo. Co-fundador Javier Pérez (apellido corregido). Roles pendientes actualizados. Sección 10: Plan de Lanzamiento con Eventos.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85041"/>
                <w:sz w:val="19"/>
                <w:szCs w:val="19"/>
              </w:rPr>
              <w:t xml:space="preserve">V9.1: Este manual es exclusivamente de OPERACIONES. No contiene metodología de enseñanza (ver Manual BandLoop™ V9.0), ni proyecciones financieras (ver Plan de Negocios V9.0). Documento rector: Plan de Negocios V9.0.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00BFAA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0BFAA"/>
          <w:sz w:val="32"/>
          <w:szCs w:val="32"/>
        </w:rPr>
        <w:t xml:space="preserve">CONTENIDO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1. Propósito y Ecosistema Documental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2. Estructura Organizacional y Roles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3. Protocolos de Interacción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4. Onboarding de Colaboradores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5. Operaciones de la Plataforma: Ciclo de Vida del Miembro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6. Stack Tecnológico y Workflows Críticos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7. KPIs y Framework de Decisiones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8. Checklists Operativos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9. Protocolos Pivot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BFAA"/>
          <w:sz w:val="20"/>
          <w:szCs w:val="20"/>
        </w:rPr>
        <w:t xml:space="preserve">10. Plan de Lanzamiento con Eventos — NUEVO V9.1</w:t>
      </w:r>
    </w:p>
    <w:p>
      <w:pPr>
        <w:spacing w:after="0" w:before="120"/>
      </w:pPr>
      <w:r>
        <w:t xml:space="preserve"/>
      </w:r>
    </w:p>
    <w:p>
      <w:pPr>
        <w:pBdr>
          <w:bottom w:val="single" w:color="00BFAA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0BFAA"/>
          <w:sz w:val="32"/>
          <w:szCs w:val="32"/>
        </w:rPr>
        <w:t xml:space="preserve">1. PROPÓSITO Y ECOSISTEMA DOCUMENTAL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Este manual define CÓMO opera el equipo GuitarZero to BandRock en el día a día: quién hace qué, cómo interactúan los roles entre sí, qué cadencias siguen, y qué métricas gobiernan las decisiones.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1.1 Tres Documentos, Cero Duplicación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CONTIENE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 CONTIENE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Plan de Negocios V9.0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Modelo de negocio, precios, cascada 4 actores V9.0, proyecciones financieras, compensación, estructura legal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Procesos operativos, metodología de enseñanza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Manual BandLoop™ V9.0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Método de enseñanza: 3 Mandamientos, Micro-Loop 5 fases, 4 Macro-Loops, plantillas universales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Roles, tecnología, finanzas, operaciones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Manual de Operaciones V9.1 (este)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Roles, protocolos, onboarding, ciclo de vida del miembro, stack tech, KPIs, checklists, pivots, plan de lanzamiento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Metodología de enseñanza, cifras financieras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85041"/>
                <w:sz w:val="19"/>
                <w:szCs w:val="19"/>
              </w:rPr>
              <w:t xml:space="preserve">PRINCIPIO OPERATIVO: Somos un startup lean. Cada proceso existe para resolver un problema real. Si un proceso no tiene dueño, deadline y métrica, no existe. La velocidad de ejecución siempre gana sobre la perfección del plan.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00BFAA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0BFAA"/>
          <w:sz w:val="32"/>
          <w:szCs w:val="32"/>
        </w:rPr>
        <w:t xml:space="preserve">2. ESTRUCTURA ORGANIZACIONAL Y ROLES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2.1 Fundadores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160"/>
        <w:gridCol w:w="2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ÁREAS DE RESPONSABILIDAD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DECIDE SOBRE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José Luis Valenzuela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Estrategia, finanzas, tecnología, marketing digital, supervisión directores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Presupuesto, contrataciones, pivots, precios, partnerships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Director Artístico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Javier Pérez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Calidad pedagógica BandLoop™, dirección creativa, supervisión ICAs musicales, experiencia comunitaria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Contenido, calidad ICAs, formato sesiones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85041"/>
                <w:sz w:val="19"/>
                <w:szCs w:val="19"/>
              </w:rPr>
              <w:t xml:space="preserve">PARIDAD TOTAL: José Luis Valenzuela y Javier Pérez tienen igual peso en decisiones estratégicas. Las decisiones operativas las toma quien tiene la responsabilidad asignada.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2.2 Directores Externos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7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Director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Por contratar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Admin Skool, JackTrip, Zapier/Stripe Connect, soporte técnico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🔍 En búsqueda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Director Legal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Por contratar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Contratos ICA/NDA, compliance LLC Delaware, protección IP BandLoop™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🔍 En búsqueda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Contenido y Redes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Por contratar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TikTok/IG/YouTube, calendario editorial, guerrilla marketing Tijuana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🔍 En búsqueda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2.3 Roles Co-Fundadores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 xml:space="preserve">Co-fundador 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Responsable de infraestructura técnica, plataforma Skool, integraciones. Equity pendiente de negociar.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🔍 En búsqueda activa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 xml:space="preserve">Co-fundador Admin Redes y Contenido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Responsable de estrategia de contenido, redes sociales, crecimiento orgánico. Equity pendiente.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🔍 En búsqueda activa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2.4 ICAs — Mapa de Comunidades (10 Módulos)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9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COMUNIDAD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LANZAMIENTO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Guitarra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Javier Pérez (Co-fundador)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✅ Confirmado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Bajo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Por confirmar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⏳ En proceso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Batería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Por confirmar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⏳ En proceso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Armónica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Por confirmar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⏳ En proceso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Teclado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Por confirmar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⏳ En proceso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Voz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Por confirmar — ICA Voz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🔍 En búsqueda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Karla Lara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✅ Confirmado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Legal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Especialista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✅ Confirmado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Propiedad Intelectual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Especialista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✅ Confirmado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 xml:space="preserve">Sintetizador — NUEVO V9.1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Candidato activo: DJ cumbia + vinil (diferenciador único de mercado). Contacto iniciado.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9"/>
                <w:szCs w:val="19"/>
              </w:rPr>
              <w:t xml:space="preserve">🔍 Candidato activo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856404"/>
                <w:sz w:val="19"/>
                <w:szCs w:val="19"/>
              </w:rPr>
              <w:t xml:space="preserve">NOTA V9.1 — Módulo 10 Sintetizador: El candidato identificado mezcla cumbia con disco de vinil, generando un diferenciador marcado en el mercado. Contacto iniciado por CEO. Objetivo: cerrar ICA Sintetizador antes del primer evento de Mayo 2026.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00BFAA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0BFAA"/>
          <w:sz w:val="32"/>
          <w:szCs w:val="32"/>
        </w:rPr>
        <w:t xml:space="preserve">3. PROTOCOLOS DE INTERACCIÓN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3.1 Cadencias Fijas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14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CADENCIA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Sync Fundadores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José Luis + Javier Pérez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2x semana (lun + jue)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30 min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Lista acciones con dueño y deadline en Notion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Standup Equipo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Fundadores + Dirs externos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1x semana (miércoles)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20 min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Actualización Notion. Temas complejos agendados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Review ICAs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Artístico + ICAs activos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Quincenal (viernes)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30 min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Ajustes a contenido. Alertas a CEO si hay issues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Retrospectiva Mensual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Todo el equipo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Mensual (último viernes)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45 min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Decisiones de pivot o escala documentadas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3.2 Comunicación Asíncrona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Notion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Tareas, KPIs, documentación, roadmap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Fuente de verdad. Si no está en Notion, no existe.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WhatsApp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Coordinación urgente, alertas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Solo urgencias. Decisiones van a Notion.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Email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Comunicación formal con externos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No para comunicación interna del equipo.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Skool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Interacción con miembros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ICAs publican mínimo 3-5 posts/semana.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3.3 Protocolo de Escalación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9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QUIÉN RESUELVE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 — Operativo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Problema técnico Skool, duda ICA sobre contenido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Director correspondiente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24 horas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 — Táctico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 no cumple KPIs, queja miembro, falla Zapier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 o Dir. Artístico + director involucrado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48 horas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3 — Estratégico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Pivot precio, salida ICA clave, problema legal serio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Ambos fundadores en 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Próximo Sync + 24h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4 — Crisis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Caída plataforma, filtración datos, demanda legal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Ambos fundadores + directores relevantes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Inmediato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00BFAA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0BFAA"/>
          <w:sz w:val="32"/>
          <w:szCs w:val="32"/>
        </w:rPr>
        <w:t xml:space="preserve">4. ONBOARDING DE COLABORADORES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4.1 Proceso Onboarding ICA — 7 Días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Firma ICA + NDA. Acceso a los 3 documentos core.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 + Dir. Legal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Contrato firmado + accesos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Lectura Manual BandLoop™ V9.0 (secciones 1-6)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 (autoestudio)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 confirma lectura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Sesión 1:1 con Dir. Artístico: dudas BandLoop™, plantillas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Artístico (Javier Pérez)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 entiende 5 fases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4-5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 produce piloto: 1 Micro-Loop + 4 Quick Wins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Piloto subido a Notion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Artístico revisa piloto. Aprueba o pide ajustes.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Artístico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Aprobación o lista ajustes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Sesión técnica con Dir. IT: Skool, Stripe Connect Express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IT + CEO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 operativo en plataforma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4.2 Onboarding Director Externo — 5 Días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360"/>
        <w:gridCol w:w="3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Firma contrato + NDA. Acceso a documentos y Notion.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Lectura Manual Operaciones V9.1 + Plan Negocios V9.0 (su área).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Director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Sesión 1:1 con CEO: expectativas, KPIs, cadencias.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Acceso herramientas de su área + primera tarea real.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 + Dir. 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Primera participación en Standup Equipo.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Todo el equipo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00BFAA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0BFAA"/>
          <w:sz w:val="32"/>
          <w:szCs w:val="32"/>
        </w:rPr>
        <w:t xml:space="preserve">5. CICLO DE VIDA DEL MIEMBRO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2160"/>
        <w:gridCol w:w="1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AUTOMÁTICA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HUMANA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Descubrimiento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Ve contenido redes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Pixel tracking + retargeting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Responder comentarios &lt;2h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Views, CTR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Registro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Se inscribe Skool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Email bienvenida + Micro-Loop &lt;5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DM bienvenida &lt;12h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Registros/semana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Quick Win D1-2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Accede contenido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Notificación completación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 verifica &lt;3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% QW Día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Equipo D3-7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3 Quick Wins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Asignación equipo práctica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 presenta equipo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% equipo D7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Progreso D8-30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Avanza Macro-Loops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Drip content + recordatorios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 seguimiento semanal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Completación L1-4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Alerta 48h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Sin actividad 48h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Email: "Tu equipo te espera"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7d: DM ICA. 14d: oferta CEO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Churn rate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Cross-sell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Completa Loop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Oferta comunidad complementaria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 sugiere comunidad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Upgrade rate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Retención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&gt;30 días activo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GZBR Credits automático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Reconocimiento en comunidad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Retención mensual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Cancelación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Solicita baja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Encuesta + oferta último recurso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Artístico contacta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Motivos salida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00BFAA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0BFAA"/>
          <w:sz w:val="32"/>
          <w:szCs w:val="32"/>
        </w:rPr>
        <w:t xml:space="preserve">6.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 OPERATIVO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DUEÑO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Comunidad + Cursos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Skool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Centro de todo: contenido, comunidad, pagos, gamificación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 + Dir.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Sesiones colaborativas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JackTrip Labs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Audio &lt;25ms para BandLoop™ NS48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Cobros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Stripe Payments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Pasarela principal (2.9% + $0.30)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Pago colaboradores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Stripe Connect Express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Dispersión automática día 5 cada 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Retención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Stripe Billing (GZBR Credits)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Créditos por módulos, sesiones, referidos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Email 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Brevo Free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Onboarding, nurturing, anti-churn (5K emails/mes)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Contenido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Automatización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Zapier Free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100 tareas/mes: onboarding, recordatorios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Operaciones internas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Notion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Tareas, KPIs, documentación, actas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Diseño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Canva Free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Assets marca, banners, templates redes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Contenido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Banco 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Mercury Bank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Cuenta LLC + fondos operativos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Conversión USD→MXN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Wise Business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Solo fundadores. ~1% 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00BFAA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0BFAA"/>
          <w:sz w:val="32"/>
          <w:szCs w:val="32"/>
        </w:rPr>
        <w:t xml:space="preserve">7. KPIs Y FRAMEWORK DE DECISIONES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7.1 Dashboard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2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AMARILLO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ROJO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DUEÑO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Nuevos miembros/semana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&gt;5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2-5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&lt;2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Contenido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Retención mensual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&gt;80%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60-80%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&lt;60%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ICAs + Dir. Artístico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Churn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&lt;10%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10-20%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&gt;20%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ICAs + CEO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CAC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&lt;$25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$25-40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&gt;$40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Contenido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LTV:CAC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&gt;3:1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2:1-3:1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&lt;2:1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Ingresos mensuales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&gt;$2,000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$500-$2,000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&lt;$500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7.2 Validation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MÍNIMO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 NO SE CUMPLE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Gate 0→1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50+ pre-registros + 3 videos &gt;1K views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Iterar messaging. Extender pre-launch 1 semana.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Gate 1→2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20+ pagados Sem 2 + &gt;70% retención D7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Pivot precio o canal. Si &lt;10 miembros: replantear PVU.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Gate 2→3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50+ pagados + LTV:CAC &gt;2:1 + cubrir Skool Pro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No lanzar Fase 3. Enfocar en Fase 1.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Gate 3→Scale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120+ pagados + &gt;70% retención + $2K+/mes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Mantener sin escalar. Optimizar unit economics.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00BFAA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0BFAA"/>
          <w:sz w:val="32"/>
          <w:szCs w:val="32"/>
        </w:rPr>
        <w:t xml:space="preserve">8. CHECKLISTS OPERATIVOS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8.1 Checklist Diario (cada 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DUEÑO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□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¿Publiqué al menos 1 post de valor en mi comunidad Skool?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□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¿Respondí todos los comentarios en &lt;12h?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□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¿Ningún miembro lleva &gt;48h inactivo? (NS48)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□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¿El contenido sigue las 5 fases? (HOOK→PLAY→REFINE→JAM→UNLOCK)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□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¿Hay sesiones colaborativas programadas para las próximas 48h?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8.2 Checklist Semanal (equipo directivo)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7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DUEÑO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CADENCIA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Actualizar dashboard KPIs en Notion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Lunes antes del Sync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Revisar semáforo: ¿hay métricas en rojo?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 + Dir. Artístico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Sync lunes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Verificar que todos los miembros tienen equipo asignado D7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Artístico (Javier Pérez)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Viernes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Revisar calendario sesiones colaborativas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Viernes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Verificar workflows Zapier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Miércoles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Publicar calendario editorial redes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Contenido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Viernes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Revisar contenido ICAs: ¿cumple BandLoop™?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Artístico (Javier Pérez)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Viernes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8.3 Checklist Mensual (fundadores)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16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DUEÑO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□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Showcase mensual realizado. 15-30 clips generados para redes.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Artístico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□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Retrospectiva ejecutada. Acciones en Notion.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□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Validation Gates evaluados. Decisión documentada.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Ambos fundadores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□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Evaluación ICAs: BandLoop™ + KPIs + feedback miembros.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Artístico + CEO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□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Dispersión pagos verificada (Stripe Connect → Mercury → Wise).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□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GZBR Credits: ¿cuántos canjeados? ¿Sistema funciona?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00BFAA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0BFAA"/>
          <w:sz w:val="32"/>
          <w:szCs w:val="32"/>
        </w:rPr>
        <w:t xml:space="preserve">9. PROTOCOLOS PIVOT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Cada protocolo se activa con trigger de datos — métrica en rojo 2 semanas consecutivas. No se activan por intuición.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760"/>
        <w:gridCol w:w="16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PIVOT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(ROJO 2 SEM)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INMEDIATA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DUEÑO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A: Precio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Conversión &lt;5% con &gt;500 views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Trial 7 días gratis + A/B test $9 vs $14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48h implementar, 7d medir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B: Canal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CAC &gt;$30 o ROI negativo en ads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Pausar ads. 100% orgánico + guerrilla Tijuana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Contenido + CEO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Inmediato, 14d evaluar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C: Producto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Retención &lt;50% D30 o NPS &lt;30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Encuestas salida + entrevistas 1:1 + rediseñar contenido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Artístico + ICAs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7d encuesta, 14d iterar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D: Método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QW Día 1 &lt;60% o sesión &lt;50%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Auditoría contenido ICA. Simplificar QWs.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Dir. Artístico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7d auditar, 7d corregir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E: Modelo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Sem 8 sin $1,000/mes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Evaluar: freemium / B2B escuelas / partnerships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Ambos fundadores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30d validar hipótesis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85041"/>
                <w:sz w:val="19"/>
                <w:szCs w:val="19"/>
              </w:rPr>
              <w:t xml:space="preserve">REGLA DEL PIVOT: Un pivot no es un fracaso; es una decisión basada en datos. Lo único inaceptable es ignorar una métrica en rojo durante más de 2 semanas sin actuar.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00BFAA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0BFAA"/>
          <w:sz w:val="32"/>
          <w:szCs w:val="32"/>
        </w:rPr>
        <w:t xml:space="preserve">10. PLAN DE LANZAMIENTO CON EVENTOS — V9.1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2D2D2D"/>
          <w:sz w:val="20"/>
          <w:szCs w:val="20"/>
        </w:rPr>
        <w:t>Sección nueva en V9.1. Define la estrategia de financiamiento bootstrap vía eventos presenciales para cubrir el setup inicial de $1,500 USD antes del lanzamiento oficial en Skool el 1 de julio de 2026.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10.1 Objetivo Financiero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EST. (USD)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Suscripción Skool Pro (mes 1)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$99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Alta — necesario para lanzar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LLC Delaware (Stripe Atlas)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$500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Alta — necesario para Stripe Connect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Celular USA (para monetización redes)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$400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Media — necesario para Pool 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Dominio + hosting adicional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$50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Baja — ya parcialmente cubierto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Buffer operativo initial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$451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Necesario para primeras semanas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$1,500 USD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Meta: 3 eventos de Mayo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10.2 Ruta Crítica — 6 Semanas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960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91F1F"/>
                <w:sz w:val="19"/>
                <w:szCs w:val="19"/>
              </w:rPr>
              <w:t xml:space="preserve">⚡ CRÍTICA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1-2 Mayo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Primer evento presencial. Sin esto todo se recorre.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 + Dir. Artístico (Javier Pérez)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12-16 Mayo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Segundo evento. Acumulado: ~$1,000 USD.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 + Javier Pérez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19-23 Mayo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Tercer evento. Meta $1,500 USD alcanzada.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 + Javier Pérez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26-28 Mayo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Setup LLC + Skool Pro + celular USA.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>1 Julio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LANZAMIENTO OFICIAL SKOOL.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Ambos fundadores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10.3 Formatos de Evento (decisión pendiente de Javier Pérez)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Ver documento adjunto: GZBR_Formatos_Evento_Lanzamiento_Javier.docx — contiene análisis completo de 3 formatos con comparativo y recomendación estratégica.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20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RECAUDACIÓN 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DIFICULTAD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 — Showcase + Clínica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2h: ICAs tocan + clínica BandLoop™ en vivo. Entrada $150-200 MXN.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$375-500 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B — Jam Session Abierta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3h: Entrada libre. Venta membresía Skool en evento $299 MXN.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$300-450 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Baja — recomendado para evento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 — Evento Privado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2.5h: 30-40 personas seleccionadas. Entrada $300-400 MXN.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$600-800 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10.4 Propuesta de Valor al 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 AL VENUE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Aparición en contenido de ICAs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venue aparece en la 5ta grabación de contenido de cada ICA que participe en el evento (alcance orgánico en redes).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Tráfico esa noche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evento genera clientela nueva para el establecimiento sin costo de marketing para ellos.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Posicionamiento cultural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venue se posiciona como espacio de apoyo a músicos locales — valor de marca en la comunidad.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10.5 Equipo Disponible para Eventos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960"/>
        <w:gridCol w:w="2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Director Artístico / Anfitrión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Javier Pérez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✅ Confirmado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CEO / Presentación GZBR + Skool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José Luis Valenzuela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✅ Confirmado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 Guitarra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Confirmado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✅ Disponible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 Teclado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Confirmado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✅ Disponible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 Armónica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Confirmar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⏳ Pendiente confirmación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 Bajo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Confirmar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⏳ Pendiente confirmación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ICA Sintetizador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DJ cumbia + vinil — candidato activo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🔍 Cerrar antes de Evento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Acceso a venues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Vía ICA con contactos locales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✅ Disponible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10.6 Decisiones Pendientes de Javier Pérez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¿Cuál formato de evento se adapta mejor a los venues disponibles?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¿Cuántos ICAs pueden participar en el primer evento (semana 1-2 Mayo)?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¿Puede confirmar venue específico para semana del 5 o 12 de Mayo?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¿Posibilidad de combinar formatos? (Ej: entrada libre + área VIP)</w:t>
      </w:r>
    </w:p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single" w:color="00BFAA" w:sz="4" w:space="4"/>
        </w:pBdr>
        <w:spacing w:after="80" w:before="160"/>
      </w:pPr>
      <w:r>
        <w:rPr>
          <w:rFonts w:ascii="Arial" w:cs="Arial" w:eastAsia="Arial" w:hAnsi="Arial"/>
          <w:b/>
          <w:bCs/>
          <w:color w:val="00BFAA"/>
          <w:sz w:val="20"/>
          <w:szCs w:val="20"/>
        </w:rPr>
        <w:t xml:space="preserve">— Fin del Manual de Operaciones V9.1 —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GuitarZero to BandRock LLC  ·  V9.1  ·  Abril 2026  ·  Tijuana → Global  ·  CONFIDENCIAL</w:t>
      </w:r>
    </w:p>
    <w:p>
      <w:pPr>
        <w:spacing w:after="0" w:before="120"/>
      </w:pPr>
      <w:r>
        <w:t xml:space="preserve"/>
      </w:r>
    </w:p>
    <w:p>
      <w:pPr>
        <w:pBdr>
          <w:bottom w:val="single" w:color="00BFAA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0BFAA"/>
          <w:sz w:val="32"/>
          <w:szCs w:val="32"/>
        </w:rPr>
        <w:t xml:space="preserve">DIRECTIVAS V9 APLICADAS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>D1 — LLC Delaware. Stripe Atlas → EIN → Mercury → Wise → Stripe Connect. Launch 1 Julio 2026.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D2 — CASCADA: ICAs 20% | GZBR 28% | JLV 39% | Javier Pérez 13% = 100%.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D3 — BandLoop™: IGNITE(D1-7) · GROOVE(D8-14) · FLOW(D15-21) · LAUNCH(D22-30).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D4 — 10 comunidades × 30 días = 300 días ≈ 10 meses nivel avanzado.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D5 — JackTrip &lt;25ms desde BÁSICO $14.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D6 — BÁSICO $14 | AVANZADO $25 | PREMIUM $99 | PRO $149 | INDUSTRIA $249 USD/mes.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D7 — UM ICAs: 1.0/activo · 0.5/Gate · 1.0/Grad · 0.25/level-up · 0.3/renovación.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D8 — WhatsApp canal oficial. Pool B: ICA 85% / GZBR 15%.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>D9 — Lanzamiento 1 Julio 2026.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D10 — JLV:Javier Pérez = 3:1 INVIOLABLE. JLV 39% / Javier Pérez 13%.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BFAA"/>
          <w:sz w:val="20"/>
          <w:szCs w:val="20"/>
        </w:rPr>
        <w:t xml:space="preserve">V9.1 — Módulo 10 Sintetizador activo. Apellido Co-fundador corregido: Pérez. Sección 10 Plan de Lanzamiento agregada.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2026-04-17T00:21:48.449Z</dcterms:created>
  <dcterms:modified xsi:type="dcterms:W3CDTF">2026-04-17T00:21:48.450Z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