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C00000"/>
        </w:rPr>
        <w:t>GZBR — BIBLIA DE PRODUCCIÓN VISUAL</w:t>
      </w:r>
    </w:p>
    <w:p>
      <w:pPr>
        <w:jc w:val="center"/>
      </w:pPr>
      <w:r>
        <w:rPr>
          <w:b/>
          <w:sz w:val="26"/>
        </w:rPr>
        <w:t>La Técnica de Filmación Más Efectiva para una Academia Musical</w:t>
        <w:br/>
        <w:t>Basada en Neurociencia del Engagement + Psicología Visual</w:t>
      </w:r>
    </w:p>
    <w:p>
      <w:pPr>
        <w:jc w:val="center"/>
      </w:pPr>
      <w:r>
        <w:rPr>
          <w:color w:val="707070"/>
          <w:sz w:val="18"/>
        </w:rPr>
        <w:t>V1.0  |  31 Mar 2026  |  Samsung Note 10 Plus + Kit Vlogging USB-C</w:t>
        <w:br/>
        <w:t>Operador: José Luis Valenzuela  |  USO INTERNO — GuitarZero Academy</w:t>
      </w:r>
    </w:p>
    <w:p/>
    <w:p>
      <w:pPr>
        <w:pStyle w:val="Heading1"/>
      </w:pPr>
      <w:r>
        <w:rPr>
          <w:color w:val="C00000"/>
        </w:rPr>
        <w:t>ÍNDICE</w:t>
      </w:r>
    </w:p>
    <w:p>
      <w:pPr>
        <w:pStyle w:val="ListBullet"/>
      </w:pPr>
      <w:r>
        <w:rPr>
          <w:sz w:val="20"/>
        </w:rPr>
        <w:t>1. La Ciencia Detrás del Engagement Visual</w:t>
      </w:r>
    </w:p>
    <w:p>
      <w:pPr>
        <w:pStyle w:val="ListBullet"/>
      </w:pPr>
      <w:r>
        <w:rPr>
          <w:sz w:val="20"/>
        </w:rPr>
        <w:t>2. Configuración Óptima del Samsung Note 10 Plus</w:t>
      </w:r>
    </w:p>
    <w:p>
      <w:pPr>
        <w:pStyle w:val="ListBullet"/>
      </w:pPr>
      <w:r>
        <w:rPr>
          <w:sz w:val="20"/>
        </w:rPr>
        <w:t>3. El Kit de Producción — Cómo Usarlo al Máximo</w:t>
      </w:r>
    </w:p>
    <w:p>
      <w:pPr>
        <w:pStyle w:val="ListBullet"/>
      </w:pPr>
      <w:r>
        <w:rPr>
          <w:sz w:val="20"/>
        </w:rPr>
        <w:t>4. Las 7 Tomas Maestras de GZBR</w:t>
      </w:r>
    </w:p>
    <w:p>
      <w:pPr>
        <w:pStyle w:val="ListBullet"/>
      </w:pPr>
      <w:r>
        <w:rPr>
          <w:sz w:val="20"/>
        </w:rPr>
        <w:t>5. Configuración por Locación (4 lugares)</w:t>
      </w:r>
    </w:p>
    <w:p>
      <w:pPr>
        <w:pStyle w:val="ListBullet"/>
      </w:pPr>
      <w:r>
        <w:rPr>
          <w:sz w:val="20"/>
        </w:rPr>
        <w:t>6. El Estilo Visual GZBR — Identidad Cinematográfica</w:t>
      </w:r>
    </w:p>
    <w:p>
      <w:pPr>
        <w:pStyle w:val="ListBullet"/>
      </w:pPr>
      <w:r>
        <w:rPr>
          <w:sz w:val="20"/>
        </w:rPr>
        <w:t>7. Protocolo One-Man Crew (José Luis opera solo)</w:t>
      </w:r>
    </w:p>
    <w:p>
      <w:pPr>
        <w:pStyle w:val="ListBullet"/>
      </w:pPr>
      <w:r>
        <w:rPr>
          <w:sz w:val="20"/>
        </w:rPr>
        <w:t>8. Optimización por Plataforma</w:t>
      </w:r>
    </w:p>
    <w:p>
      <w:pPr>
        <w:pStyle w:val="ListBullet"/>
      </w:pPr>
      <w:r>
        <w:rPr>
          <w:sz w:val="20"/>
        </w:rPr>
        <w:t>9. El Audio — El Micrófono Shotgun USB-C</w:t>
      </w:r>
    </w:p>
    <w:p>
      <w:pPr>
        <w:pStyle w:val="ListBullet"/>
      </w:pPr>
      <w:r>
        <w:rPr>
          <w:sz w:val="20"/>
        </w:rPr>
        <w:t>10. Post-Producción con el MacBook Air</w:t>
      </w:r>
    </w:p>
    <w:p>
      <w:pPr>
        <w:pStyle w:val="ListBullet"/>
      </w:pPr>
      <w:r>
        <w:rPr>
          <w:sz w:val="20"/>
        </w:rPr>
        <w:t>11. Sistema de Producción en Batch (20–30 videos / sesión)</w:t>
      </w:r>
    </w:p>
    <w:p>
      <w:pPr>
        <w:pStyle w:val="ListBullet"/>
      </w:pPr>
      <w:r>
        <w:rPr>
          <w:sz w:val="20"/>
        </w:rPr>
        <w:t>12. Checklist de Producción por Sesión</w:t>
      </w:r>
    </w:p>
    <w:p/>
    <w:p>
      <w:pPr>
        <w:pStyle w:val="Heading1"/>
      </w:pPr>
      <w:r>
        <w:rPr>
          <w:color w:val="C00000"/>
        </w:rPr>
        <w:t>1. LA CIENCIA DETRÁS DEL ENGAGEMENT VISUAL</w:t>
      </w:r>
    </w:p>
    <w:p>
      <w:r>
        <w:rPr>
          <w:b w:val="0"/>
          <w:i/>
          <w:sz w:val="21"/>
        </w:rPr>
        <w:t>Cada decisión de esta guía tiene una base científica. No son preferencias estéticas — son respuestas biológicas predecibles. Entender el "por qué" te permite tomar mejores decisiones en el momento en que estás filmando solo.</w:t>
      </w:r>
    </w:p>
    <w:p/>
    <w:p>
      <w:pPr>
        <w:pStyle w:val="Heading2"/>
      </w:pPr>
      <w:r>
        <w:rPr>
          <w:color w:val="1A3A5C"/>
        </w:rPr>
        <w:t>1.1 Los Primeros 3 Segundos — El Filtro del Cerebro</w:t>
      </w:r>
    </w:p>
    <w:p>
      <w:r>
        <w:rPr>
          <w:b w:val="0"/>
          <w:i w:val="0"/>
          <w:sz w:val="21"/>
        </w:rPr>
        <w:t>El Sistema de Activación Reticular (SAR) del cerebro filtra el 99.9% de los estímulos entrantes. Para pasar el filtro en scroll, el primer fotograma debe contener AL MENOS uno de estos tres elementos:</w:t>
      </w:r>
    </w:p>
    <w:p>
      <w:pPr>
        <w:pStyle w:val="ListBullet"/>
      </w:pPr>
      <w:r>
        <w:rPr>
          <w:sz w:val="20"/>
        </w:rPr>
        <w:t>MOVIMIENTO — el cerebro evolutivo detecta movimiento antes que cualquier otra cosa (mecanismo de supervivencia)</w:t>
      </w:r>
    </w:p>
    <w:p>
      <w:pPr>
        <w:pStyle w:val="ListBullet"/>
      </w:pPr>
      <w:r>
        <w:rPr>
          <w:sz w:val="20"/>
        </w:rPr>
        <w:t>CARA CON EMOCIÓN — el área fusiforme facial se activa en 170 milisegundos. Una cara expresiva detiene el scroll automáticamente</w:t>
      </w:r>
    </w:p>
    <w:p>
      <w:pPr>
        <w:pStyle w:val="ListBullet"/>
      </w:pPr>
      <w:r>
        <w:rPr>
          <w:sz w:val="20"/>
        </w:rPr>
        <w:t>CONTRASTE VISUAL — negro sobre blanco, instrumento brillante sobre fondo oscuro, luz dramática</w:t>
      </w:r>
    </w:p>
    <w:p>
      <w:pPr>
        <w:shd w:fill="EBF5FB" w:val="clear"/>
      </w:pPr>
      <w:r>
        <w:rPr>
          <w:b/>
          <w:color w:val="1A3A5C"/>
          <w:sz w:val="19"/>
        </w:rPr>
        <w:t xml:space="preserve">  CIENCIA: SAR y Atención Selectiva</w:t>
      </w:r>
    </w:p>
    <w:p>
      <w:pPr>
        <w:shd w:fill="EBF5FB" w:val="clear"/>
      </w:pPr>
      <w:r>
        <w:rPr>
          <w:i/>
          <w:color w:val="2C3E50"/>
          <w:sz w:val="19"/>
        </w:rPr>
        <w:t xml:space="preserve">  Broadbent (1958) y Treisman (1964) demostraron que el cerebro aplica un filtro de atención antes de la conciencia. Para pasar ese filtro hay que activar el sistema de detección de novedad del tálamo. Movimiento inesperado + cambio de contraste = señal de novedad = atención garantizada.</w:t>
      </w:r>
    </w:p>
    <w:p/>
    <w:p>
      <w:pPr>
        <w:pStyle w:val="Heading2"/>
      </w:pPr>
      <w:r>
        <w:rPr>
          <w:color w:val="1A3A5C"/>
        </w:rPr>
        <w:t>1.2 Neuronas Espejo — Por Qué Los Videos de Instrumentos Son Adictivos</w:t>
      </w:r>
    </w:p>
    <w:p>
      <w:r>
        <w:rPr>
          <w:b w:val="0"/>
          <w:i w:val="0"/>
          <w:sz w:val="21"/>
        </w:rPr>
        <w:t>Giacomo Rizzolatti descubrió en 1996 que al OBSERVAR una acción motora, se activan las mismas neuronas que si TÚ la estuvieras ejecutando. Esto significa:</w:t>
      </w:r>
    </w:p>
    <w:p>
      <w:pPr>
        <w:pStyle w:val="ListBullet"/>
      </w:pPr>
      <w:r>
        <w:rPr>
          <w:sz w:val="20"/>
        </w:rPr>
        <w:t>Un primer plano de manos tocando un riff ACTIVA el sistema motor del espectador</w:t>
      </w:r>
    </w:p>
    <w:p>
      <w:pPr>
        <w:pStyle w:val="ListBullet"/>
      </w:pPr>
      <w:r>
        <w:rPr>
          <w:sz w:val="20"/>
        </w:rPr>
        <w:t>El cerebro del espectador "siente" que está tocando aunque esté viendo el video</w:t>
      </w:r>
    </w:p>
    <w:p>
      <w:pPr>
        <w:pStyle w:val="ListBullet"/>
      </w:pPr>
      <w:r>
        <w:rPr>
          <w:sz w:val="20"/>
        </w:rPr>
        <w:t>Este efecto crea el impulso inmediato: "yo quiero hacer eso"</w:t>
      </w:r>
    </w:p>
    <w:p>
      <w:pPr>
        <w:pStyle w:val="ListBullet"/>
      </w:pPr>
      <w:r>
        <w:rPr>
          <w:sz w:val="20"/>
        </w:rPr>
        <w:t>La toma que más activa las neuronas espejo: manos en el instrumento + cara visible simultáneamente</w:t>
      </w:r>
    </w:p>
    <w:p>
      <w:pPr>
        <w:shd w:fill="FFE0E0" w:val="clear"/>
      </w:pPr>
      <w:r>
        <w:rPr>
          <w:b/>
          <w:color w:val="7D0000"/>
          <w:sz w:val="20"/>
        </w:rPr>
        <w:t xml:space="preserve">  REGLA: En cada video de enseñanza DEBE haber al menos un primer plano de manos sobre el instrumento. Sin excepción.</w:t>
      </w:r>
    </w:p>
    <w:p>
      <w:pPr>
        <w:shd w:fill="EBF5FB" w:val="clear"/>
      </w:pPr>
      <w:r>
        <w:rPr>
          <w:b/>
          <w:color w:val="1A3A5C"/>
          <w:sz w:val="19"/>
        </w:rPr>
        <w:t xml:space="preserve">  CIENCIA: Sistema de Neuronas Espejo</w:t>
      </w:r>
    </w:p>
    <w:p>
      <w:pPr>
        <w:shd w:fill="EBF5FB" w:val="clear"/>
      </w:pPr>
      <w:r>
        <w:rPr>
          <w:i/>
          <w:color w:val="2C3E50"/>
          <w:sz w:val="19"/>
        </w:rPr>
        <w:t xml:space="preserve">  Rizzolatti et al. (1996) — macaca rhesus y confirmado en humanos por Iacoboni (2008). La observación de acciones intencionales activa la corteza premotora y el área de Broca. Para contenido musical: close-up de manos = máxima activación del sistema espejo = máximo deseo de aprendizaje.</w:t>
      </w:r>
    </w:p>
    <w:p/>
    <w:p>
      <w:pPr>
        <w:pStyle w:val="Heading2"/>
      </w:pPr>
      <w:r>
        <w:rPr>
          <w:color w:val="1A3A5C"/>
        </w:rPr>
        <w:t>1.3 El Loop de Dopamina — Por Qué TikTok Es Adictivo y Cómo Usarlo</w:t>
      </w:r>
    </w:p>
    <w:p>
      <w:r>
        <w:rPr>
          <w:b w:val="0"/>
          <w:i w:val="0"/>
          <w:sz w:val="21"/>
        </w:rPr>
        <w:t>B.F. Skinner demostró que el refuerzo VARIABLE (no el fijo) genera el comportamiento más persistente. TikTok aplica esto con cortes impredecibles. Para GZBR:</w:t>
      </w:r>
    </w:p>
    <w:p>
      <w:pPr>
        <w:pStyle w:val="ListBullet"/>
      </w:pPr>
      <w:r>
        <w:rPr>
          <w:sz w:val="20"/>
        </w:rPr>
        <w:t>Alterna entre tomas cerradas y abiertas en intervalos irregulares (no cada 3 segundos exactos)</w:t>
      </w:r>
    </w:p>
    <w:p>
      <w:pPr>
        <w:pStyle w:val="ListBullet"/>
      </w:pPr>
      <w:r>
        <w:rPr>
          <w:sz w:val="20"/>
        </w:rPr>
        <w:t>Introduce el momento más impresionante del video en el segundo 8–12 (no al final)</w:t>
      </w:r>
    </w:p>
    <w:p>
      <w:pPr>
        <w:pStyle w:val="ListBullet"/>
      </w:pPr>
      <w:r>
        <w:rPr>
          <w:sz w:val="20"/>
        </w:rPr>
        <w:t>Usa el Efecto Zeigarnik: "Antes de que termine este video, vas a poder tocar esto" — el cerebro NECESITA cerrar el loop</w:t>
      </w:r>
    </w:p>
    <w:p>
      <w:pPr>
        <w:pStyle w:val="ListBullet"/>
      </w:pPr>
      <w:r>
        <w:rPr>
          <w:sz w:val="20"/>
        </w:rPr>
        <w:t>El pico emocional más alto + los últimos 3 segundos son los que el espectador recuerda (Regla Peak-End, Kahneman)</w:t>
      </w:r>
    </w:p>
    <w:p>
      <w:pPr>
        <w:shd w:fill="EBF5FB" w:val="clear"/>
      </w:pPr>
      <w:r>
        <w:rPr>
          <w:b/>
          <w:color w:val="1A3A5C"/>
          <w:sz w:val="19"/>
        </w:rPr>
        <w:t xml:space="preserve">  CIENCIA: Dopamina y Recompensa Variable</w:t>
      </w:r>
    </w:p>
    <w:p>
      <w:pPr>
        <w:shd w:fill="EBF5FB" w:val="clear"/>
      </w:pPr>
      <w:r>
        <w:rPr>
          <w:i/>
          <w:color w:val="2C3E50"/>
          <w:sz w:val="19"/>
        </w:rPr>
        <w:t xml:space="preserve">  Schultz (1997) identificó que las neuronas dopaminérgicas responden más fuerte a recompensas inesperadas que a recompensas predecibles. Cortes en momentos inesperados del video = pico de dopamina = quiere seguir viendo.</w:t>
      </w:r>
    </w:p>
    <w:p/>
    <w:p>
      <w:pPr>
        <w:pStyle w:val="Heading2"/>
      </w:pPr>
      <w:r>
        <w:rPr>
          <w:color w:val="1A3A5C"/>
        </w:rPr>
        <w:t>1.4 Contagio Emocional — La Autenticidad Es Detectable</w:t>
      </w:r>
    </w:p>
    <w:p>
      <w:r>
        <w:rPr>
          <w:b w:val="0"/>
          <w:i w:val="0"/>
          <w:sz w:val="21"/>
        </w:rPr>
        <w:t>Hatfield (1993) demostró que las emociones se transmiten automáticamente e involuntariamente entre personas. Esto aplica directamente a video:</w:t>
      </w:r>
    </w:p>
    <w:p>
      <w:pPr>
        <w:pStyle w:val="ListBullet"/>
      </w:pPr>
      <w:r>
        <w:rPr>
          <w:sz w:val="20"/>
        </w:rPr>
        <w:t>Un ICA que genuinamente disfruta tocando CONTAGIA ese placer al espectador</w:t>
      </w:r>
    </w:p>
    <w:p>
      <w:pPr>
        <w:pStyle w:val="ListBullet"/>
      </w:pPr>
      <w:r>
        <w:rPr>
          <w:sz w:val="20"/>
        </w:rPr>
        <w:t>El cerebro detecta microexpresiones de emoción falsa (Paul Ekman — FACS) en menos de 200ms</w:t>
      </w:r>
    </w:p>
    <w:p>
      <w:pPr>
        <w:pStyle w:val="ListBullet"/>
      </w:pPr>
      <w:r>
        <w:rPr>
          <w:sz w:val="20"/>
        </w:rPr>
        <w:t>No se puede fingir la emoción musical — el espectador lo sabe aunque no lo sepa conscientemente</w:t>
      </w:r>
    </w:p>
    <w:p>
      <w:pPr>
        <w:pStyle w:val="ListBullet"/>
      </w:pPr>
      <w:r>
        <w:rPr>
          <w:sz w:val="20"/>
        </w:rPr>
        <w:t>Consecuencia: NUNCA filmar cuando el ICA está cansado, frustrado o "actuando" entusiasmo</w:t>
      </w:r>
    </w:p>
    <w:p>
      <w:pPr>
        <w:shd w:fill="E9F7EF" w:val="clear"/>
      </w:pPr>
      <w:r>
        <w:rPr>
          <w:b/>
          <w:color w:val="1E8449"/>
          <w:sz w:val="20"/>
        </w:rPr>
        <w:t xml:space="preserve">  TIP GZBR: Antes de cada toma: tocar la pieza 2 veces SIN grabar para que el cuerpo entre en estado genuino de flujo musical.</w:t>
      </w:r>
    </w:p>
    <w:p/>
    <w:p>
      <w:pPr>
        <w:pStyle w:val="Heading2"/>
      </w:pPr>
      <w:r>
        <w:rPr>
          <w:color w:val="1A3A5C"/>
        </w:rPr>
        <w:t>1.5 La Regla de Tres Elementos Visuales</w:t>
      </w:r>
    </w:p>
    <w:p>
      <w:r>
        <w:rPr>
          <w:b w:val="0"/>
          <w:i w:val="0"/>
          <w:sz w:val="21"/>
        </w:rPr>
        <w:t>La memoria de trabajo (Baddeley, 1974) puede procesar ~3 elementos visuales simultáneamente. Más de 3 = sobrecarga cognitiva = el cerebro desconecta.</w:t>
      </w:r>
    </w:p>
    <w:p>
      <w:r>
        <w:rPr>
          <w:b/>
          <w:i w:val="0"/>
          <w:sz w:val="21"/>
        </w:rPr>
        <w:t>La composición ideal de GZBR:</w:t>
      </w:r>
    </w:p>
    <w:p>
      <w:pPr>
        <w:pStyle w:val="ListBullet"/>
      </w:pPr>
      <w:r>
        <w:rPr>
          <w:sz w:val="20"/>
        </w:rPr>
        <w:t>Elemento 1: El ICA (persona, cara visible)</w:t>
      </w:r>
    </w:p>
    <w:p>
      <w:pPr>
        <w:pStyle w:val="ListBullet"/>
      </w:pPr>
      <w:r>
        <w:rPr>
          <w:sz w:val="20"/>
        </w:rPr>
        <w:t>Elemento 2: El instrumento (manos, técnica)</w:t>
      </w:r>
    </w:p>
    <w:p>
      <w:pPr>
        <w:pStyle w:val="ListBullet"/>
      </w:pPr>
      <w:r>
        <w:rPr>
          <w:sz w:val="20"/>
        </w:rPr>
        <w:t>Elemento 3: El fondo (contexto musical, borroso o simple)</w:t>
      </w:r>
    </w:p>
    <w:p>
      <w:pPr>
        <w:shd w:fill="FFE0E0" w:val="clear"/>
      </w:pPr>
      <w:r>
        <w:rPr>
          <w:b/>
          <w:color w:val="7D0000"/>
          <w:sz w:val="20"/>
        </w:rPr>
        <w:t xml:space="preserve">  REGLA: Fondo SIEMPRE limpio, monocromático o con desenfoque. Nunca una pared con cables, ropa o desorden visible.</w:t>
      </w:r>
    </w:p>
    <w:p/>
    <w:p>
      <w:pPr>
        <w:pStyle w:val="Heading1"/>
      </w:pPr>
      <w:r>
        <w:rPr>
          <w:color w:val="C00000"/>
        </w:rPr>
        <w:t>2. CONFIGURACIÓN ÓPTIMA DEL SAMSUNG NOTE 10 PLUS</w:t>
      </w:r>
    </w:p>
    <w:p>
      <w:r>
        <w:rPr>
          <w:b w:val="0"/>
          <w:i/>
          <w:sz w:val="21"/>
        </w:rPr>
        <w:t>El Note 10 Plus tiene tres cámaras traseras con funciones distintas. Cada una tiene un uso específico dentro del sistema de filmación GZBR.</w:t>
      </w:r>
    </w:p>
    <w:p/>
    <w:p>
      <w:pPr>
        <w:pStyle w:val="Heading2"/>
      </w:pPr>
      <w:r>
        <w:rPr>
          <w:color w:val="1A3A5C"/>
        </w:rPr>
        <w:t>2.1 Las Tres Cámaras y Su Uso en GZBR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28"/>
            <w:shd w:fill="1A3A5C" w:color="auto" w:val="clear"/>
          </w:tcPr>
          <w:p>
            <w:r>
              <w:rPr>
                <w:b/>
                <w:color w:val="FFFFFF"/>
                <w:sz w:val="18"/>
              </w:rPr>
              <w:t>Cámara</w:t>
            </w:r>
          </w:p>
        </w:tc>
        <w:tc>
          <w:tcPr>
            <w:tcW w:type="dxa" w:w="1296"/>
            <w:shd w:fill="1A3A5C" w:color="auto" w:val="clear"/>
          </w:tcPr>
          <w:p>
            <w:r>
              <w:rPr>
                <w:b/>
                <w:color w:val="FFFFFF"/>
                <w:sz w:val="18"/>
              </w:rPr>
              <w:t>Lente</w:t>
            </w:r>
          </w:p>
        </w:tc>
        <w:tc>
          <w:tcPr>
            <w:tcW w:type="dxa" w:w="1728"/>
            <w:shd w:fill="1A3A5C" w:color="auto" w:val="clear"/>
          </w:tcPr>
          <w:p>
            <w:r>
              <w:rPr>
                <w:b/>
                <w:color w:val="FFFFFF"/>
                <w:sz w:val="18"/>
              </w:rPr>
              <w:t>Apertura</w:t>
            </w:r>
          </w:p>
        </w:tc>
        <w:tc>
          <w:tcPr>
            <w:tcW w:type="dxa" w:w="2880"/>
            <w:shd w:fill="1A3A5C" w:color="auto" w:val="clear"/>
          </w:tcPr>
          <w:p>
            <w:r>
              <w:rPr>
                <w:b/>
                <w:color w:val="FFFFFF"/>
                <w:sz w:val="18"/>
              </w:rPr>
              <w:t>Uso Principal en GZBR</w:t>
            </w:r>
          </w:p>
        </w:tc>
        <w:tc>
          <w:tcPr>
            <w:tcW w:type="dxa" w:w="3600"/>
            <w:shd w:fill="1A3A5C" w:color="auto" w:val="clear"/>
          </w:tcPr>
          <w:p>
            <w:r>
              <w:rPr>
                <w:b/>
                <w:color w:val="FFFFFF"/>
                <w:sz w:val="18"/>
              </w:rPr>
              <w:t>Cuándo Usarla</w:t>
            </w:r>
          </w:p>
        </w:tc>
      </w:tr>
      <w:tr>
        <w:tc>
          <w:tcPr>
            <w:tcW w:type="dxa" w:w="1728"/>
          </w:tcPr>
          <w:p>
            <w:r>
              <w:rPr>
                <w:sz w:val="18"/>
              </w:rPr>
              <w:t>Principal</w:t>
            </w:r>
          </w:p>
        </w:tc>
        <w:tc>
          <w:tcPr>
            <w:tcW w:type="dxa" w:w="1296"/>
          </w:tcPr>
          <w:p>
            <w:r>
              <w:rPr>
                <w:sz w:val="18"/>
              </w:rPr>
              <w:t>26mm equiv.</w:t>
            </w:r>
          </w:p>
        </w:tc>
        <w:tc>
          <w:tcPr>
            <w:tcW w:type="dxa" w:w="1728"/>
          </w:tcPr>
          <w:p>
            <w:r>
              <w:rPr>
                <w:sz w:val="18"/>
              </w:rPr>
              <w:t>f/1.5–f/2.4</w:t>
              <w:br/>
              <w:t>(variable)</w:t>
            </w:r>
          </w:p>
        </w:tc>
        <w:tc>
          <w:tcPr>
            <w:tcW w:type="dxa" w:w="2880"/>
          </w:tcPr>
          <w:p>
            <w:r>
              <w:rPr>
                <w:sz w:val="18"/>
              </w:rPr>
              <w:t>Talking head, enseñanza, luz baja</w:t>
            </w:r>
          </w:p>
        </w:tc>
        <w:tc>
          <w:tcPr>
            <w:tcW w:type="dxa" w:w="3600"/>
          </w:tcPr>
          <w:p>
            <w:r>
              <w:rPr>
                <w:sz w:val="18"/>
              </w:rPr>
              <w:t>Tomas de cara + instrumento. Default para interiores.</w:t>
            </w:r>
          </w:p>
        </w:tc>
      </w:tr>
      <w:tr>
        <w:tc>
          <w:tcPr>
            <w:tcW w:type="dxa" w:w="1728"/>
          </w:tcPr>
          <w:p>
            <w:r>
              <w:rPr>
                <w:sz w:val="18"/>
              </w:rPr>
              <w:t>Teleobjetivo</w:t>
            </w:r>
          </w:p>
        </w:tc>
        <w:tc>
          <w:tcPr>
            <w:tcW w:type="dxa" w:w="1296"/>
          </w:tcPr>
          <w:p>
            <w:r>
              <w:rPr>
                <w:sz w:val="18"/>
              </w:rPr>
              <w:t>52mm equiv.</w:t>
            </w:r>
          </w:p>
        </w:tc>
        <w:tc>
          <w:tcPr>
            <w:tcW w:type="dxa" w:w="1728"/>
          </w:tcPr>
          <w:p>
            <w:r>
              <w:rPr>
                <w:sz w:val="18"/>
              </w:rPr>
              <w:t>f/2.1</w:t>
              <w:br/>
              <w:t>(2x óptico)</w:t>
            </w:r>
          </w:p>
        </w:tc>
        <w:tc>
          <w:tcPr>
            <w:tcW w:type="dxa" w:w="2880"/>
          </w:tcPr>
          <w:p>
            <w:r>
              <w:rPr>
                <w:sz w:val="18"/>
              </w:rPr>
              <w:t>Close-up de manos sin distorsión</w:t>
            </w:r>
          </w:p>
        </w:tc>
        <w:tc>
          <w:tcPr>
            <w:tcW w:type="dxa" w:w="3600"/>
          </w:tcPr>
          <w:p>
            <w:r>
              <w:rPr>
                <w:sz w:val="18"/>
              </w:rPr>
              <w:t>Primer plano de dedos en trastes, baquetas, teclas. Evita acercar físicamente el celular.</w:t>
            </w:r>
          </w:p>
        </w:tc>
      </w:tr>
      <w:tr>
        <w:tc>
          <w:tcPr>
            <w:tcW w:type="dxa" w:w="1728"/>
          </w:tcPr>
          <w:p>
            <w:r>
              <w:rPr>
                <w:sz w:val="18"/>
              </w:rPr>
              <w:t>Gran Angular</w:t>
            </w:r>
          </w:p>
        </w:tc>
        <w:tc>
          <w:tcPr>
            <w:tcW w:type="dxa" w:w="1296"/>
          </w:tcPr>
          <w:p>
            <w:r>
              <w:rPr>
                <w:sz w:val="18"/>
              </w:rPr>
              <w:t>12mm equiv.</w:t>
            </w:r>
          </w:p>
        </w:tc>
        <w:tc>
          <w:tcPr>
            <w:tcW w:type="dxa" w:w="1728"/>
          </w:tcPr>
          <w:p>
            <w:r>
              <w:rPr>
                <w:sz w:val="18"/>
              </w:rPr>
              <w:t>f/2.2</w:t>
              <w:br/>
              <w:t>(123° FOV)</w:t>
            </w:r>
          </w:p>
        </w:tc>
        <w:tc>
          <w:tcPr>
            <w:tcW w:type="dxa" w:w="2880"/>
          </w:tcPr>
          <w:p>
            <w:r>
              <w:rPr>
                <w:sz w:val="18"/>
              </w:rPr>
              <w:t>Planos establecimiento y ambiente</w:t>
            </w:r>
          </w:p>
        </w:tc>
        <w:tc>
          <w:tcPr>
            <w:tcW w:type="dxa" w:w="3600"/>
          </w:tcPr>
          <w:p>
            <w:r>
              <w:rPr>
                <w:sz w:val="18"/>
              </w:rPr>
              <w:t>Mostrar toda la sala, el bar, el escenario. Solo para establecer contexto.</w:t>
            </w:r>
          </w:p>
        </w:tc>
      </w:tr>
    </w:tbl>
    <w:p/>
    <w:p>
      <w:pPr>
        <w:pStyle w:val="Heading2"/>
      </w:pPr>
      <w:r>
        <w:rPr>
          <w:color w:val="1A3A5C"/>
        </w:rPr>
        <w:t>2.2 Configuración Obligatoria — Pro Video Mode</w:t>
      </w:r>
    </w:p>
    <w:p>
      <w:r>
        <w:rPr>
          <w:b w:val="0"/>
          <w:i w:val="0"/>
          <w:sz w:val="21"/>
        </w:rPr>
        <w:t>Abrir cámara → Video → deslizar hasta Pro Video. Configurar ANTES de cada sesión:</w:t>
      </w:r>
    </w:p>
    <w:p>
      <w:r>
        <w:rPr>
          <w:b/>
        </w:rPr>
        <w:t xml:space="preserve">RESOLUCIÓN: </w:t>
      </w:r>
      <w:r>
        <w:rPr>
          <w:b/>
          <w:color w:val="C00000"/>
        </w:rPr>
        <w:t>4K @ 30fps</w:t>
      </w:r>
      <w:r>
        <w:rPr>
          <w:color w:val="707070"/>
          <w:sz w:val="18"/>
        </w:rPr>
        <w:t xml:space="preserve"> — Balance perfecto calidad/luz. 60fps solo si hay luz muy buena (Javier's house día)</w:t>
      </w:r>
    </w:p>
    <w:p>
      <w:r>
        <w:rPr>
          <w:b/>
        </w:rPr>
        <w:t xml:space="preserve">SLOW MOTION: </w:t>
      </w:r>
      <w:r>
        <w:rPr>
          <w:b/>
          <w:color w:val="C00000"/>
        </w:rPr>
        <w:t>720p @ 960fps</w:t>
      </w:r>
      <w:r>
        <w:rPr>
          <w:color w:val="707070"/>
          <w:sz w:val="18"/>
        </w:rPr>
        <w:t xml:space="preserve"> — Para momentos hero: pick en cuerdas, baqueta en platillo. Grabar 3-5 seg, usar 0.5 seg</w:t>
      </w:r>
    </w:p>
    <w:p>
      <w:r>
        <w:rPr>
          <w:b/>
        </w:rPr>
        <w:t xml:space="preserve">WHITE BALANCE: </w:t>
      </w:r>
      <w:r>
        <w:rPr>
          <w:b/>
          <w:color w:val="C00000"/>
        </w:rPr>
        <w:t>Manual — NO Auto</w:t>
      </w:r>
      <w:r>
        <w:rPr>
          <w:color w:val="707070"/>
          <w:sz w:val="18"/>
        </w:rPr>
        <w:t xml:space="preserve"> — Ver tabla por locación en Sección 5. WB auto causa shifts de color que parecen amateur</w:t>
      </w:r>
    </w:p>
    <w:p>
      <w:r>
        <w:rPr>
          <w:b/>
        </w:rPr>
        <w:t xml:space="preserve">ISO: </w:t>
      </w:r>
      <w:r>
        <w:rPr>
          <w:b/>
          <w:color w:val="C00000"/>
        </w:rPr>
        <w:t>50–100 (día) / máx 800 (noche)</w:t>
      </w:r>
      <w:r>
        <w:rPr>
          <w:color w:val="707070"/>
          <w:sz w:val="18"/>
        </w:rPr>
        <w:t xml:space="preserve"> — Por encima de ISO 800 el Note 10+ genera ruido visible. Añadir luz antes de subir ISO</w:t>
      </w:r>
    </w:p>
    <w:p>
      <w:r>
        <w:rPr>
          <w:b/>
        </w:rPr>
        <w:t xml:space="preserve">VELOCIDAD DE OBTURACIÓN: </w:t>
      </w:r>
      <w:r>
        <w:rPr>
          <w:b/>
          <w:color w:val="C00000"/>
        </w:rPr>
        <w:t>1/60s para 30fps</w:t>
      </w:r>
      <w:r>
        <w:rPr>
          <w:color w:val="707070"/>
          <w:sz w:val="18"/>
        </w:rPr>
        <w:t xml:space="preserve"> — Regla del doble: velocidad = 2x framerate. Da motion blur natural, no "video de celular"</w:t>
      </w:r>
    </w:p>
    <w:p>
      <w:r>
        <w:rPr>
          <w:b/>
        </w:rPr>
        <w:t xml:space="preserve">ENFOQUE: </w:t>
      </w:r>
      <w:r>
        <w:rPr>
          <w:b/>
          <w:color w:val="C00000"/>
        </w:rPr>
        <w:t>Manual o AF-Lock</w:t>
      </w:r>
      <w:r>
        <w:rPr>
          <w:color w:val="707070"/>
          <w:sz w:val="18"/>
        </w:rPr>
        <w:t xml:space="preserve"> — Tocar sujeto en pantalla y MANTENER PRESIONADO para bloquear. Evita el refoco automático que arruina tomas</w:t>
      </w:r>
    </w:p>
    <w:p>
      <w:r>
        <w:rPr>
          <w:b/>
        </w:rPr>
        <w:t xml:space="preserve">ESTABILIZACIÓN: </w:t>
      </w:r>
      <w:r>
        <w:rPr>
          <w:b/>
          <w:color w:val="C00000"/>
        </w:rPr>
        <w:t>ON (OIS + EIS)</w:t>
      </w:r>
      <w:r>
        <w:rPr>
          <w:color w:val="707070"/>
          <w:sz w:val="18"/>
        </w:rPr>
        <w:t xml:space="preserve"> — Siempre activado. Doble sistema del Note 10+</w:t>
      </w:r>
    </w:p>
    <w:p>
      <w:r>
        <w:rPr>
          <w:b/>
        </w:rPr>
        <w:t xml:space="preserve">MICRÓFONO: </w:t>
      </w:r>
      <w:r>
        <w:rPr>
          <w:b/>
          <w:color w:val="C00000"/>
        </w:rPr>
        <w:t>USB-C externo</w:t>
      </w:r>
      <w:r>
        <w:rPr>
          <w:color w:val="707070"/>
          <w:sz w:val="18"/>
        </w:rPr>
        <w:t xml:space="preserve"> — Verificar que la cámara muestra ícono de mic externo al conectar el shotgun</w:t>
      </w:r>
    </w:p>
    <w:p>
      <w:r>
        <w:rPr>
          <w:b/>
        </w:rPr>
        <w:t xml:space="preserve">GRILLA: </w:t>
      </w:r>
      <w:r>
        <w:rPr>
          <w:b/>
          <w:color w:val="C00000"/>
        </w:rPr>
        <w:t>Tercios ON</w:t>
      </w:r>
      <w:r>
        <w:rPr>
          <w:color w:val="707070"/>
          <w:sz w:val="18"/>
        </w:rPr>
        <w:t xml:space="preserve"> — Activar en Configuración de cámara. Siempre visible para composición</w:t>
      </w:r>
    </w:p>
    <w:p>
      <w:r>
        <w:rPr>
          <w:b/>
        </w:rPr>
        <w:t xml:space="preserve">HDR VIDEO: </w:t>
      </w:r>
      <w:r>
        <w:rPr>
          <w:b/>
          <w:color w:val="C00000"/>
        </w:rPr>
        <w:t>ON (HDR10+)</w:t>
      </w:r>
      <w:r>
        <w:rPr>
          <w:color w:val="707070"/>
          <w:sz w:val="18"/>
        </w:rPr>
        <w:t xml:space="preserve"> — El Note 10+ soporta HDR10+. Más rango dinámico, mejor para plataformas</w:t>
      </w:r>
    </w:p>
    <w:p/>
    <w:p>
      <w:pPr>
        <w:pStyle w:val="Heading2"/>
      </w:pPr>
      <w:r>
        <w:rPr>
          <w:color w:val="1A3A5C"/>
        </w:rPr>
        <w:t>2.3 El Truco del Teleobjetivo para Close-Ups sin Distorsión</w:t>
      </w:r>
    </w:p>
    <w:p>
      <w:r>
        <w:rPr>
          <w:b w:val="0"/>
          <w:i w:val="0"/>
          <w:sz w:val="21"/>
        </w:rPr>
        <w:t>Error más común en videos de instrumentos: acercar físicamente el celular al instrumento con la cámara principal (26mm). Esto crea DISTORSIÓN DE BARRIL — los dedos se ven grandes, el mástil se curva, la imagen parece amateur.</w:t>
      </w:r>
    </w:p>
    <w:p>
      <w:r>
        <w:rPr>
          <w:b/>
          <w:i w:val="0"/>
          <w:sz w:val="21"/>
        </w:rPr>
        <w:t>La solución correcta:</w:t>
      </w:r>
    </w:p>
    <w:p>
      <w:pPr>
        <w:pStyle w:val="ListNumber"/>
      </w:pPr>
      <w:r>
        <w:rPr>
          <w:sz w:val="20"/>
        </w:rPr>
        <w:t>Posiciona el celular a 60–80cm del instrumento</w:t>
      </w:r>
    </w:p>
    <w:p>
      <w:pPr>
        <w:pStyle w:val="ListNumber"/>
      </w:pPr>
      <w:r>
        <w:rPr>
          <w:sz w:val="20"/>
        </w:rPr>
        <w:t>Activa el teleobjetivo (2x) — pellizcar para hacer zoom óptico, NO digital</w:t>
      </w:r>
    </w:p>
    <w:p>
      <w:pPr>
        <w:pStyle w:val="ListNumber"/>
      </w:pPr>
      <w:r>
        <w:rPr>
          <w:sz w:val="20"/>
        </w:rPr>
        <w:t>Obtienes el mismo encuadre que si estuvieras a 30cm pero SIN distorsión</w:t>
      </w:r>
    </w:p>
    <w:p>
      <w:pPr>
        <w:pStyle w:val="ListNumber"/>
      </w:pPr>
      <w:r>
        <w:rPr>
          <w:sz w:val="20"/>
        </w:rPr>
        <w:t>El fondo queda más desenfocado (mayor profundidad de campo simulada)</w:t>
      </w:r>
    </w:p>
    <w:p>
      <w:pPr>
        <w:shd w:fill="FFE0E0" w:val="clear"/>
      </w:pPr>
      <w:r>
        <w:rPr>
          <w:b/>
          <w:color w:val="7D0000"/>
          <w:sz w:val="20"/>
        </w:rPr>
        <w:t xml:space="preserve">  REGLA: Para CUALQUIER close-up de manos/instrumento: siempre teleobjetivo 2x desde mayor distancia. Nunca zoom digital.</w:t>
      </w:r>
    </w:p>
    <w:p/>
    <w:p>
      <w:pPr>
        <w:pStyle w:val="Heading2"/>
      </w:pPr>
      <w:r>
        <w:rPr>
          <w:color w:val="1A3A5C"/>
        </w:rPr>
        <w:t>2.4 El Modo Lento 960fps — El Plano Más Viral del Contenido Musical</w:t>
      </w:r>
    </w:p>
    <w:p>
      <w:r>
        <w:rPr>
          <w:b w:val="0"/>
          <w:i w:val="0"/>
          <w:sz w:val="21"/>
        </w:rPr>
        <w:t>960 fotogramas por segundo capturan movimiento invisible al ojo humano. Para contenido musical esto es EXTRAORDINARIO:</w:t>
      </w:r>
    </w:p>
    <w:p>
      <w:pPr>
        <w:pStyle w:val="ListBullet"/>
      </w:pPr>
      <w:r>
        <w:rPr>
          <w:sz w:val="20"/>
        </w:rPr>
        <w:t>La púa golpeando las cuerdas — las cuerdas vibran visiblemente en slow-mo</w:t>
      </w:r>
    </w:p>
    <w:p>
      <w:pPr>
        <w:pStyle w:val="ListBullet"/>
      </w:pPr>
      <w:r>
        <w:rPr>
          <w:sz w:val="20"/>
        </w:rPr>
        <w:t>La baqueta impactando el platillo — ondas de metal expandiéndose</w:t>
      </w:r>
    </w:p>
    <w:p>
      <w:pPr>
        <w:pStyle w:val="ListBullet"/>
      </w:pPr>
      <w:r>
        <w:rPr>
          <w:sz w:val="20"/>
        </w:rPr>
        <w:t>Los dedos slidando en el traste — movimiento fluido hipnótico</w:t>
      </w:r>
    </w:p>
    <w:p>
      <w:pPr>
        <w:pStyle w:val="ListBullet"/>
      </w:pPr>
      <w:r>
        <w:rPr>
          <w:sz w:val="20"/>
        </w:rPr>
        <w:t>El arco de un violín sobre la cuerda — vibraciones visibles</w:t>
      </w:r>
    </w:p>
    <w:p>
      <w:pPr>
        <w:pStyle w:val="ListBullet"/>
      </w:pPr>
      <w:r>
        <w:rPr>
          <w:sz w:val="20"/>
        </w:rPr>
        <w:t>Una vocalista en el momento del vibrato — movimiento de labios y cara</w:t>
      </w:r>
    </w:p>
    <w:p>
      <w:r>
        <w:rPr>
          <w:b w:val="0"/>
          <w:i w:val="0"/>
          <w:sz w:val="21"/>
        </w:rPr>
        <w:t>Duración de grabación: 5 segundos. Duración usable en el video: 0.5–2 segundos. Impacto: máximo.</w:t>
      </w:r>
    </w:p>
    <w:p>
      <w:pPr>
        <w:shd w:fill="E9F7EF" w:val="clear"/>
      </w:pPr>
      <w:r>
        <w:rPr>
          <w:b/>
          <w:color w:val="1E8449"/>
          <w:sz w:val="20"/>
        </w:rPr>
        <w:t xml:space="preserve">  TIP GZBR: Grabar 3–5 clips de 960fps por sesión. Uno de ellos siempre aparece como hook del video (primeros 2 segundos).</w:t>
      </w:r>
    </w:p>
    <w:p/>
    <w:p>
      <w:pPr>
        <w:pStyle w:val="Heading1"/>
      </w:pPr>
      <w:r>
        <w:rPr>
          <w:color w:val="C00000"/>
        </w:rPr>
        <w:t>3. EL KIT DE PRODUCCIÓN — MÁXIMO RENDIMIENTO</w:t>
      </w:r>
    </w:p>
    <w:p>
      <w:r>
        <w:rPr>
          <w:b w:val="0"/>
          <w:i/>
          <w:sz w:val="21"/>
        </w:rPr>
        <w:t>El kit contiene: mini tripié + soporte de celular + panel LED + micrófono shotgun USB-C. Con estas 4 herramientas y el Note 10+ se puede lograr calidad de producción profesional.</w:t>
      </w:r>
    </w:p>
    <w:p/>
    <w:p>
      <w:pPr>
        <w:pStyle w:val="Heading2"/>
      </w:pPr>
      <w:r>
        <w:rPr>
          <w:color w:val="1A3A5C"/>
        </w:rPr>
        <w:t>3.1 El Mini Tripié — 8 Posiciones que Reemplazan un Estudio</w:t>
      </w:r>
    </w:p>
    <w:p>
      <w:r>
        <w:rPr>
          <w:b w:val="0"/>
          <w:i w:val="0"/>
          <w:sz w:val="21"/>
        </w:rPr>
        <w:t>El mini tripié es tabletop (~25cm). Su ventaja: se coloca sobre cualquier superficie. La clave es elevar la base para obtener diferentes alturas:</w:t>
      </w:r>
    </w:p>
    <w:tbl>
      <w:tblPr>
        <w:tblStyle w:val="TableGrid"/>
        <w:tblW w:type="auto" w:w="0"/>
        <w:tblLook w:firstColumn="1" w:firstRow="1" w:lastColumn="0" w:lastRow="0" w:noHBand="0" w:noVBand="1" w:val="04A0"/>
      </w:tblPr>
      <w:tblGrid>
        <w:gridCol w:w="3135"/>
        <w:gridCol w:w="3135"/>
        <w:gridCol w:w="3135"/>
      </w:tblGrid>
      <w:tr>
        <w:tc>
          <w:tcPr>
            <w:tcW w:type="dxa" w:w="1440"/>
            <w:shd w:fill="1A3A5C" w:color="auto" w:val="clear"/>
          </w:tcPr>
          <w:p>
            <w:r>
              <w:rPr>
                <w:b/>
                <w:color w:val="FFFFFF"/>
                <w:sz w:val="18"/>
              </w:rPr>
              <w:t>Posición</w:t>
            </w:r>
          </w:p>
        </w:tc>
        <w:tc>
          <w:tcPr>
            <w:tcW w:type="dxa" w:w="2880"/>
            <w:shd w:fill="1A3A5C" w:color="auto" w:val="clear"/>
          </w:tcPr>
          <w:p>
            <w:r>
              <w:rPr>
                <w:b/>
                <w:color w:val="FFFFFF"/>
                <w:sz w:val="18"/>
              </w:rPr>
              <w:t>Setup</w:t>
            </w:r>
          </w:p>
        </w:tc>
        <w:tc>
          <w:tcPr>
            <w:tcW w:type="dxa" w:w="5472"/>
            <w:shd w:fill="1A3A5C" w:color="auto" w:val="clear"/>
          </w:tcPr>
          <w:p>
            <w:r>
              <w:rPr>
                <w:b/>
                <w:color w:val="FFFFFF"/>
                <w:sz w:val="18"/>
              </w:rPr>
              <w:t>Efecto / Uso</w:t>
            </w:r>
          </w:p>
        </w:tc>
      </w:tr>
      <w:tr>
        <w:tc>
          <w:tcPr>
            <w:tcW w:type="dxa" w:w="1440"/>
          </w:tcPr>
          <w:p>
            <w:r>
              <w:rPr>
                <w:sz w:val="18"/>
              </w:rPr>
              <w:t>ALTURA 1</w:t>
            </w:r>
          </w:p>
        </w:tc>
        <w:tc>
          <w:tcPr>
            <w:tcW w:type="dxa" w:w="2880"/>
          </w:tcPr>
          <w:p>
            <w:r>
              <w:rPr>
                <w:sz w:val="18"/>
              </w:rPr>
              <w:t>En el piso</w:t>
            </w:r>
          </w:p>
        </w:tc>
        <w:tc>
          <w:tcPr>
            <w:tcW w:type="dxa" w:w="5472"/>
          </w:tcPr>
          <w:p>
            <w:r>
              <w:rPr>
                <w:sz w:val="18"/>
              </w:rPr>
              <w:t>Low angle — cámara mira hacia arriba. Efecto: poder, rockstar. Mejor para toma de desempeño.</w:t>
            </w:r>
          </w:p>
        </w:tc>
      </w:tr>
      <w:tr>
        <w:tc>
          <w:tcPr>
            <w:tcW w:type="dxa" w:w="1440"/>
          </w:tcPr>
          <w:p>
            <w:r>
              <w:rPr>
                <w:sz w:val="18"/>
              </w:rPr>
              <w:t>ALTURA 2</w:t>
            </w:r>
          </w:p>
        </w:tc>
        <w:tc>
          <w:tcPr>
            <w:tcW w:type="dxa" w:w="2880"/>
          </w:tcPr>
          <w:p>
            <w:r>
              <w:rPr>
                <w:sz w:val="18"/>
              </w:rPr>
              <w:t>En el piso + 45°</w:t>
            </w:r>
          </w:p>
        </w:tc>
        <w:tc>
          <w:tcPr>
            <w:tcW w:type="dxa" w:w="5472"/>
          </w:tcPr>
          <w:p>
            <w:r>
              <w:rPr>
                <w:sz w:val="18"/>
              </w:rPr>
              <w:t>Plano cenital parcial — ve las manos desde arriba y el instrumento completo.</w:t>
            </w:r>
          </w:p>
        </w:tc>
      </w:tr>
      <w:tr>
        <w:tc>
          <w:tcPr>
            <w:tcW w:type="dxa" w:w="1440"/>
          </w:tcPr>
          <w:p>
            <w:r>
              <w:rPr>
                <w:sz w:val="18"/>
              </w:rPr>
              <w:t>ALTURA 3</w:t>
            </w:r>
          </w:p>
        </w:tc>
        <w:tc>
          <w:tcPr>
            <w:tcW w:type="dxa" w:w="2880"/>
          </w:tcPr>
          <w:p>
            <w:r>
              <w:rPr>
                <w:sz w:val="18"/>
              </w:rPr>
              <w:t>Sobre silla baja (~40cm)</w:t>
            </w:r>
          </w:p>
        </w:tc>
        <w:tc>
          <w:tcPr>
            <w:tcW w:type="dxa" w:w="5472"/>
          </w:tcPr>
          <w:p>
            <w:r>
              <w:rPr>
                <w:sz w:val="18"/>
              </w:rPr>
              <w:t>Nivel del instrumento — perfecta para tomas de manos y tutorial</w:t>
            </w:r>
          </w:p>
        </w:tc>
      </w:tr>
      <w:tr>
        <w:tc>
          <w:tcPr>
            <w:tcW w:type="dxa" w:w="1440"/>
          </w:tcPr>
          <w:p>
            <w:r>
              <w:rPr>
                <w:sz w:val="18"/>
              </w:rPr>
              <w:t>ALTURA 4</w:t>
            </w:r>
          </w:p>
        </w:tc>
        <w:tc>
          <w:tcPr>
            <w:tcW w:type="dxa" w:w="2880"/>
          </w:tcPr>
          <w:p>
            <w:r>
              <w:rPr>
                <w:sz w:val="18"/>
              </w:rPr>
              <w:t>Sobre mesa (~75cm)</w:t>
            </w:r>
          </w:p>
        </w:tc>
        <w:tc>
          <w:tcPr>
            <w:tcW w:type="dxa" w:w="5472"/>
          </w:tcPr>
          <w:p>
            <w:r>
              <w:rPr>
                <w:sz w:val="18"/>
              </w:rPr>
              <w:t>Nivel de pecho-cara — talking head estándar, plano American</w:t>
            </w:r>
          </w:p>
        </w:tc>
      </w:tr>
      <w:tr>
        <w:tc>
          <w:tcPr>
            <w:tcW w:type="dxa" w:w="1440"/>
          </w:tcPr>
          <w:p>
            <w:r>
              <w:rPr>
                <w:sz w:val="18"/>
              </w:rPr>
              <w:t>ALTURA 5</w:t>
            </w:r>
          </w:p>
        </w:tc>
        <w:tc>
          <w:tcPr>
            <w:tcW w:type="dxa" w:w="2880"/>
          </w:tcPr>
          <w:p>
            <w:r>
              <w:rPr>
                <w:sz w:val="18"/>
              </w:rPr>
              <w:t>Sobre mesa alta (~90-100cm)</w:t>
            </w:r>
          </w:p>
        </w:tc>
        <w:tc>
          <w:tcPr>
            <w:tcW w:type="dxa" w:w="5472"/>
          </w:tcPr>
          <w:p>
            <w:r>
              <w:rPr>
                <w:sz w:val="18"/>
              </w:rPr>
              <w:t>Eye level exacto — más natural para conversación directa a cámara</w:t>
            </w:r>
          </w:p>
        </w:tc>
      </w:tr>
      <w:tr>
        <w:tc>
          <w:tcPr>
            <w:tcW w:type="dxa" w:w="1440"/>
          </w:tcPr>
          <w:p>
            <w:r>
              <w:rPr>
                <w:sz w:val="18"/>
              </w:rPr>
              <w:t>ALTURA 6</w:t>
            </w:r>
          </w:p>
        </w:tc>
        <w:tc>
          <w:tcPr>
            <w:tcW w:type="dxa" w:w="2880"/>
          </w:tcPr>
          <w:p>
            <w:r>
              <w:rPr>
                <w:sz w:val="18"/>
              </w:rPr>
              <w:t>Sobre libros/caja encima de mesa</w:t>
            </w:r>
          </w:p>
        </w:tc>
        <w:tc>
          <w:tcPr>
            <w:tcW w:type="dxa" w:w="5472"/>
          </w:tcPr>
          <w:p>
            <w:r>
              <w:rPr>
                <w:sz w:val="18"/>
              </w:rPr>
              <w:t>Ligeramente encima del ojo — ángulo que favorece más el rostro (más adelgazante)</w:t>
            </w:r>
          </w:p>
        </w:tc>
      </w:tr>
      <w:tr>
        <w:tc>
          <w:tcPr>
            <w:tcW w:type="dxa" w:w="1440"/>
          </w:tcPr>
          <w:p>
            <w:r>
              <w:rPr>
                <w:sz w:val="18"/>
              </w:rPr>
              <w:t>ALTURA 7</w:t>
            </w:r>
          </w:p>
        </w:tc>
        <w:tc>
          <w:tcPr>
            <w:tcW w:type="dxa" w:w="2880"/>
          </w:tcPr>
          <w:p>
            <w:r>
              <w:rPr>
                <w:sz w:val="18"/>
              </w:rPr>
              <w:t>MacBook Air cerrado como base + mini tripié encima</w:t>
            </w:r>
          </w:p>
        </w:tc>
        <w:tc>
          <w:tcPr>
            <w:tcW w:type="dxa" w:w="5472"/>
          </w:tcPr>
          <w:p>
            <w:r>
              <w:rPr>
                <w:sz w:val="18"/>
              </w:rPr>
              <w:t>~3cm extra de altura. El MacBook tiene altura perfecta como elevador.</w:t>
            </w:r>
          </w:p>
        </w:tc>
      </w:tr>
      <w:tr>
        <w:tc>
          <w:tcPr>
            <w:tcW w:type="dxa" w:w="1440"/>
          </w:tcPr>
          <w:p>
            <w:r>
              <w:rPr>
                <w:sz w:val="18"/>
              </w:rPr>
              <w:t>ALTURA 8</w:t>
            </w:r>
          </w:p>
        </w:tc>
        <w:tc>
          <w:tcPr>
            <w:tcW w:type="dxa" w:w="2880"/>
          </w:tcPr>
          <w:p>
            <w:r>
              <w:rPr>
                <w:sz w:val="18"/>
              </w:rPr>
              <w:t>Sujetar tripié a pared con cinta + inclinación</w:t>
            </w:r>
          </w:p>
        </w:tc>
        <w:tc>
          <w:tcPr>
            <w:tcW w:type="dxa" w:w="5472"/>
          </w:tcPr>
          <w:p>
            <w:r>
              <w:rPr>
                <w:sz w:val="18"/>
              </w:rPr>
              <w:t>Plano cenital — directo desde arriba hacia el instrumento. El "God Shot".</w:t>
            </w:r>
          </w:p>
        </w:tc>
      </w:tr>
    </w:tbl>
    <w:p/>
    <w:p>
      <w:pPr>
        <w:pStyle w:val="Heading2"/>
      </w:pPr>
      <w:r>
        <w:rPr>
          <w:color w:val="1A3A5C"/>
        </w:rPr>
        <w:t>3.2 El Panel LED — Ciencia de la Iluminación</w:t>
      </w:r>
    </w:p>
    <w:p>
      <w:r>
        <w:rPr>
          <w:b w:val="0"/>
          <w:i w:val="0"/>
          <w:sz w:val="21"/>
        </w:rPr>
        <w:t>La luz es el elemento que más separa un video amateur de uno profesional. El panel LED del kit, bien posicionado, hace el 80% del trabajo.</w:t>
      </w:r>
    </w:p>
    <w:p>
      <w:pPr>
        <w:pStyle w:val="Heading3"/>
      </w:pPr>
      <w:r>
        <w:rPr>
          <w:color w:val="E67E22"/>
        </w:rPr>
        <w:t>El Principio del Triángulo de Luz (Three-Point Lighting adaptado)</w:t>
      </w:r>
    </w:p>
    <w:p>
      <w:pPr>
        <w:pStyle w:val="ListBullet"/>
      </w:pPr>
      <w:r>
        <w:rPr>
          <w:sz w:val="20"/>
        </w:rPr>
        <w:t>KEY LIGHT (luz principal): La fuente más fuerte. Posición: 45° frente al sujeto, a la altura de los ojos o ligeramente arriba.</w:t>
      </w:r>
    </w:p>
    <w:p>
      <w:pPr>
        <w:pStyle w:val="ListBullet"/>
      </w:pPr>
      <w:r>
        <w:rPr>
          <w:sz w:val="20"/>
        </w:rPr>
        <w:t>FILL LIGHT (relleno): Reduce las sombras duras del key light. Posición: lado opuesto. Intensidad: 50% del key light.</w:t>
      </w:r>
    </w:p>
    <w:p>
      <w:pPr>
        <w:pStyle w:val="ListBullet"/>
      </w:pPr>
      <w:r>
        <w:rPr>
          <w:sz w:val="20"/>
        </w:rPr>
        <w:t>BACK LIGHT / RIM LIGHT: Separa al sujeto del fondo. No tienes esta en el kit — compénsala con fondo claro o ventana detrás.</w:t>
      </w:r>
    </w:p>
    <w:p>
      <w:r>
        <w:rPr>
          <w:b/>
          <w:i w:val="0"/>
          <w:sz w:val="21"/>
        </w:rPr>
        <w:t>Con UN SOLO panel LED: posicionarlo como KEY a 45°. La luz natural/ambiental funciona como fill natural.</w:t>
      </w:r>
    </w:p>
    <w:p>
      <w:pPr>
        <w:pStyle w:val="Heading3"/>
      </w:pPr>
      <w:r>
        <w:rPr>
          <w:color w:val="E67E22"/>
        </w:rPr>
        <w:t>Posicionamiento Exacto del Panel LED por Situación</w:t>
      </w:r>
    </w:p>
    <w:tbl>
      <w:tblPr>
        <w:tblStyle w:val="TableGrid"/>
        <w:tblW w:type="auto" w:w="0"/>
        <w:tblLook w:firstColumn="1" w:firstRow="1" w:lastColumn="0" w:lastRow="0" w:noHBand="0" w:noVBand="1" w:val="04A0"/>
      </w:tblPr>
      <w:tblGrid>
        <w:gridCol w:w="3135"/>
        <w:gridCol w:w="3135"/>
        <w:gridCol w:w="3135"/>
      </w:tblGrid>
      <w:tr>
        <w:tc>
          <w:tcPr>
            <w:tcW w:type="dxa" w:w="2592"/>
            <w:shd w:fill="1A3A5C" w:color="auto" w:val="clear"/>
          </w:tcPr>
          <w:p>
            <w:r>
              <w:rPr>
                <w:b/>
                <w:color w:val="FFFFFF"/>
                <w:sz w:val="18"/>
              </w:rPr>
              <w:t>Tipo de Toma</w:t>
            </w:r>
          </w:p>
        </w:tc>
        <w:tc>
          <w:tcPr>
            <w:tcW w:type="dxa" w:w="3600"/>
            <w:shd w:fill="1A3A5C" w:color="auto" w:val="clear"/>
          </w:tcPr>
          <w:p>
            <w:r>
              <w:rPr>
                <w:b/>
                <w:color w:val="FFFFFF"/>
                <w:sz w:val="18"/>
              </w:rPr>
              <w:t>Posición LED</w:t>
            </w:r>
          </w:p>
        </w:tc>
        <w:tc>
          <w:tcPr>
            <w:tcW w:type="dxa" w:w="3600"/>
            <w:shd w:fill="1A3A5C" w:color="auto" w:val="clear"/>
          </w:tcPr>
          <w:p>
            <w:r>
              <w:rPr>
                <w:b/>
                <w:color w:val="FFFFFF"/>
                <w:sz w:val="18"/>
              </w:rPr>
              <w:t>Efecto</w:t>
            </w:r>
          </w:p>
        </w:tc>
      </w:tr>
      <w:tr>
        <w:tc>
          <w:tcPr>
            <w:tcW w:type="dxa" w:w="2592"/>
          </w:tcPr>
          <w:p>
            <w:r>
              <w:rPr>
                <w:sz w:val="18"/>
              </w:rPr>
              <w:t>Talking head / enseñanza</w:t>
            </w:r>
          </w:p>
        </w:tc>
        <w:tc>
          <w:tcPr>
            <w:tcW w:type="dxa" w:w="3600"/>
          </w:tcPr>
          <w:p>
            <w:r>
              <w:rPr>
                <w:sz w:val="18"/>
              </w:rPr>
              <w:t>45° arriba-izquierda del sujeto, 60cm de distancia, altura de frente</w:t>
            </w:r>
          </w:p>
        </w:tc>
        <w:tc>
          <w:tcPr>
            <w:tcW w:type="dxa" w:w="3600"/>
          </w:tcPr>
          <w:p>
            <w:r>
              <w:rPr>
                <w:sz w:val="18"/>
              </w:rPr>
              <w:t>Crea sombra Rembrandt bajo la nariz — efecto cinematográfico más favorecedor</w:t>
            </w:r>
          </w:p>
        </w:tc>
      </w:tr>
      <w:tr>
        <w:tc>
          <w:tcPr>
            <w:tcW w:type="dxa" w:w="2592"/>
          </w:tcPr>
          <w:p>
            <w:r>
              <w:rPr>
                <w:sz w:val="18"/>
              </w:rPr>
              <w:t>Tutorial de manos/instrumento</w:t>
            </w:r>
          </w:p>
        </w:tc>
        <w:tc>
          <w:tcPr>
            <w:tcW w:type="dxa" w:w="3600"/>
          </w:tcPr>
          <w:p>
            <w:r>
              <w:rPr>
                <w:sz w:val="18"/>
              </w:rPr>
              <w:t>Directamente arriba del instrumento, 40cm, apuntando hacia abajo</w:t>
            </w:r>
          </w:p>
        </w:tc>
        <w:tc>
          <w:tcPr>
            <w:tcW w:type="dxa" w:w="3600"/>
          </w:tcPr>
          <w:p>
            <w:r>
              <w:rPr>
                <w:sz w:val="18"/>
              </w:rPr>
              <w:t>Ilumina uniformemente el diapasón, teclas o membrana</w:t>
            </w:r>
          </w:p>
        </w:tc>
      </w:tr>
      <w:tr>
        <w:tc>
          <w:tcPr>
            <w:tcW w:type="dxa" w:w="2592"/>
          </w:tcPr>
          <w:p>
            <w:r>
              <w:rPr>
                <w:sz w:val="18"/>
              </w:rPr>
              <w:t>Toma de ambiente / performing</w:t>
            </w:r>
          </w:p>
        </w:tc>
        <w:tc>
          <w:tcPr>
            <w:tcW w:type="dxa" w:w="3600"/>
          </w:tcPr>
          <w:p>
            <w:r>
              <w:rPr>
                <w:sz w:val="18"/>
              </w:rPr>
              <w:t>Lateral puro — 90° al sujeto, a la altura del instrumento</w:t>
            </w:r>
          </w:p>
        </w:tc>
        <w:tc>
          <w:tcPr>
            <w:tcW w:type="dxa" w:w="3600"/>
          </w:tcPr>
          <w:p>
            <w:r>
              <w:rPr>
                <w:sz w:val="18"/>
              </w:rPr>
              <w:t>Crea contraste dramático, aspecto de concierto/stage</w:t>
            </w:r>
          </w:p>
        </w:tc>
      </w:tr>
      <w:tr>
        <w:tc>
          <w:tcPr>
            <w:tcW w:type="dxa" w:w="2592"/>
          </w:tcPr>
          <w:p>
            <w:r>
              <w:rPr>
                <w:sz w:val="18"/>
              </w:rPr>
              <w:t>Close-up de cara (emoción)</w:t>
            </w:r>
          </w:p>
        </w:tc>
        <w:tc>
          <w:tcPr>
            <w:tcW w:type="dxa" w:w="3600"/>
          </w:tcPr>
          <w:p>
            <w:r>
              <w:rPr>
                <w:sz w:val="18"/>
              </w:rPr>
              <w:t>45° abajo-frontal (invertido), como luz de escenario</w:t>
            </w:r>
          </w:p>
        </w:tc>
        <w:tc>
          <w:tcPr>
            <w:tcW w:type="dxa" w:w="3600"/>
          </w:tcPr>
          <w:p>
            <w:r>
              <w:rPr>
                <w:sz w:val="18"/>
              </w:rPr>
              <w:t>Dramático, teatral — úsalo para momentos de clímax emocional</w:t>
            </w:r>
          </w:p>
        </w:tc>
      </w:tr>
    </w:tbl>
    <w:p/>
    <w:p>
      <w:pPr>
        <w:shd w:fill="E9F7EF" w:val="clear"/>
      </w:pPr>
      <w:r>
        <w:rPr>
          <w:b/>
          <w:color w:val="1E8449"/>
          <w:sz w:val="20"/>
        </w:rPr>
        <w:t xml:space="preserve">  TIP GZBR: Si el panel LED tiene ajuste de intensidad: al 60-70% es más favorecedor que al 100%. La luz dura (100%) crea sombras agresivas.</w:t>
      </w:r>
    </w:p>
    <w:p/>
    <w:p>
      <w:pPr>
        <w:pStyle w:val="Heading2"/>
      </w:pPr>
      <w:r>
        <w:rPr>
          <w:color w:val="1A3A5C"/>
        </w:rPr>
        <w:t>3.3 El MacBook Air — El Quinto Accesorio</w:t>
      </w:r>
    </w:p>
    <w:p>
      <w:r>
        <w:rPr>
          <w:b w:val="0"/>
          <w:i w:val="0"/>
          <w:sz w:val="21"/>
        </w:rPr>
        <w:t>El MacBook tiene 3 usos de producción que no son obvios:</w:t>
      </w:r>
    </w:p>
    <w:p>
      <w:pPr>
        <w:pStyle w:val="ListNumber"/>
      </w:pPr>
      <w:r>
        <w:rPr>
          <w:sz w:val="20"/>
        </w:rPr>
        <w:t>TELEPROMPTER: Posicionar el MacBook DETRÁS del celular, pantalla hacia el ICA. Abrir el script en pantalla completa con fuente grande (48pt+). El ICA lee mientras mira a cámara. Efecto: contact visual directo con la audiencia, sin notas en mano.</w:t>
      </w:r>
    </w:p>
    <w:p>
      <w:pPr>
        <w:pStyle w:val="ListNumber"/>
      </w:pPr>
      <w:r>
        <w:rPr>
          <w:sz w:val="20"/>
        </w:rPr>
        <w:t>ELEVADOR DE PRECISIÓN: El MacBook cerrado tiene 1.56cm de altura. Apilado con libros debajo del mini tripié da control milimétrico de altura.</w:t>
      </w:r>
    </w:p>
    <w:p>
      <w:pPr>
        <w:pStyle w:val="ListNumber"/>
      </w:pPr>
      <w:r>
        <w:rPr>
          <w:sz w:val="20"/>
        </w:rPr>
        <w:t>MONITOR DE ENCUADRE: Conectar Note 10 Plus a MacBook vía USB-C y usar Samsung DeX o una app de espejo de pantalla. José Luis puede ver el encuadre en pantalla grande mientras ajusta posición del sujeto.</w:t>
      </w:r>
    </w:p>
    <w:p/>
    <w:p>
      <w:pPr>
        <w:pStyle w:val="Heading1"/>
      </w:pPr>
      <w:r>
        <w:rPr>
          <w:color w:val="C00000"/>
        </w:rPr>
        <w:t>4. LAS 7 TOMAS MAESTRAS DE GZBR</w:t>
      </w:r>
    </w:p>
    <w:p>
      <w:r>
        <w:rPr>
          <w:b w:val="0"/>
          <w:i/>
          <w:sz w:val="21"/>
        </w:rPr>
        <w:t>Estas 7 tomas cubren el 100% del contenido que GZBR necesita. Cada video usa entre 3 y 5 de estas tomas. Memorizarlas = no improvisar en set.</w:t>
      </w:r>
    </w:p>
    <w:p/>
    <w:p>
      <w:pPr>
        <w:pStyle w:val="Heading2"/>
      </w:pPr>
      <w:r>
        <w:rPr>
          <w:color w:val="1A3A5C"/>
        </w:rPr>
        <w:t>Toma #01 — THE TEACHER SHOT — La Toma de Enseñanza</w:t>
      </w:r>
    </w:p>
    <w:p>
      <w:r>
        <w:rPr>
          <w:b w:val="0"/>
          <w:i/>
          <w:color w:val="707070"/>
          <w:sz w:val="21"/>
        </w:rPr>
        <w:t>Explicaciones, tutoriales, demos. La más usada (60% del contenido).</w:t>
      </w:r>
    </w:p>
    <w:p/>
    <w:p>
      <w:r>
        <w:rPr>
          <w:b/>
          <w:color w:val="1A3A5C"/>
        </w:rPr>
        <w:t xml:space="preserve">SETUP: </w:t>
      </w:r>
      <w:r>
        <w:rPr>
          <w:sz w:val="20"/>
        </w:rPr>
        <w:t>Tripié en ALTURA 4–5 (mesa a eye level). Sujeto a 80cm del celular. Cámara principal. LED a 45° arriba-izquierda.</w:t>
      </w:r>
    </w:p>
    <w:p>
      <w:r>
        <w:rPr>
          <w:b/>
          <w:color w:val="1A3A5C"/>
        </w:rPr>
        <w:t xml:space="preserve">COMPOSICIÓN: </w:t>
      </w:r>
      <w:r>
        <w:rPr>
          <w:sz w:val="20"/>
        </w:rPr>
        <w:t>Cara en el tercio derecho de la pantalla (regla de tercios). El instrumento visible en el tercio izquierdo. Manos visibles en el tercio inferior.</w:t>
      </w:r>
    </w:p>
    <w:p>
      <w:r>
        <w:rPr>
          <w:b/>
          <w:color w:val="1A3A5C"/>
        </w:rPr>
        <w:t xml:space="preserve">ORIENTACIÓN: </w:t>
      </w:r>
      <w:r>
        <w:rPr>
          <w:sz w:val="20"/>
        </w:rPr>
        <w:t>Vertical (9:16) para Reels/TikTok. Horizontal (16:9) para YouTube long-form.</w:t>
      </w:r>
    </w:p>
    <w:p>
      <w:pPr>
        <w:shd w:fill="EBF5FB" w:val="clear"/>
      </w:pPr>
      <w:r>
        <w:rPr>
          <w:b/>
          <w:color w:val="1A3A5C"/>
          <w:sz w:val="19"/>
        </w:rPr>
        <w:t xml:space="preserve">  CIENCIA: Base Científica</w:t>
      </w:r>
    </w:p>
    <w:p>
      <w:pPr>
        <w:shd w:fill="EBF5FB" w:val="clear"/>
      </w:pPr>
      <w:r>
        <w:rPr>
          <w:i/>
          <w:color w:val="2C3E50"/>
          <w:sz w:val="19"/>
        </w:rPr>
        <w:t xml:space="preserve">  Activa neuronas espejo (manos + cara visibles simultáneamente). La posición del sujeto en el tercio derecho crea tensión visual que mantiene la atención.</w:t>
      </w:r>
    </w:p>
    <w:p>
      <w:pPr>
        <w:shd w:fill="E9F7EF" w:val="clear"/>
      </w:pPr>
      <w:r>
        <w:rPr>
          <w:b/>
          <w:color w:val="1E8449"/>
          <w:sz w:val="20"/>
        </w:rPr>
        <w:t xml:space="preserve">  TIP GZBR: El espacio negativo (vacío) a la izquierda puede usarse para agregar texto en edición: acordes, nombres de técnicas, etc.</w:t>
      </w:r>
    </w:p>
    <w:p/>
    <w:p>
      <w:pPr>
        <w:pStyle w:val="Heading2"/>
      </w:pPr>
      <w:r>
        <w:rPr>
          <w:color w:val="1A3A5C"/>
        </w:rPr>
        <w:t>Toma #02 — THE GOD SHOT — El Plano Cenital del Instrumento</w:t>
      </w:r>
    </w:p>
    <w:p>
      <w:r>
        <w:rPr>
          <w:b w:val="0"/>
          <w:i/>
          <w:color w:val="707070"/>
          <w:sz w:val="21"/>
        </w:rPr>
        <w:t>Mostrar técnica de dedos, posición de acordes, partituras. La toma más viral en música.</w:t>
      </w:r>
    </w:p>
    <w:p/>
    <w:p>
      <w:r>
        <w:rPr>
          <w:b/>
          <w:color w:val="1A3A5C"/>
        </w:rPr>
        <w:t xml:space="preserve">SETUP: </w:t>
      </w:r>
      <w:r>
        <w:rPr>
          <w:sz w:val="20"/>
        </w:rPr>
        <w:t>Celular sujetado directamente arriba del instrumento. Opciones: (A) Mini tripié pegado a pared/superficie elevada con brazo extendido. (B) Posición 8 del tripié. (C) José Luis extiende el brazo con el celular sostenido, tripié apoyado en su propio cuerpo.</w:t>
      </w:r>
    </w:p>
    <w:p>
      <w:r>
        <w:rPr>
          <w:b/>
          <w:color w:val="1A3A5C"/>
        </w:rPr>
        <w:t xml:space="preserve">COMPOSICIÓN: </w:t>
      </w:r>
      <w:r>
        <w:rPr>
          <w:sz w:val="20"/>
        </w:rPr>
        <w:t>Instrumento ocupa 70% del encuadre. Manos del ICA entran desde abajo del frame. Fondo: superficie neutra (mesa, suelo con funda de instrumento).</w:t>
      </w:r>
    </w:p>
    <w:p>
      <w:r>
        <w:rPr>
          <w:b/>
          <w:color w:val="1A3A5C"/>
        </w:rPr>
        <w:t xml:space="preserve">ORIENTACIÓN: </w:t>
      </w:r>
      <w:r>
        <w:rPr>
          <w:sz w:val="20"/>
        </w:rPr>
        <w:t>Vertical (9:16). El instrumento corre de arriba abajo del frame.</w:t>
      </w:r>
    </w:p>
    <w:p>
      <w:pPr>
        <w:shd w:fill="EBF5FB" w:val="clear"/>
      </w:pPr>
      <w:r>
        <w:rPr>
          <w:b/>
          <w:color w:val="1A3A5C"/>
          <w:sz w:val="19"/>
        </w:rPr>
        <w:t xml:space="preserve">  CIENCIA: Base Científica</w:t>
      </w:r>
    </w:p>
    <w:p>
      <w:pPr>
        <w:shd w:fill="EBF5FB" w:val="clear"/>
      </w:pPr>
      <w:r>
        <w:rPr>
          <w:i/>
          <w:color w:val="2C3E50"/>
          <w:sz w:val="19"/>
        </w:rPr>
        <w:t xml:space="preserve">  Vista de "ojo de dios" — perspectiva inusual que detiene el scroll por novedad. Activa máximas neuronas espejo porque el espectador ve EXACTAMENTE lo que vería si él estuviera tocando.</w:t>
      </w:r>
    </w:p>
    <w:p>
      <w:pPr>
        <w:shd w:fill="E9F7EF" w:val="clear"/>
      </w:pPr>
      <w:r>
        <w:rPr>
          <w:b/>
          <w:color w:val="1E8449"/>
          <w:sz w:val="20"/>
        </w:rPr>
        <w:t xml:space="preserve">  TIP GZBR: Usar teleobjetivo (2x) en lugar de grand angular. El gran angular desde arriba distorsiona el diapasón haciendo que parezca curvo.</w:t>
      </w:r>
    </w:p>
    <w:p/>
    <w:p>
      <w:pPr>
        <w:pStyle w:val="Heading2"/>
      </w:pPr>
      <w:r>
        <w:rPr>
          <w:color w:val="1A3A5C"/>
        </w:rPr>
        <w:t>Toma #03 — THE PERFORMER SHOT — La Toma de Poder</w:t>
      </w:r>
    </w:p>
    <w:p>
      <w:r>
        <w:rPr>
          <w:b w:val="0"/>
          <w:i/>
          <w:color w:val="707070"/>
          <w:sz w:val="21"/>
        </w:rPr>
        <w:t>Tomas de performance, intros de video, momentos de clímax musical.</w:t>
      </w:r>
    </w:p>
    <w:p/>
    <w:p>
      <w:r>
        <w:rPr>
          <w:b/>
          <w:color w:val="1A3A5C"/>
        </w:rPr>
        <w:t xml:space="preserve">SETUP: </w:t>
      </w:r>
      <w:r>
        <w:rPr>
          <w:sz w:val="20"/>
        </w:rPr>
        <w:t>Tripié en ALTURA 1 (piso). Celular mira hacia arriba al ICA. ICA de pie o sentado alto. Distancia: 1.2–1.5m. Cámara principal. LED lateral (90°) a altura de cintura para efecto stage.</w:t>
      </w:r>
    </w:p>
    <w:p>
      <w:r>
        <w:rPr>
          <w:b/>
          <w:color w:val="1A3A5C"/>
        </w:rPr>
        <w:t xml:space="preserve">COMPOSICIÓN: </w:t>
      </w:r>
      <w:r>
        <w:rPr>
          <w:sz w:val="20"/>
        </w:rPr>
        <w:t>ICA ocupa el centro-superior del frame. Instrumento en tercio inferior. Cielo/techo como fondo (limpio). Ligero espacio sobre la cabeza.</w:t>
      </w:r>
    </w:p>
    <w:p>
      <w:r>
        <w:rPr>
          <w:b/>
          <w:color w:val="1A3A5C"/>
        </w:rPr>
        <w:t xml:space="preserve">ORIENTACIÓN: </w:t>
      </w:r>
      <w:r>
        <w:rPr>
          <w:sz w:val="20"/>
        </w:rPr>
        <w:t>Vertical (9:16).</w:t>
      </w:r>
    </w:p>
    <w:p>
      <w:pPr>
        <w:shd w:fill="EBF5FB" w:val="clear"/>
      </w:pPr>
      <w:r>
        <w:rPr>
          <w:b/>
          <w:color w:val="1A3A5C"/>
          <w:sz w:val="19"/>
        </w:rPr>
        <w:t xml:space="preserve">  CIENCIA: Base Científica</w:t>
      </w:r>
    </w:p>
    <w:p>
      <w:pPr>
        <w:shd w:fill="EBF5FB" w:val="clear"/>
      </w:pPr>
      <w:r>
        <w:rPr>
          <w:i/>
          <w:color w:val="2C3E50"/>
          <w:sz w:val="19"/>
        </w:rPr>
        <w:t xml:space="preserve">  El ángulo bajo (looking up) activa percepción de dominancia social (Schubert, 2005). El espectador percibe al sujeto como más competente, poderoso y aspiracional. Efecto: "quiero ser como él/ella".</w:t>
      </w:r>
    </w:p>
    <w:p>
      <w:pPr>
        <w:shd w:fill="E9F7EF" w:val="clear"/>
      </w:pPr>
      <w:r>
        <w:rPr>
          <w:b/>
          <w:color w:val="1E8449"/>
          <w:sz w:val="20"/>
        </w:rPr>
        <w:t xml:space="preserve">  TIP GZBR: Perfecta para los primeros 2-3 segundos del video como hook visual, antes de cortar a Teacher Shot.</w:t>
      </w:r>
    </w:p>
    <w:p/>
    <w:p>
      <w:pPr>
        <w:pStyle w:val="Heading2"/>
      </w:pPr>
      <w:r>
        <w:rPr>
          <w:color w:val="1A3A5C"/>
        </w:rPr>
        <w:t>Toma #04 — THE MONEY SHOT — Manos en Detalle</w:t>
      </w:r>
    </w:p>
    <w:p>
      <w:r>
        <w:rPr>
          <w:b w:val="0"/>
          <w:i/>
          <w:color w:val="707070"/>
          <w:sz w:val="21"/>
        </w:rPr>
        <w:t>Close-up de técnica específica: posición de dedos, pick, baqueta, arpegio.</w:t>
      </w:r>
    </w:p>
    <w:p/>
    <w:p>
      <w:r>
        <w:rPr>
          <w:b/>
          <w:color w:val="1A3A5C"/>
        </w:rPr>
        <w:t xml:space="preserve">SETUP: </w:t>
      </w:r>
      <w:r>
        <w:rPr>
          <w:sz w:val="20"/>
        </w:rPr>
        <w:t>Teleobjetivo 2x. Celular a 60-80cm del instrumento. Tripié en Altura 3 (silla ~40cm). LED directamente arriba del instrumento.</w:t>
      </w:r>
    </w:p>
    <w:p>
      <w:r>
        <w:rPr>
          <w:b/>
          <w:color w:val="1A3A5C"/>
        </w:rPr>
        <w:t xml:space="preserve">COMPOSICIÓN: </w:t>
      </w:r>
      <w:r>
        <w:rPr>
          <w:sz w:val="20"/>
        </w:rPr>
        <w:t>Manos ocupan 80% del frame. El diapasón/instrumento como fondo. Cara NO necesaria en esta toma.</w:t>
      </w:r>
    </w:p>
    <w:p>
      <w:r>
        <w:rPr>
          <w:b/>
          <w:color w:val="1A3A5C"/>
        </w:rPr>
        <w:t xml:space="preserve">ORIENTACIÓN: </w:t>
      </w:r>
      <w:r>
        <w:rPr>
          <w:sz w:val="20"/>
        </w:rPr>
        <w:t>Vertical (9:16) o Horizontal (16:9) — ambos funcionan.</w:t>
      </w:r>
    </w:p>
    <w:p>
      <w:pPr>
        <w:shd w:fill="EBF5FB" w:val="clear"/>
      </w:pPr>
      <w:r>
        <w:rPr>
          <w:b/>
          <w:color w:val="1A3A5C"/>
          <w:sz w:val="19"/>
        </w:rPr>
        <w:t xml:space="preserve">  CIENCIA: Base Científica</w:t>
      </w:r>
    </w:p>
    <w:p>
      <w:pPr>
        <w:shd w:fill="EBF5FB" w:val="clear"/>
      </w:pPr>
      <w:r>
        <w:rPr>
          <w:i/>
          <w:color w:val="2C3E50"/>
          <w:sz w:val="19"/>
        </w:rPr>
        <w:t xml:space="preserve">  Máxima activación del sistema de neuronas espejo. Estudios de eye-tracking (Yarbus, 1967) muestran que los ojos van directo a las manos en movimiento antes que a cualquier otra parte del frame.</w:t>
      </w:r>
    </w:p>
    <w:p>
      <w:pPr>
        <w:shd w:fill="E9F7EF" w:val="clear"/>
      </w:pPr>
      <w:r>
        <w:rPr>
          <w:b/>
          <w:color w:val="1E8449"/>
          <w:sz w:val="20"/>
        </w:rPr>
        <w:t xml:space="preserve">  TIP GZBR: Grabar en 4K permite hacer ZOOM DIGITAL en post-producción sin perder calidad. Graba siempre más abierto de lo que crees necesitar.</w:t>
      </w:r>
    </w:p>
    <w:p/>
    <w:p>
      <w:pPr>
        <w:pStyle w:val="Heading2"/>
      </w:pPr>
      <w:r>
        <w:rPr>
          <w:color w:val="1A3A5C"/>
        </w:rPr>
        <w:t>Toma #05 — THE REACTION SHOT — La Cara de la Emoción</w:t>
      </w:r>
    </w:p>
    <w:p>
      <w:r>
        <w:rPr>
          <w:b w:val="0"/>
          <w:i/>
          <w:color w:val="707070"/>
          <w:sz w:val="21"/>
        </w:rPr>
        <w:t>Momentos de "lo logré", reacciones genuinas, empatía con el aprendizaje.</w:t>
      </w:r>
    </w:p>
    <w:p/>
    <w:p>
      <w:r>
        <w:rPr>
          <w:b/>
          <w:color w:val="1A3A5C"/>
        </w:rPr>
        <w:t xml:space="preserve">SETUP: </w:t>
      </w:r>
      <w:r>
        <w:rPr>
          <w:sz w:val="20"/>
        </w:rPr>
        <w:t>Tripié en Altura 5–6 (ligeramente arriba del ojo). Solo la cara y cuello. LED a 45° adelante. Distancia: 40-50cm del sujeto.</w:t>
      </w:r>
    </w:p>
    <w:p>
      <w:r>
        <w:rPr>
          <w:b/>
          <w:color w:val="1A3A5C"/>
        </w:rPr>
        <w:t xml:space="preserve">COMPOSICIÓN: </w:t>
      </w:r>
      <w:r>
        <w:rPr>
          <w:sz w:val="20"/>
        </w:rPr>
        <w:t>Cara ocupa 60-70% del frame. Ojos en el tercio superior. Espacio de "mirada" hacia donde mira el sujeto.</w:t>
      </w:r>
    </w:p>
    <w:p>
      <w:r>
        <w:rPr>
          <w:b/>
          <w:color w:val="1A3A5C"/>
        </w:rPr>
        <w:t xml:space="preserve">ORIENTACIÓN: </w:t>
      </w:r>
      <w:r>
        <w:rPr>
          <w:sz w:val="20"/>
        </w:rPr>
        <w:t>Vertical (9:16).</w:t>
      </w:r>
    </w:p>
    <w:p>
      <w:pPr>
        <w:shd w:fill="EBF5FB" w:val="clear"/>
      </w:pPr>
      <w:r>
        <w:rPr>
          <w:b/>
          <w:color w:val="1A3A5C"/>
          <w:sz w:val="19"/>
        </w:rPr>
        <w:t xml:space="preserve">  CIENCIA: Base Científica</w:t>
      </w:r>
    </w:p>
    <w:p>
      <w:pPr>
        <w:shd w:fill="EBF5FB" w:val="clear"/>
      </w:pPr>
      <w:r>
        <w:rPr>
          <w:i/>
          <w:color w:val="2C3E50"/>
          <w:sz w:val="19"/>
        </w:rPr>
        <w:t xml:space="preserve">  Contagio emocional (Hatfield, 1993). La emoción genuina se transmite automáticamente. Una cara de satisfacción genuina al terminar un riff difícil genera en el espectador el MISMO estado emocional. Es el momento que hace que alguien diga "quiero sentir eso".</w:t>
      </w:r>
    </w:p>
    <w:p>
      <w:pPr>
        <w:shd w:fill="E9F7EF" w:val="clear"/>
      </w:pPr>
      <w:r>
        <w:rPr>
          <w:b/>
          <w:color w:val="1E8449"/>
          <w:sz w:val="20"/>
        </w:rPr>
        <w:t xml:space="preserve">  TIP GZBR: NUNCA pedir al ICA que "haga cara de emoción". Siempre capturar reacciones reales. Si es necesario: hacer que el ICA toque algo difícil de verdad y capturar la reacción real al lograrlo.</w:t>
      </w:r>
    </w:p>
    <w:p/>
    <w:p>
      <w:pPr>
        <w:pStyle w:val="Heading2"/>
      </w:pPr>
      <w:r>
        <w:rPr>
          <w:color w:val="1A3A5C"/>
        </w:rPr>
        <w:t>Toma #06 — THE WORLD SHOT — Plano de Establecimiento</w:t>
      </w:r>
    </w:p>
    <w:p>
      <w:r>
        <w:rPr>
          <w:b w:val="0"/>
          <w:i/>
          <w:color w:val="707070"/>
          <w:sz w:val="21"/>
        </w:rPr>
        <w:t>Inicio de video para establecer locación, inicio de series de locación de venue.</w:t>
      </w:r>
    </w:p>
    <w:p/>
    <w:p>
      <w:r>
        <w:rPr>
          <w:b/>
          <w:color w:val="1A3A5C"/>
        </w:rPr>
        <w:t xml:space="preserve">SETUP: </w:t>
      </w:r>
      <w:r>
        <w:rPr>
          <w:sz w:val="20"/>
        </w:rPr>
        <w:t>Gran angular (lente de 12mm equiv.). Tripié en el suelo o en posición elevada. Captura TODO el espacio: sala, bar, escenario.</w:t>
      </w:r>
    </w:p>
    <w:p>
      <w:r>
        <w:rPr>
          <w:b/>
          <w:color w:val="1A3A5C"/>
        </w:rPr>
        <w:t xml:space="preserve">COMPOSICIÓN: </w:t>
      </w:r>
      <w:r>
        <w:rPr>
          <w:sz w:val="20"/>
        </w:rPr>
        <w:t>El sujeto es pequeño en el frame (20-30% del espacio). El ambiente es el protagonista.</w:t>
      </w:r>
    </w:p>
    <w:p>
      <w:r>
        <w:rPr>
          <w:b/>
          <w:color w:val="1A3A5C"/>
        </w:rPr>
        <w:t xml:space="preserve">ORIENTACIÓN: </w:t>
      </w:r>
      <w:r>
        <w:rPr>
          <w:sz w:val="20"/>
        </w:rPr>
        <w:t>Horizontal (16:9) generalmente. Vertical si es para Reel de apertura.</w:t>
      </w:r>
    </w:p>
    <w:p>
      <w:pPr>
        <w:shd w:fill="EBF5FB" w:val="clear"/>
      </w:pPr>
      <w:r>
        <w:rPr>
          <w:b/>
          <w:color w:val="1A3A5C"/>
          <w:sz w:val="19"/>
        </w:rPr>
        <w:t xml:space="preserve">  CIENCIA: Base Científica</w:t>
      </w:r>
    </w:p>
    <w:p>
      <w:pPr>
        <w:shd w:fill="EBF5FB" w:val="clear"/>
      </w:pPr>
      <w:r>
        <w:rPr>
          <w:i/>
          <w:color w:val="2C3E50"/>
          <w:sz w:val="19"/>
        </w:rPr>
        <w:t xml:space="preserve">  Construye el "mundo" del espectador (world-building). Una academia que muestra SU ESPACIO crea pertenencia y deseo de estar ahí. La Maquila y República Malta como locación VALEN MÁS que cualquier decorado.</w:t>
      </w:r>
    </w:p>
    <w:p>
      <w:pPr>
        <w:shd w:fill="E9F7EF" w:val="clear"/>
      </w:pPr>
      <w:r>
        <w:rPr>
          <w:b/>
          <w:color w:val="1E8449"/>
          <w:sz w:val="20"/>
        </w:rPr>
        <w:t xml:space="preserve">  TIP GZBR: Solo 1-2 segundos en el video final. Suficiente para establecer contexto sin perder atención.</w:t>
      </w:r>
    </w:p>
    <w:p/>
    <w:p>
      <w:pPr>
        <w:pStyle w:val="Heading2"/>
      </w:pPr>
      <w:r>
        <w:rPr>
          <w:color w:val="1A3A5C"/>
        </w:rPr>
        <w:t>Toma #07 — THE HERO SLOW MOTION — El Momento Hipnótico</w:t>
      </w:r>
    </w:p>
    <w:p>
      <w:r>
        <w:rPr>
          <w:b w:val="0"/>
          <w:i/>
          <w:color w:val="707070"/>
          <w:sz w:val="21"/>
        </w:rPr>
        <w:t>Transiciones, hooks, finales de video. El clip más compartido de cualquier serie.</w:t>
      </w:r>
    </w:p>
    <w:p/>
    <w:p>
      <w:r>
        <w:rPr>
          <w:b/>
          <w:color w:val="1A3A5C"/>
        </w:rPr>
        <w:t xml:space="preserve">SETUP: </w:t>
      </w:r>
      <w:r>
        <w:rPr>
          <w:sz w:val="20"/>
        </w:rPr>
        <w:t>Cambiar a modo Slow Motion 960fps. Cámara principal. Teleobjetivo no disponible en slow-mo — usar main camera acercada. LED posicionado para iluminar el punto de impacto (cuerdas, platillo).</w:t>
      </w:r>
    </w:p>
    <w:p>
      <w:r>
        <w:rPr>
          <w:b/>
          <w:color w:val="1A3A5C"/>
        </w:rPr>
        <w:t xml:space="preserve">COMPOSICIÓN: </w:t>
      </w:r>
      <w:r>
        <w:rPr>
          <w:sz w:val="20"/>
        </w:rPr>
        <w:t>Llenar el frame con el elemento en movimiento: cuerdas vibrando, baqueta, pick, dedos deslizando, boca de vocalista.</w:t>
      </w:r>
    </w:p>
    <w:p>
      <w:r>
        <w:rPr>
          <w:b/>
          <w:color w:val="1A3A5C"/>
        </w:rPr>
        <w:t xml:space="preserve">ORIENTACIÓN: </w:t>
      </w:r>
      <w:r>
        <w:rPr>
          <w:sz w:val="20"/>
        </w:rPr>
        <w:t>Vertical (9:16) — recortar en post si se filmó horizontal.</w:t>
      </w:r>
    </w:p>
    <w:p>
      <w:pPr>
        <w:shd w:fill="EBF5FB" w:val="clear"/>
      </w:pPr>
      <w:r>
        <w:rPr>
          <w:b/>
          <w:color w:val="1A3A5C"/>
          <w:sz w:val="19"/>
        </w:rPr>
        <w:t xml:space="preserve">  CIENCIA: Base Científica</w:t>
      </w:r>
    </w:p>
    <w:p>
      <w:pPr>
        <w:shd w:fill="EBF5FB" w:val="clear"/>
      </w:pPr>
      <w:r>
        <w:rPr>
          <w:i/>
          <w:color w:val="2C3E50"/>
          <w:sz w:val="19"/>
        </w:rPr>
        <w:t xml:space="preserve">  Procesar el tiempo de forma diferente (distorsión temporal) activa la corteza insular y genera una respuesta de asombro (awe). Estudios de Keltner y Haidt (2003) documentan que el asombro es la emoción más propensa a causar sharing de contenido.</w:t>
      </w:r>
    </w:p>
    <w:p>
      <w:pPr>
        <w:shd w:fill="E9F7EF" w:val="clear"/>
      </w:pPr>
      <w:r>
        <w:rPr>
          <w:b/>
          <w:color w:val="1E8449"/>
          <w:sz w:val="20"/>
        </w:rPr>
        <w:t xml:space="preserve">  TIP GZBR: El plano es mudo en slow-mo — agregar en edición la misma nota/riff en velocidad normal como audio. El contraste audio-normal sobre video-lento = doble impacto.</w:t>
      </w:r>
    </w:p>
    <w:p/>
    <w:p>
      <w:pPr>
        <w:pStyle w:val="Heading1"/>
      </w:pPr>
      <w:r>
        <w:rPr>
          <w:color w:val="C00000"/>
        </w:rPr>
        <w:t>5. CONFIGURACIÓN POR LOCACIÓN</w:t>
      </w:r>
    </w:p>
    <w:p/>
    <w:p>
      <w:pPr>
        <w:pStyle w:val="Heading2"/>
      </w:pPr>
      <w:r>
        <w:rPr>
          <w:color w:val="1A3A5C"/>
        </w:rPr>
        <w:t>LOCACIÓN A — Casa de Javier (Luz Natural)</w:t>
      </w:r>
    </w:p>
    <w:p>
      <w:r>
        <w:rPr>
          <w:b/>
          <w:i w:val="0"/>
          <w:sz w:val="21"/>
        </w:rPr>
        <w:t>Esta es tu MEJOR locación. La luz natural es la fuente de iluminación más favorecida por la percepción humana. Priorizarla para los videos más importantes.</w:t>
      </w:r>
    </w:p>
    <w:p/>
    <w:p>
      <w:pPr>
        <w:pStyle w:val="Heading3"/>
      </w:pPr>
      <w:r>
        <w:rPr>
          <w:color w:val="E67E22"/>
        </w:rPr>
        <w:t>Ventana como Key Light — El Setup Más Efectivo</w:t>
      </w:r>
    </w:p>
    <w:p>
      <w:pPr>
        <w:pStyle w:val="ListNumber"/>
      </w:pPr>
      <w:r>
        <w:rPr>
          <w:sz w:val="20"/>
        </w:rPr>
        <w:t>NUNCA colocar al sujeto de espaldas a la ventana (fondo sobreexpuesto, sujeto en silueta oscura)</w:t>
      </w:r>
    </w:p>
    <w:p>
      <w:pPr>
        <w:pStyle w:val="ListNumber"/>
      </w:pPr>
      <w:r>
        <w:rPr>
          <w:sz w:val="20"/>
        </w:rPr>
        <w:t>NUNCA colocar al sujeto frente a frente con la ventana directa (luz dura, sombras en ojos, molesta al ICA)</w:t>
      </w:r>
    </w:p>
    <w:p>
      <w:pPr>
        <w:pStyle w:val="ListNumber"/>
      </w:pPr>
      <w:r>
        <w:rPr>
          <w:sz w:val="20"/>
        </w:rPr>
        <w:t>POSICIÓN CORRECTA: Sujeto perpendicular a la ventana. La ventana queda a 90° del sujeto (lateral). Esto crea Rembrandt Lighting natural.</w:t>
      </w:r>
    </w:p>
    <w:p>
      <w:pPr>
        <w:pStyle w:val="ListNumber"/>
      </w:pPr>
      <w:r>
        <w:rPr>
          <w:sz w:val="20"/>
        </w:rPr>
        <w:t>LED panel al lado opuesto de la ventana, a 50% de intensidad = fill light. Elimina sombras duras sin perder el carácter de la luz.</w:t>
      </w:r>
    </w:p>
    <w:p>
      <w:pPr>
        <w:pStyle w:val="Heading3"/>
      </w:pPr>
      <w:r>
        <w:rPr>
          <w:color w:val="E67E22"/>
        </w:rPr>
        <w:t>Horario Óptimo de Filmación</w:t>
      </w:r>
    </w:p>
    <w:p>
      <w:r>
        <w:rPr>
          <w:b w:val="0"/>
          <w:i w:val="0"/>
          <w:sz w:val="21"/>
        </w:rPr>
        <w:t>La luz natural cambia durante el día. Ventanas orientadas al sur (TJ/México) en relación a la hora: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3A5C" w:color="auto" w:val="clear"/>
          </w:tcPr>
          <w:p>
            <w:r>
              <w:rPr>
                <w:b/>
                <w:color w:val="FFFFFF"/>
                <w:sz w:val="18"/>
              </w:rPr>
              <w:t>Horario</w:t>
            </w:r>
          </w:p>
        </w:tc>
        <w:tc>
          <w:tcPr>
            <w:tcW w:type="dxa" w:w="1881"/>
            <w:shd w:fill="1A3A5C" w:color="auto" w:val="clear"/>
          </w:tcPr>
          <w:p>
            <w:r>
              <w:rPr>
                <w:b/>
                <w:color w:val="FFFFFF"/>
                <w:sz w:val="18"/>
              </w:rPr>
              <w:t>Calidad de Luz</w:t>
            </w:r>
          </w:p>
        </w:tc>
        <w:tc>
          <w:tcPr>
            <w:tcW w:type="dxa" w:w="1881"/>
            <w:shd w:fill="1A3A5C" w:color="auto" w:val="clear"/>
          </w:tcPr>
          <w:p>
            <w:r>
              <w:rPr>
                <w:b/>
                <w:color w:val="FFFFFF"/>
                <w:sz w:val="18"/>
              </w:rPr>
              <w:t>Temperatura Color</w:t>
            </w:r>
          </w:p>
        </w:tc>
        <w:tc>
          <w:tcPr>
            <w:tcW w:type="dxa" w:w="1881"/>
            <w:shd w:fill="1A3A5C" w:color="auto" w:val="clear"/>
          </w:tcPr>
          <w:p>
            <w:r>
              <w:rPr>
                <w:b/>
                <w:color w:val="FFFFFF"/>
                <w:sz w:val="18"/>
              </w:rPr>
              <w:t>White Balance</w:t>
            </w:r>
          </w:p>
        </w:tc>
        <w:tc>
          <w:tcPr>
            <w:tcW w:type="dxa" w:w="1881"/>
            <w:shd w:fill="1A3A5C" w:color="auto" w:val="clear"/>
          </w:tcPr>
          <w:p>
            <w:r>
              <w:rPr>
                <w:b/>
                <w:color w:val="FFFFFF"/>
                <w:sz w:val="18"/>
              </w:rPr>
              <w:t>Ideal Para</w:t>
            </w:r>
          </w:p>
        </w:tc>
      </w:tr>
      <w:tr>
        <w:tc>
          <w:tcPr>
            <w:tcW w:type="dxa" w:w="1881"/>
          </w:tcPr>
          <w:p>
            <w:r>
              <w:rPr>
                <w:sz w:val="18"/>
              </w:rPr>
              <w:t>7am–9am</w:t>
            </w:r>
          </w:p>
        </w:tc>
        <w:tc>
          <w:tcPr>
            <w:tcW w:type="dxa" w:w="1881"/>
          </w:tcPr>
          <w:p>
            <w:r>
              <w:rPr>
                <w:sz w:val="18"/>
              </w:rPr>
              <w:t>Luz dorada baja, cálida</w:t>
            </w:r>
          </w:p>
        </w:tc>
        <w:tc>
          <w:tcPr>
            <w:tcW w:type="dxa" w:w="1881"/>
          </w:tcPr>
          <w:p>
            <w:r>
              <w:rPr>
                <w:sz w:val="18"/>
              </w:rPr>
              <w:t>~2500-3500K</w:t>
            </w:r>
          </w:p>
        </w:tc>
        <w:tc>
          <w:tcPr>
            <w:tcW w:type="dxa" w:w="1881"/>
          </w:tcPr>
          <w:p>
            <w:r>
              <w:rPr>
                <w:sz w:val="18"/>
              </w:rPr>
              <w:t>3000K manual</w:t>
            </w:r>
          </w:p>
        </w:tc>
        <w:tc>
          <w:tcPr>
            <w:tcW w:type="dxa" w:w="1881"/>
          </w:tcPr>
          <w:p>
            <w:r>
              <w:rPr>
                <w:sz w:val="18"/>
              </w:rPr>
              <w:t>Tomas emocionales, hero shots</w:t>
            </w:r>
          </w:p>
        </w:tc>
      </w:tr>
      <w:tr>
        <w:tc>
          <w:tcPr>
            <w:tcW w:type="dxa" w:w="1881"/>
          </w:tcPr>
          <w:p>
            <w:r>
              <w:rPr>
                <w:sz w:val="18"/>
              </w:rPr>
              <w:t>9am–11am</w:t>
            </w:r>
          </w:p>
        </w:tc>
        <w:tc>
          <w:tcPr>
            <w:tcW w:type="dxa" w:w="1881"/>
          </w:tcPr>
          <w:p>
            <w:r>
              <w:rPr>
                <w:sz w:val="18"/>
              </w:rPr>
              <w:t>Luz suave brillante, excelente</w:t>
            </w:r>
          </w:p>
        </w:tc>
        <w:tc>
          <w:tcPr>
            <w:tcW w:type="dxa" w:w="1881"/>
          </w:tcPr>
          <w:p>
            <w:r>
              <w:rPr>
                <w:sz w:val="18"/>
              </w:rPr>
              <w:t>~5000-5500K</w:t>
            </w:r>
          </w:p>
        </w:tc>
        <w:tc>
          <w:tcPr>
            <w:tcW w:type="dxa" w:w="1881"/>
          </w:tcPr>
          <w:p>
            <w:r>
              <w:rPr>
                <w:sz w:val="18"/>
              </w:rPr>
              <w:t>5200K manual</w:t>
            </w:r>
          </w:p>
        </w:tc>
        <w:tc>
          <w:tcPr>
            <w:tcW w:type="dxa" w:w="1881"/>
          </w:tcPr>
          <w:p>
            <w:r>
              <w:rPr>
                <w:sz w:val="18"/>
              </w:rPr>
              <w:t>MEJOR HORARIO — todo tipo de toma</w:t>
            </w:r>
          </w:p>
        </w:tc>
      </w:tr>
      <w:tr>
        <w:tc>
          <w:tcPr>
            <w:tcW w:type="dxa" w:w="1881"/>
          </w:tcPr>
          <w:p>
            <w:r>
              <w:rPr>
                <w:sz w:val="18"/>
              </w:rPr>
              <w:t>11am–2pm</w:t>
            </w:r>
          </w:p>
        </w:tc>
        <w:tc>
          <w:tcPr>
            <w:tcW w:type="dxa" w:w="1881"/>
          </w:tcPr>
          <w:p>
            <w:r>
              <w:rPr>
                <w:sz w:val="18"/>
              </w:rPr>
              <w:t>Luz dura, contrastes fuertes</w:t>
            </w:r>
          </w:p>
        </w:tc>
        <w:tc>
          <w:tcPr>
            <w:tcW w:type="dxa" w:w="1881"/>
          </w:tcPr>
          <w:p>
            <w:r>
              <w:rPr>
                <w:sz w:val="18"/>
              </w:rPr>
              <w:t>~6000K</w:t>
            </w:r>
          </w:p>
        </w:tc>
        <w:tc>
          <w:tcPr>
            <w:tcW w:type="dxa" w:w="1881"/>
          </w:tcPr>
          <w:p>
            <w:r>
              <w:rPr>
                <w:sz w:val="18"/>
              </w:rPr>
              <w:t>6000K manual</w:t>
            </w:r>
          </w:p>
        </w:tc>
        <w:tc>
          <w:tcPr>
            <w:tcW w:type="dxa" w:w="1881"/>
          </w:tcPr>
          <w:p>
            <w:r>
              <w:rPr>
                <w:sz w:val="18"/>
              </w:rPr>
              <w:t>Evitar si posible — sombras agresivas</w:t>
            </w:r>
          </w:p>
        </w:tc>
      </w:tr>
      <w:tr>
        <w:tc>
          <w:tcPr>
            <w:tcW w:type="dxa" w:w="1881"/>
          </w:tcPr>
          <w:p>
            <w:r>
              <w:rPr>
                <w:sz w:val="18"/>
              </w:rPr>
              <w:t>2pm–4pm</w:t>
            </w:r>
          </w:p>
        </w:tc>
        <w:tc>
          <w:tcPr>
            <w:tcW w:type="dxa" w:w="1881"/>
          </w:tcPr>
          <w:p>
            <w:r>
              <w:rPr>
                <w:sz w:val="18"/>
              </w:rPr>
              <w:t>Luz neutra, consistente</w:t>
            </w:r>
          </w:p>
        </w:tc>
        <w:tc>
          <w:tcPr>
            <w:tcW w:type="dxa" w:w="1881"/>
          </w:tcPr>
          <w:p>
            <w:r>
              <w:rPr>
                <w:sz w:val="18"/>
              </w:rPr>
              <w:t>~5500K</w:t>
            </w:r>
          </w:p>
        </w:tc>
        <w:tc>
          <w:tcPr>
            <w:tcW w:type="dxa" w:w="1881"/>
          </w:tcPr>
          <w:p>
            <w:r>
              <w:rPr>
                <w:sz w:val="18"/>
              </w:rPr>
              <w:t>5500K manual</w:t>
            </w:r>
          </w:p>
        </w:tc>
        <w:tc>
          <w:tcPr>
            <w:tcW w:type="dxa" w:w="1881"/>
          </w:tcPr>
          <w:p>
            <w:r>
              <w:rPr>
                <w:sz w:val="18"/>
              </w:rPr>
              <w:t>Tutorial shots, God Shot</w:t>
            </w:r>
          </w:p>
        </w:tc>
      </w:tr>
      <w:tr>
        <w:tc>
          <w:tcPr>
            <w:tcW w:type="dxa" w:w="1881"/>
          </w:tcPr>
          <w:p>
            <w:r>
              <w:rPr>
                <w:sz w:val="18"/>
              </w:rPr>
              <w:t>4pm–6pm</w:t>
            </w:r>
          </w:p>
        </w:tc>
        <w:tc>
          <w:tcPr>
            <w:tcW w:type="dxa" w:w="1881"/>
          </w:tcPr>
          <w:p>
            <w:r>
              <w:rPr>
                <w:sz w:val="18"/>
              </w:rPr>
              <w:t>Luz dorada, hora dorada</w:t>
            </w:r>
          </w:p>
        </w:tc>
        <w:tc>
          <w:tcPr>
            <w:tcW w:type="dxa" w:w="1881"/>
          </w:tcPr>
          <w:p>
            <w:r>
              <w:rPr>
                <w:sz w:val="18"/>
              </w:rPr>
              <w:t>~3000-4000K</w:t>
            </w:r>
          </w:p>
        </w:tc>
        <w:tc>
          <w:tcPr>
            <w:tcW w:type="dxa" w:w="1881"/>
          </w:tcPr>
          <w:p>
            <w:r>
              <w:rPr>
                <w:sz w:val="18"/>
              </w:rPr>
              <w:t>3500K manual</w:t>
            </w:r>
          </w:p>
        </w:tc>
        <w:tc>
          <w:tcPr>
            <w:tcW w:type="dxa" w:w="1881"/>
          </w:tcPr>
          <w:p>
            <w:r>
              <w:rPr>
                <w:sz w:val="18"/>
              </w:rPr>
              <w:t>Performer Shot, emoción, hero shots</w:t>
            </w:r>
          </w:p>
        </w:tc>
      </w:tr>
      <w:tr>
        <w:tc>
          <w:tcPr>
            <w:tcW w:type="dxa" w:w="1881"/>
          </w:tcPr>
          <w:p>
            <w:r>
              <w:rPr>
                <w:sz w:val="18"/>
              </w:rPr>
              <w:t>Después 6pm</w:t>
            </w:r>
          </w:p>
        </w:tc>
        <w:tc>
          <w:tcPr>
            <w:tcW w:type="dxa" w:w="1881"/>
          </w:tcPr>
          <w:p>
            <w:r>
              <w:rPr>
                <w:sz w:val="18"/>
              </w:rPr>
              <w:t>Luz insuficiente</w:t>
            </w:r>
          </w:p>
        </w:tc>
        <w:tc>
          <w:tcPr>
            <w:tcW w:type="dxa" w:w="1881"/>
          </w:tcPr>
          <w:p>
            <w:r>
              <w:rPr>
                <w:sz w:val="18"/>
              </w:rPr>
              <w:t>Variable</w:t>
            </w:r>
          </w:p>
        </w:tc>
        <w:tc>
          <w:tcPr>
            <w:tcW w:type="dxa" w:w="1881"/>
          </w:tcPr>
          <w:p>
            <w:r>
              <w:rPr>
                <w:sz w:val="18"/>
              </w:rPr>
              <w:t>LED como principal</w:t>
            </w:r>
          </w:p>
        </w:tc>
        <w:tc>
          <w:tcPr>
            <w:tcW w:type="dxa" w:w="1881"/>
          </w:tcPr>
          <w:p>
            <w:r>
              <w:rPr>
                <w:sz w:val="18"/>
              </w:rPr>
              <w:t>Solo con LED como key light</w:t>
            </w:r>
          </w:p>
        </w:tc>
      </w:tr>
    </w:tbl>
    <w:p>
      <w:pPr>
        <w:shd w:fill="FFE0E0" w:val="clear"/>
      </w:pPr>
      <w:r>
        <w:rPr>
          <w:b/>
          <w:color w:val="7D0000"/>
          <w:sz w:val="20"/>
        </w:rPr>
        <w:t xml:space="preserve">  REGLA: Preferir filmación 9am–11am o 4pm–6pm en casa de Javier. Fijar el White Balance ANTES de iniciar y no cambiarlo durante la sesión.</w:t>
      </w:r>
    </w:p>
    <w:p/>
    <w:p>
      <w:pPr>
        <w:pStyle w:val="Heading2"/>
      </w:pPr>
      <w:r>
        <w:rPr>
          <w:color w:val="1A3A5C"/>
        </w:rPr>
        <w:t>LOCACIÓN B — Casa de José Luis (Sala con Foco y Ventana)</w:t>
      </w:r>
    </w:p>
    <w:p>
      <w:r>
        <w:rPr>
          <w:b w:val="0"/>
          <w:i/>
          <w:sz w:val="21"/>
        </w:rPr>
        <w:t>Locación controlable. La clave es gestionar las fuentes de luz en conflicto.</w:t>
      </w:r>
    </w:p>
    <w:p/>
    <w:p>
      <w:pPr>
        <w:pStyle w:val="Heading3"/>
      </w:pPr>
      <w:r>
        <w:rPr>
          <w:color w:val="E67E22"/>
        </w:rPr>
        <w:t>Durante el día (ventana disponible):</w:t>
      </w:r>
    </w:p>
    <w:p>
      <w:pPr>
        <w:pStyle w:val="ListNumber"/>
      </w:pPr>
      <w:r>
        <w:rPr>
          <w:sz w:val="20"/>
        </w:rPr>
        <w:t>APAGAR todos los focos de la sala — el calor de color de las bombillas (2700K) CHOCA con la luz de ventana (5500K) y crea sombras de dos colores diferentes (verde y naranja)</w:t>
      </w:r>
    </w:p>
    <w:p>
      <w:pPr>
        <w:pStyle w:val="ListNumber"/>
      </w:pPr>
      <w:r>
        <w:rPr>
          <w:sz w:val="20"/>
        </w:rPr>
        <w:t>Usar SOLO la ventana como key light + LED panel como fill (opuesto a ventana)</w:t>
      </w:r>
    </w:p>
    <w:p>
      <w:pPr>
        <w:pStyle w:val="ListNumber"/>
      </w:pPr>
      <w:r>
        <w:rPr>
          <w:sz w:val="20"/>
        </w:rPr>
        <w:t>Si la ventana da directamente al sol: colgar una sábana blanca como difusor — convierte luz dura en luz suave</w:t>
      </w:r>
    </w:p>
    <w:p>
      <w:pPr>
        <w:pStyle w:val="ListNumber"/>
      </w:pPr>
      <w:r>
        <w:rPr>
          <w:sz w:val="20"/>
        </w:rPr>
        <w:t>White Balance: fijar en 5500K</w:t>
      </w:r>
    </w:p>
    <w:p>
      <w:pPr>
        <w:pStyle w:val="Heading3"/>
      </w:pPr>
      <w:r>
        <w:rPr>
          <w:color w:val="E67E22"/>
        </w:rPr>
        <w:t>En la noche (sin luz natural):</w:t>
      </w:r>
    </w:p>
    <w:p>
      <w:pPr>
        <w:pStyle w:val="ListNumber"/>
      </w:pPr>
      <w:r>
        <w:rPr>
          <w:sz w:val="20"/>
        </w:rPr>
        <w:t>LED panel = KEY LIGHT. Posición: 45° adelante-arriba del sujeto</w:t>
      </w:r>
    </w:p>
    <w:p>
      <w:pPr>
        <w:pStyle w:val="ListNumber"/>
      </w:pPr>
      <w:r>
        <w:rPr>
          <w:sz w:val="20"/>
        </w:rPr>
        <w:t>Foco de la sala = AMBIENT LIGHT (luz de ambiente). Dejar encendido a baja intensidad o cubrir parcialmente</w:t>
      </w:r>
    </w:p>
    <w:p>
      <w:pPr>
        <w:pStyle w:val="ListNumber"/>
      </w:pPr>
      <w:r>
        <w:rPr>
          <w:sz w:val="20"/>
        </w:rPr>
        <w:t>White Balance: fijar en 3200K (temperatura del foco incandescente) o en la temperatura del LED</w:t>
      </w:r>
    </w:p>
    <w:p>
      <w:pPr>
        <w:pStyle w:val="ListNumber"/>
      </w:pPr>
      <w:r>
        <w:rPr>
          <w:sz w:val="20"/>
        </w:rPr>
        <w:t>Compensación de exposición: -0.3 a -0.7 EV — ligeramente subexpuesto = más cinematográfico</w:t>
      </w:r>
    </w:p>
    <w:p>
      <w:pPr>
        <w:pStyle w:val="Heading3"/>
      </w:pPr>
      <w:r>
        <w:rPr>
          <w:color w:val="E67E22"/>
        </w:rPr>
        <w:t>Fondo para la Sala:</w:t>
      </w:r>
    </w:p>
    <w:p>
      <w:pPr>
        <w:pStyle w:val="ListBullet"/>
      </w:pPr>
      <w:r>
        <w:rPr>
          <w:sz w:val="20"/>
        </w:rPr>
        <w:t>OPCIÓN A: Pared limpia como fondo — añadir elemento musical (guitarra colgada, amplificador, cartel de banda) a distancia para crear bokeh</w:t>
      </w:r>
    </w:p>
    <w:p>
      <w:pPr>
        <w:pStyle w:val="ListBullet"/>
      </w:pPr>
      <w:r>
        <w:rPr>
          <w:sz w:val="20"/>
        </w:rPr>
        <w:t>OPCIÓN B: Colocar la MacBook Air a 2m atrás con algo relacionado a música en pantalla — fondo dinámico sin costo</w:t>
      </w:r>
    </w:p>
    <w:p>
      <w:pPr>
        <w:pStyle w:val="ListBullet"/>
      </w:pPr>
      <w:r>
        <w:rPr>
          <w:sz w:val="20"/>
        </w:rPr>
        <w:t>NUNCA: fondo con televisión encendida, ropa visible, desorden</w:t>
      </w:r>
    </w:p>
    <w:p>
      <w:pPr>
        <w:shd w:fill="FFE0E0" w:val="clear"/>
      </w:pPr>
      <w:r>
        <w:rPr>
          <w:b/>
          <w:color w:val="7D0000"/>
          <w:sz w:val="20"/>
        </w:rPr>
        <w:t xml:space="preserve">  REGLA: Regla de los 2 metros: el fondo debe estar al menos 2 metros detrás del sujeto. Esto permite el bokeh natural del Note 10+ con la cámara principal a f/1.5.</w:t>
      </w:r>
    </w:p>
    <w:p/>
    <w:p>
      <w:pPr>
        <w:pStyle w:val="Heading2"/>
      </w:pPr>
      <w:r>
        <w:rPr>
          <w:color w:val="1A3A5C"/>
        </w:rPr>
        <w:t>LOCACIÓN C — La Maquila (Zona Río)</w:t>
      </w:r>
    </w:p>
    <w:p>
      <w:r>
        <w:rPr>
          <w:b w:val="0"/>
          <w:i/>
          <w:color w:val="1E8449"/>
          <w:sz w:val="21"/>
        </w:rPr>
        <w:t>Un bar con escenario ES un set de producción gratuito. La iluminación de venue es más cinematográfica que cualquier setup casero.</w:t>
      </w:r>
    </w:p>
    <w:p/>
    <w:p>
      <w:pPr>
        <w:pStyle w:val="Heading3"/>
      </w:pPr>
      <w:r>
        <w:rPr>
          <w:color w:val="E67E22"/>
        </w:rPr>
        <w:t>Estrategia de Filmación en Venue:</w:t>
      </w:r>
    </w:p>
    <w:p>
      <w:pPr>
        <w:pStyle w:val="ListNumber"/>
      </w:pPr>
      <w:r>
        <w:rPr>
          <w:sz w:val="20"/>
        </w:rPr>
        <w:t>COORDINAR con el equipo de La Maquila (ya existe Acuerdo de Colaboración firmado): filmar durante soundcheck o setup — ANTES del servicio al público, idealmente tarde de la tarde</w:t>
      </w:r>
    </w:p>
    <w:p>
      <w:pPr>
        <w:pStyle w:val="ListNumber"/>
      </w:pPr>
      <w:r>
        <w:rPr>
          <w:sz w:val="20"/>
        </w:rPr>
        <w:t>Llegar 30 minutos antes de la apertura — luz de venue activada, sin ruido de clientes</w:t>
      </w:r>
    </w:p>
    <w:p>
      <w:pPr>
        <w:pStyle w:val="ListNumber"/>
      </w:pPr>
      <w:r>
        <w:rPr>
          <w:sz w:val="20"/>
        </w:rPr>
        <w:t>PEDIR que enciendan la iluminación de escenario completa — es el "fondo" de producción</w:t>
      </w:r>
    </w:p>
    <w:p>
      <w:pPr>
        <w:pStyle w:val="ListNumber"/>
      </w:pPr>
      <w:r>
        <w:rPr>
          <w:sz w:val="20"/>
        </w:rPr>
        <w:t>El LED del kit NO es necesario aquí — la iluminación del venue es la producción</w:t>
      </w:r>
    </w:p>
    <w:p>
      <w:pPr>
        <w:pStyle w:val="ListNumber"/>
      </w:pPr>
      <w:r>
        <w:rPr>
          <w:sz w:val="20"/>
        </w:rPr>
        <w:t>White Balance: MANUAL — medir con la pantalla del Note 10+ el balance real de la iluminación de escenario. Ajustar hasta que la piel del sujeto se vea cálida y natural</w:t>
      </w:r>
    </w:p>
    <w:p>
      <w:pPr>
        <w:pStyle w:val="Heading3"/>
      </w:pPr>
      <w:r>
        <w:rPr>
          <w:color w:val="E67E22"/>
        </w:rPr>
        <w:t>Tomas Específicas para Venues (La Maquila y República Malta):</w:t>
      </w:r>
    </w:p>
    <w:p>
      <w:pPr>
        <w:pStyle w:val="ListBullet"/>
      </w:pPr>
      <w:r>
        <w:rPr>
          <w:sz w:val="20"/>
        </w:rPr>
        <w:t>THE WORLD SHOT desde la entrada — sujeto caminando hacia el escenario (establece contexto)</w:t>
      </w:r>
    </w:p>
    <w:p>
      <w:pPr>
        <w:pStyle w:val="ListBullet"/>
      </w:pPr>
      <w:r>
        <w:rPr>
          <w:sz w:val="20"/>
        </w:rPr>
        <w:t>THE PERFORMER SHOT desde el piso del bar mirando al escenario — el escenario como fondo = producción de concierto</w:t>
      </w:r>
    </w:p>
    <w:p>
      <w:pPr>
        <w:pStyle w:val="ListBullet"/>
      </w:pPr>
      <w:r>
        <w:rPr>
          <w:sz w:val="20"/>
        </w:rPr>
        <w:t>THE REACTION SHOT con la atmósfera del bar borrosa detrás — luces de colores en bokeh = visual premium</w:t>
      </w:r>
    </w:p>
    <w:p>
      <w:pPr>
        <w:pStyle w:val="ListBullet"/>
      </w:pPr>
      <w:r>
        <w:rPr>
          <w:sz w:val="20"/>
        </w:rPr>
        <w:t>Toma de la audiencia vacía desde el escenario — POV del artista = aspiracional</w:t>
      </w:r>
    </w:p>
    <w:p>
      <w:pPr>
        <w:shd w:fill="E9F7EF" w:val="clear"/>
      </w:pPr>
      <w:r>
        <w:rPr>
          <w:b/>
          <w:color w:val="1E8449"/>
          <w:sz w:val="20"/>
        </w:rPr>
        <w:t xml:space="preserve">  TIP GZBR: La Maquila y República Malta son tu diferenciador de producción. Ninguna academia musical de TJ filma en estos espacios. Es ventaja competitiva visual pura.</w:t>
      </w:r>
    </w:p>
    <w:p/>
    <w:p>
      <w:pPr>
        <w:pStyle w:val="Heading2"/>
      </w:pPr>
      <w:r>
        <w:rPr>
          <w:color w:val="1A3A5C"/>
        </w:rPr>
        <w:t>LOCACIÓN D — República Malta (Zona Río)</w:t>
      </w:r>
    </w:p>
    <w:p>
      <w:r>
        <w:rPr>
          <w:b w:val="0"/>
          <w:i/>
          <w:sz w:val="21"/>
        </w:rPr>
        <w:t>Misma estrategia que La Maquila. Repetir el protocolo de venue.</w:t>
      </w:r>
    </w:p>
    <w:p>
      <w:r>
        <w:rPr>
          <w:b w:val="0"/>
          <w:i w:val="0"/>
          <w:sz w:val="21"/>
        </w:rPr>
        <w:t>Diferenciación de aesthetic entre los dos venues:</w:t>
      </w:r>
    </w:p>
    <w:p>
      <w:pPr>
        <w:pStyle w:val="ListBullet"/>
      </w:pPr>
      <w:r>
        <w:rPr>
          <w:sz w:val="20"/>
        </w:rPr>
        <w:t>La Maquila → perfil más rockero, energía alta, iluminación más dramática → usar para contenido de batería, guitarra eléctrica, bajo, performance</w:t>
      </w:r>
    </w:p>
    <w:p>
      <w:pPr>
        <w:pStyle w:val="ListBullet"/>
      </w:pPr>
      <w:r>
        <w:rPr>
          <w:sz w:val="20"/>
        </w:rPr>
        <w:t>República Malta → según su ambiente → usar para contenido más íntimo, acústico, management, legal, teclado</w:t>
      </w:r>
    </w:p>
    <w:p>
      <w:r>
        <w:rPr>
          <w:b w:val="0"/>
          <w:i w:val="0"/>
          <w:sz w:val="21"/>
        </w:rPr>
        <w:t>Esta diferenciación crea una "geografía visual" del ecosistema GZBR — cada comunidad tiene SU locación.</w:t>
      </w:r>
    </w:p>
    <w:p/>
    <w:p>
      <w:pPr>
        <w:pStyle w:val="Heading1"/>
      </w:pPr>
      <w:r>
        <w:rPr>
          <w:color w:val="C00000"/>
        </w:rPr>
        <w:t>6. EL ESTILO VISUAL GZBR — IDENTIDAD CINEMATOGRÁFICA</w:t>
      </w:r>
    </w:p>
    <w:p>
      <w:r>
        <w:rPr>
          <w:b w:val="0"/>
          <w:i/>
          <w:sz w:val="21"/>
        </w:rPr>
        <w:t>La consistencia visual es lo que hace reconocible a una marca en 0.5 segundos. Instagram y TikTok son feeds — el espectador debe reconocer GZBR antes de leer el texto.</w:t>
      </w:r>
    </w:p>
    <w:p/>
    <w:p>
      <w:pPr>
        <w:pStyle w:val="Heading2"/>
      </w:pPr>
      <w:r>
        <w:rPr>
          <w:color w:val="1A3A5C"/>
        </w:rPr>
        <w:t>6.1 La Paleta Visual GZBR</w:t>
      </w:r>
    </w:p>
    <w:tbl>
      <w:tblPr>
        <w:tblStyle w:val="TableGrid"/>
        <w:tblW w:type="auto" w:w="0"/>
        <w:tblLook w:firstColumn="1" w:firstRow="1" w:lastColumn="0" w:lastRow="0" w:noHBand="0" w:noVBand="1" w:val="04A0"/>
      </w:tblPr>
      <w:tblGrid>
        <w:gridCol w:w="3135"/>
        <w:gridCol w:w="3135"/>
        <w:gridCol w:w="3135"/>
      </w:tblGrid>
      <w:tr>
        <w:tc>
          <w:tcPr>
            <w:tcW w:type="dxa" w:w="3135"/>
            <w:shd w:fill="1A3A5C" w:color="auto" w:val="clear"/>
          </w:tcPr>
          <w:p>
            <w:r>
              <w:rPr>
                <w:b/>
                <w:color w:val="FFFFFF"/>
                <w:sz w:val="18"/>
              </w:rPr>
              <w:t>Elemento</w:t>
            </w:r>
          </w:p>
        </w:tc>
        <w:tc>
          <w:tcPr>
            <w:tcW w:type="dxa" w:w="3135"/>
            <w:shd w:fill="1A3A5C" w:color="auto" w:val="clear"/>
          </w:tcPr>
          <w:p>
            <w:r>
              <w:rPr>
                <w:b/>
                <w:color w:val="FFFFFF"/>
                <w:sz w:val="18"/>
              </w:rPr>
              <w:t>Especificación</w:t>
            </w:r>
          </w:p>
        </w:tc>
        <w:tc>
          <w:tcPr>
            <w:tcW w:type="dxa" w:w="3135"/>
            <w:shd w:fill="1A3A5C" w:color="auto" w:val="clear"/>
          </w:tcPr>
          <w:p>
            <w:r>
              <w:rPr>
                <w:b/>
                <w:color w:val="FFFFFF"/>
                <w:sz w:val="18"/>
              </w:rPr>
              <w:t>Razón</w:t>
            </w:r>
          </w:p>
        </w:tc>
      </w:tr>
      <w:tr>
        <w:tc>
          <w:tcPr>
            <w:tcW w:type="dxa" w:w="3135"/>
          </w:tcPr>
          <w:p>
            <w:r>
              <w:rPr>
                <w:sz w:val="18"/>
              </w:rPr>
              <w:t>Temperatura de color dominante</w:t>
            </w:r>
          </w:p>
        </w:tc>
        <w:tc>
          <w:tcPr>
            <w:tcW w:type="dxa" w:w="3135"/>
          </w:tcPr>
          <w:p>
            <w:r>
              <w:rPr>
                <w:sz w:val="18"/>
              </w:rPr>
              <w:t>Cálida — 3000-4000K como key light</w:t>
            </w:r>
          </w:p>
        </w:tc>
        <w:tc>
          <w:tcPr>
            <w:tcW w:type="dxa" w:w="3135"/>
          </w:tcPr>
          <w:p>
            <w:r>
              <w:rPr>
                <w:sz w:val="18"/>
              </w:rPr>
              <w:t>Calidez = confianza, intimidad, autenticidad. Más engagement en estudios de A/B testing en redes sociales.</w:t>
            </w:r>
          </w:p>
        </w:tc>
      </w:tr>
      <w:tr>
        <w:tc>
          <w:tcPr>
            <w:tcW w:type="dxa" w:w="3135"/>
          </w:tcPr>
          <w:p>
            <w:r>
              <w:rPr>
                <w:sz w:val="18"/>
              </w:rPr>
              <w:t>Exposición</w:t>
            </w:r>
          </w:p>
        </w:tc>
        <w:tc>
          <w:tcPr>
            <w:tcW w:type="dxa" w:w="3135"/>
          </w:tcPr>
          <w:p>
            <w:r>
              <w:rPr>
                <w:sz w:val="18"/>
              </w:rPr>
              <w:t>-0.3 a -0.7 EV (ligeramente oscuro)</w:t>
            </w:r>
          </w:p>
        </w:tc>
        <w:tc>
          <w:tcPr>
            <w:tcW w:type="dxa" w:w="3135"/>
          </w:tcPr>
          <w:p>
            <w:r>
              <w:rPr>
                <w:sz w:val="18"/>
              </w:rPr>
              <w:t>Subexpuesto controlado = cinematográfico. Sobreexpuesto = "video casero". La diferencia visual es inmediata.</w:t>
            </w:r>
          </w:p>
        </w:tc>
      </w:tr>
      <w:tr>
        <w:tc>
          <w:tcPr>
            <w:tcW w:type="dxa" w:w="3135"/>
          </w:tcPr>
          <w:p>
            <w:r>
              <w:rPr>
                <w:sz w:val="18"/>
              </w:rPr>
              <w:t>Contraste</w:t>
            </w:r>
          </w:p>
        </w:tc>
        <w:tc>
          <w:tcPr>
            <w:tcW w:type="dxa" w:w="3135"/>
          </w:tcPr>
          <w:p>
            <w:r>
              <w:rPr>
                <w:sz w:val="18"/>
              </w:rPr>
              <w:t>Alto — sombras profundas, luces brillantes</w:t>
            </w:r>
          </w:p>
        </w:tc>
        <w:tc>
          <w:tcPr>
            <w:tcW w:type="dxa" w:w="3135"/>
          </w:tcPr>
          <w:p>
            <w:r>
              <w:rPr>
                <w:sz w:val="18"/>
              </w:rPr>
              <w:t>Rock es contraste. La paleta oscura con puntos de luz brillante (instrumento, cara) = identidad visual de la marca.</w:t>
            </w:r>
          </w:p>
        </w:tc>
      </w:tr>
      <w:tr>
        <w:tc>
          <w:tcPr>
            <w:tcW w:type="dxa" w:w="3135"/>
          </w:tcPr>
          <w:p>
            <w:r>
              <w:rPr>
                <w:sz w:val="18"/>
              </w:rPr>
              <w:t>Saturación</w:t>
            </w:r>
          </w:p>
        </w:tc>
        <w:tc>
          <w:tcPr>
            <w:tcW w:type="dxa" w:w="3135"/>
          </w:tcPr>
          <w:p>
            <w:r>
              <w:rPr>
                <w:sz w:val="18"/>
              </w:rPr>
              <w:t>Natural a +10% (leve boost)</w:t>
            </w:r>
          </w:p>
        </w:tc>
        <w:tc>
          <w:tcPr>
            <w:tcW w:type="dxa" w:w="3135"/>
          </w:tcPr>
          <w:p>
            <w:r>
              <w:rPr>
                <w:sz w:val="18"/>
              </w:rPr>
              <w:t>Los instrumentos tienen colores ricos (madera, metal). Un +10% en saturación los hace más apetecibles sin verse artificiales.</w:t>
            </w:r>
          </w:p>
        </w:tc>
      </w:tr>
      <w:tr>
        <w:tc>
          <w:tcPr>
            <w:tcW w:type="dxa" w:w="3135"/>
          </w:tcPr>
          <w:p>
            <w:r>
              <w:rPr>
                <w:sz w:val="18"/>
              </w:rPr>
              <w:t>Profundidad de campo</w:t>
            </w:r>
          </w:p>
        </w:tc>
        <w:tc>
          <w:tcPr>
            <w:tcW w:type="dxa" w:w="3135"/>
          </w:tcPr>
          <w:p>
            <w:r>
              <w:rPr>
                <w:sz w:val="18"/>
              </w:rPr>
              <w:t>Siempre bokeh visible en el fondo</w:t>
            </w:r>
          </w:p>
        </w:tc>
        <w:tc>
          <w:tcPr>
            <w:tcW w:type="dxa" w:w="3135"/>
          </w:tcPr>
          <w:p>
            <w:r>
              <w:rPr>
                <w:sz w:val="18"/>
              </w:rPr>
              <w:t>Bokeh = señal visual de "esto fue filmado profesionalmente". El Note 10+ a f/1.5 lo hace automáticamente con buena iluminación.</w:t>
            </w:r>
          </w:p>
        </w:tc>
      </w:tr>
      <w:tr>
        <w:tc>
          <w:tcPr>
            <w:tcW w:type="dxa" w:w="3135"/>
          </w:tcPr>
          <w:p>
            <w:r>
              <w:rPr>
                <w:sz w:val="18"/>
              </w:rPr>
              <w:t>Aspect ratio predominante</w:t>
            </w:r>
          </w:p>
        </w:tc>
        <w:tc>
          <w:tcPr>
            <w:tcW w:type="dxa" w:w="3135"/>
          </w:tcPr>
          <w:p>
            <w:r>
              <w:rPr>
                <w:sz w:val="18"/>
              </w:rPr>
              <w:t>9:16 vertical para TikTok/Reels. 16:9 para YouTube.</w:t>
            </w:r>
          </w:p>
        </w:tc>
        <w:tc>
          <w:tcPr>
            <w:tcW w:type="dxa" w:w="3135"/>
          </w:tcPr>
          <w:p>
            <w:r>
              <w:rPr>
                <w:sz w:val="18"/>
              </w:rPr>
              <w:t>Filmar siempre en 4K permite recortar sin pérdida de calidad: un video 4K horizontal puede recortarse a 9:16 vertical conservando HD.</w:t>
            </w:r>
          </w:p>
        </w:tc>
      </w:tr>
    </w:tbl>
    <w:p/>
    <w:p>
      <w:pPr>
        <w:pStyle w:val="Heading2"/>
      </w:pPr>
      <w:r>
        <w:rPr>
          <w:color w:val="1A3A5C"/>
        </w:rPr>
        <w:t>6.2 La Firma Visual de los Primeros 2 Segundos</w:t>
      </w:r>
    </w:p>
    <w:p>
      <w:r>
        <w:rPr>
          <w:b w:val="0"/>
          <w:i w:val="0"/>
          <w:sz w:val="21"/>
        </w:rPr>
        <w:t>Cada video de GZBR debe abrirse con UNA de estas tres opciones (rotarlas para no ser predecible):</w:t>
      </w:r>
    </w:p>
    <w:p>
      <w:pPr>
        <w:pStyle w:val="ListNumber"/>
      </w:pPr>
      <w:r>
        <w:rPr>
          <w:sz w:val="20"/>
        </w:rPr>
        <w:t>SLOW MOTION HERO: 0.5-1 segundo de slow-mo 960fps (cuerdas, platillo) + corte abrupto a talking head. El contraste de ritmo detiene el scroll.</w:t>
      </w:r>
    </w:p>
    <w:p>
      <w:pPr>
        <w:pStyle w:val="ListNumber"/>
      </w:pPr>
      <w:r>
        <w:rPr>
          <w:sz w:val="20"/>
        </w:rPr>
        <w:t>ZOOM IN DRAMÁTICO: empezar en plano abierto (World Shot) y hacer zoom rápido hacia la cara del ICA o sus manos. La acción de acercamiento activa el SAR.</w:t>
      </w:r>
    </w:p>
    <w:p>
      <w:pPr>
        <w:pStyle w:val="ListNumber"/>
      </w:pPr>
      <w:r>
        <w:rPr>
          <w:sz w:val="20"/>
        </w:rPr>
        <w:t>IN MEDIA RES: el video empieza en el MEDIO de la acción — ya están tocando, ya están en el riff difícil — SIN introducción. Genera preguntas en el cerebro que requieren ser respondidas (Zeigarnik).</w:t>
      </w:r>
    </w:p>
    <w:p>
      <w:pPr>
        <w:shd w:fill="FFE0E0" w:val="clear"/>
      </w:pPr>
      <w:r>
        <w:rPr>
          <w:b/>
          <w:color w:val="7D0000"/>
          <w:sz w:val="20"/>
        </w:rPr>
        <w:t xml:space="preserve">  REGLA: Los primeros 2 segundos nunca son "Hola, bienvenidos al canal". Siempre ACCIÓN primero, contexto después.</w:t>
      </w:r>
    </w:p>
    <w:p/>
    <w:p>
      <w:pPr>
        <w:pStyle w:val="Heading1"/>
      </w:pPr>
      <w:r>
        <w:rPr>
          <w:color w:val="C00000"/>
        </w:rPr>
        <w:t>7. PROTOCOLO ONE-MAN CREW — JOSÉ LUIS OPERA SOLO</w:t>
      </w:r>
    </w:p>
    <w:p>
      <w:r>
        <w:rPr>
          <w:b w:val="0"/>
          <w:i/>
          <w:sz w:val="21"/>
        </w:rPr>
        <w:t>La limitación de un solo operador se convierte en ventaja con el protocolo correcto. La clave: filmar la misma escena desde 3 ángulos distintos en 3 takes = aspecto de multi-cámara.</w:t>
      </w:r>
    </w:p>
    <w:p/>
    <w:p>
      <w:pPr>
        <w:pStyle w:val="Heading2"/>
      </w:pPr>
      <w:r>
        <w:rPr>
          <w:color w:val="1A3A5C"/>
        </w:rPr>
        <w:t>7.1 El Sistema de 3 Ángulos por Escena</w:t>
      </w:r>
    </w:p>
    <w:p>
      <w:r>
        <w:rPr>
          <w:b w:val="0"/>
          <w:i w:val="0"/>
          <w:sz w:val="21"/>
        </w:rPr>
        <w:t>Para CADA segmento de enseñanza (no para todo el video — solo para los momentos clave):</w:t>
      </w:r>
    </w:p>
    <w:p>
      <w:pPr>
        <w:pStyle w:val="ListNumber"/>
      </w:pPr>
      <w:r>
        <w:rPr>
          <w:sz w:val="20"/>
        </w:rPr>
        <w:t>ÁNGULO A (Teacher Shot): Tripié en posición estándar — eye level, 80cm del sujeto. ICA toca/enseña el segmento completo. Grabar.</w:t>
      </w:r>
    </w:p>
    <w:p>
      <w:pPr>
        <w:pStyle w:val="ListNumber"/>
      </w:pPr>
      <w:r>
        <w:rPr>
          <w:sz w:val="20"/>
        </w:rPr>
        <w:t>ÁNGULO B (Money Shot): Mover tripié a nivel del instrumento — close-up de manos. ICA repite el MISMO segmento exactamente igual. Grabar.</w:t>
      </w:r>
    </w:p>
    <w:p>
      <w:pPr>
        <w:pStyle w:val="ListNumber"/>
      </w:pPr>
      <w:r>
        <w:rPr>
          <w:sz w:val="20"/>
        </w:rPr>
        <w:t>ÁNGULO C (Performer Shot o God Shot): Mover tripié a posición baja o cenital. ICA repite el segmento una vez más. Grabar.</w:t>
      </w:r>
    </w:p>
    <w:p>
      <w:pPr>
        <w:pStyle w:val="ListNumber"/>
      </w:pPr>
      <w:r>
        <w:rPr>
          <w:sz w:val="20"/>
        </w:rPr>
        <w:t>EDICIÓN: Cortar entre A–B–C sincronizando el audio del mejor take. Resultado: video con 3 cámaras usando solo 1.</w:t>
      </w:r>
    </w:p>
    <w:p>
      <w:r>
        <w:rPr>
          <w:b/>
          <w:i w:val="0"/>
          <w:sz w:val="21"/>
        </w:rPr>
        <w:t>Tiempo total por segmento: 15–20 minutos (setup + 3 takes + pequeños ajustes).</w:t>
      </w:r>
    </w:p>
    <w:p>
      <w:pPr>
        <w:shd w:fill="E9F7EF" w:val="clear"/>
      </w:pPr>
      <w:r>
        <w:rPr>
          <w:b/>
          <w:color w:val="1E8449"/>
          <w:sz w:val="20"/>
        </w:rPr>
        <w:t xml:space="preserve">  TIP GZBR: Para sincronizar los 3 ángulos en edición: al inicio de cada take, aplaude UNA VEZ frente a la cámara. El pico de audio en la forma de onda permite alinear los 3 clips con precisión de milisegundos.</w:t>
      </w:r>
    </w:p>
    <w:p/>
    <w:p>
      <w:pPr>
        <w:pStyle w:val="Heading2"/>
      </w:pPr>
      <w:r>
        <w:rPr>
          <w:color w:val="1A3A5C"/>
        </w:rPr>
        <w:t>7.2 El MacBook como Teleprompter</w:t>
      </w:r>
    </w:p>
    <w:p>
      <w:r>
        <w:rPr>
          <w:b w:val="0"/>
          <w:i w:val="0"/>
          <w:sz w:val="21"/>
        </w:rPr>
        <w:t>Sistema para que el ICA mantenga contacto visual con cámara mientras sigue el script:</w:t>
      </w:r>
    </w:p>
    <w:p>
      <w:pPr>
        <w:pStyle w:val="ListNumber"/>
      </w:pPr>
      <w:r>
        <w:rPr>
          <w:sz w:val="20"/>
        </w:rPr>
        <w:t>Abrir el script del video en el MacBook en Google Docs o Notes con fuente tamaño 48pt o mayor</w:t>
      </w:r>
    </w:p>
    <w:p>
      <w:pPr>
        <w:pStyle w:val="ListNumber"/>
      </w:pPr>
      <w:r>
        <w:rPr>
          <w:sz w:val="20"/>
        </w:rPr>
        <w:t>Posicionar el MacBook DIRECTAMENTE DETRÁS del celular en el tripié (el ICA ve la pantalla "a través" de la cámara)</w:t>
      </w:r>
    </w:p>
    <w:p>
      <w:pPr>
        <w:pStyle w:val="ListNumber"/>
      </w:pPr>
      <w:r>
        <w:rPr>
          <w:sz w:val="20"/>
        </w:rPr>
        <w:t>El ICA lee mientras sus ojos apuntan a la cámara — el espectador percibe contacto visual directo</w:t>
      </w:r>
    </w:p>
    <w:p>
      <w:pPr>
        <w:pStyle w:val="ListNumber"/>
      </w:pPr>
      <w:r>
        <w:rPr>
          <w:sz w:val="20"/>
        </w:rPr>
        <w:t>Avanzar el texto con el teclado (flechas) entre tomas o pedir a alguien que avance si hay asistente</w:t>
      </w:r>
    </w:p>
    <w:p>
      <w:pPr>
        <w:shd w:fill="FFE0E0" w:val="clear"/>
      </w:pPr>
      <w:r>
        <w:rPr>
          <w:b/>
          <w:color w:val="7D0000"/>
          <w:sz w:val="20"/>
        </w:rPr>
        <w:t xml:space="preserve">  REGLA: Contact visual con la cámara = el espectador siente que le hablan directamente = 2.3x más tiempo de visualización (estudio Nielsen Norman Group).</w:t>
      </w:r>
    </w:p>
    <w:p/>
    <w:p>
      <w:pPr>
        <w:pStyle w:val="Heading2"/>
      </w:pPr>
      <w:r>
        <w:rPr>
          <w:color w:val="1A3A5C"/>
        </w:rPr>
        <w:t>7.3 El Checklist Pre-Toma de 60 Segundos</w:t>
      </w:r>
    </w:p>
    <w:p>
      <w:r>
        <w:rPr>
          <w:b w:val="0"/>
          <w:i w:val="0"/>
          <w:sz w:val="21"/>
        </w:rPr>
        <w:t>Antes de presionar grabar — 60 segundos de verificación:</w:t>
      </w:r>
    </w:p>
    <w:p>
      <w:pPr>
        <w:pStyle w:val="ListBullet"/>
      </w:pPr>
      <w:r>
        <w:rPr>
          <w:sz w:val="20"/>
        </w:rPr>
        <w:t>¿El micrófono USB-C está conectado y reconocido por la cámara? (ícono visible en pantalla)</w:t>
      </w:r>
    </w:p>
    <w:p>
      <w:pPr>
        <w:pStyle w:val="ListBullet"/>
      </w:pPr>
      <w:r>
        <w:rPr>
          <w:sz w:val="20"/>
        </w:rPr>
        <w:t>¿White Balance fijado manualmente? (no en Auto)</w:t>
      </w:r>
    </w:p>
    <w:p>
      <w:pPr>
        <w:pStyle w:val="ListBullet"/>
      </w:pPr>
      <w:r>
        <w:rPr>
          <w:sz w:val="20"/>
        </w:rPr>
        <w:t>¿Enfoque bloqueado en el sujeto? (tap &amp; hold)</w:t>
      </w:r>
    </w:p>
    <w:p>
      <w:pPr>
        <w:pStyle w:val="ListBullet"/>
      </w:pPr>
      <w:r>
        <w:rPr>
          <w:sz w:val="20"/>
        </w:rPr>
        <w:t>¿Grilla de tercios activa?</w:t>
      </w:r>
    </w:p>
    <w:p>
      <w:pPr>
        <w:pStyle w:val="ListBullet"/>
      </w:pPr>
      <w:r>
        <w:rPr>
          <w:sz w:val="20"/>
        </w:rPr>
        <w:t>¿Fondo limpio? (sin objetos irrelevantes, sin cables visibles)</w:t>
      </w:r>
    </w:p>
    <w:p>
      <w:pPr>
        <w:pStyle w:val="ListBullet"/>
      </w:pPr>
      <w:r>
        <w:rPr>
          <w:sz w:val="20"/>
        </w:rPr>
        <w:t>¿Iluminación del LED encendida y posicionada?</w:t>
      </w:r>
    </w:p>
    <w:p>
      <w:pPr>
        <w:pStyle w:val="ListBullet"/>
      </w:pPr>
      <w:r>
        <w:rPr>
          <w:sz w:val="20"/>
        </w:rPr>
        <w:t>¿El ICA hizo 1-2 takes de calentamiento sin grabar?</w:t>
      </w:r>
    </w:p>
    <w:p>
      <w:pPr>
        <w:pStyle w:val="ListBullet"/>
      </w:pPr>
      <w:r>
        <w:rPr>
          <w:sz w:val="20"/>
        </w:rPr>
        <w:t>¿Modo grabación seleccionado? (4K 30fps para estándar, 960fps para slow-mo)</w:t>
      </w:r>
    </w:p>
    <w:p/>
    <w:p>
      <w:pPr>
        <w:pStyle w:val="Heading1"/>
      </w:pPr>
      <w:r>
        <w:rPr>
          <w:color w:val="C00000"/>
        </w:rPr>
        <w:t>8. OPTIMIZACIÓN POR PLATAFORMA</w:t>
      </w:r>
    </w:p>
    <w:p/>
    <w:p>
      <w:pPr>
        <w:pStyle w:val="Heading2"/>
      </w:pPr>
      <w:r>
        <w:rPr>
          <w:color w:val="1A3A5C"/>
        </w:rPr>
        <w:t>TikTok</w:t>
      </w:r>
    </w:p>
    <w:tbl>
      <w:tblPr>
        <w:tblStyle w:val="TableGrid"/>
        <w:tblW w:type="auto" w:w="0"/>
        <w:tblLook w:firstColumn="1" w:firstRow="1" w:lastColumn="0" w:lastRow="0" w:noHBand="0" w:noVBand="1" w:val="04A0"/>
      </w:tblPr>
      <w:tblGrid>
        <w:gridCol w:w="4703"/>
        <w:gridCol w:w="4703"/>
      </w:tblGrid>
      <w:tr>
        <w:tc>
          <w:tcPr>
            <w:tcW w:type="dxa" w:w="2160"/>
            <w:shd w:fill="1A3A5C" w:color="auto" w:val="clear"/>
          </w:tcPr>
          <w:p>
            <w:r>
              <w:rPr>
                <w:b/>
                <w:color w:val="FFFFFF"/>
                <w:sz w:val="18"/>
              </w:rPr>
              <w:t>Parámetro</w:t>
            </w:r>
          </w:p>
        </w:tc>
        <w:tc>
          <w:tcPr>
            <w:tcW w:type="dxa" w:w="7632"/>
            <w:shd w:fill="1A3A5C" w:color="auto" w:val="clear"/>
          </w:tcPr>
          <w:p>
            <w:r>
              <w:rPr>
                <w:b/>
                <w:color w:val="FFFFFF"/>
                <w:sz w:val="18"/>
              </w:rPr>
              <w:t>Especificación</w:t>
            </w:r>
          </w:p>
        </w:tc>
      </w:tr>
      <w:tr>
        <w:tc>
          <w:tcPr>
            <w:tcW w:type="dxa" w:w="2160"/>
          </w:tcPr>
          <w:p>
            <w:r>
              <w:rPr>
                <w:sz w:val="18"/>
              </w:rPr>
              <w:t>Formato</w:t>
            </w:r>
          </w:p>
        </w:tc>
        <w:tc>
          <w:tcPr>
            <w:tcW w:type="dxa" w:w="7632"/>
          </w:tcPr>
          <w:p>
            <w:r>
              <w:rPr>
                <w:sz w:val="18"/>
              </w:rPr>
              <w:t>9:16 vertical, 1080×1920px</w:t>
            </w:r>
          </w:p>
        </w:tc>
      </w:tr>
      <w:tr>
        <w:tc>
          <w:tcPr>
            <w:tcW w:type="dxa" w:w="2160"/>
          </w:tcPr>
          <w:p>
            <w:r>
              <w:rPr>
                <w:sz w:val="18"/>
              </w:rPr>
              <w:t>Duración óptima</w:t>
            </w:r>
          </w:p>
        </w:tc>
        <w:tc>
          <w:tcPr>
            <w:tcW w:type="dxa" w:w="7632"/>
          </w:tcPr>
          <w:p>
            <w:r>
              <w:rPr>
                <w:sz w:val="18"/>
              </w:rPr>
              <w:t>15–60s (óptimo 21–34s según TikTok Creative Center 2024)</w:t>
            </w:r>
          </w:p>
        </w:tc>
      </w:tr>
      <w:tr>
        <w:tc>
          <w:tcPr>
            <w:tcW w:type="dxa" w:w="2160"/>
          </w:tcPr>
          <w:p>
            <w:r>
              <w:rPr>
                <w:sz w:val="18"/>
              </w:rPr>
              <w:t>Hook</w:t>
            </w:r>
          </w:p>
        </w:tc>
        <w:tc>
          <w:tcPr>
            <w:tcW w:type="dxa" w:w="7632"/>
          </w:tcPr>
          <w:p>
            <w:r>
              <w:rPr>
                <w:sz w:val="18"/>
              </w:rPr>
              <w:t>Primeros 0.5 segundos — movimiento o spike de audio</w:t>
            </w:r>
          </w:p>
        </w:tc>
      </w:tr>
      <w:tr>
        <w:tc>
          <w:tcPr>
            <w:tcW w:type="dxa" w:w="2160"/>
          </w:tcPr>
          <w:p>
            <w:r>
              <w:rPr>
                <w:sz w:val="18"/>
              </w:rPr>
              <w:t>Specs técnicas</w:t>
            </w:r>
          </w:p>
        </w:tc>
        <w:tc>
          <w:tcPr>
            <w:tcW w:type="dxa" w:w="7632"/>
          </w:tcPr>
          <w:p>
            <w:r>
              <w:rPr>
                <w:sz w:val="18"/>
              </w:rPr>
              <w:t>4K filmado, exportar en 1080p H.264. TikTok comprime mucho — no notar diferencia entre 4K y 1080p en su reproductor.</w:t>
            </w:r>
          </w:p>
        </w:tc>
      </w:tr>
      <w:tr>
        <w:tc>
          <w:tcPr>
            <w:tcW w:type="dxa" w:w="2160"/>
          </w:tcPr>
          <w:p>
            <w:r>
              <w:rPr>
                <w:sz w:val="18"/>
              </w:rPr>
              <w:t>Técnica editorial</w:t>
            </w:r>
          </w:p>
        </w:tc>
        <w:tc>
          <w:tcPr>
            <w:tcW w:type="dxa" w:w="7632"/>
          </w:tcPr>
          <w:p>
            <w:r>
              <w:rPr>
                <w:sz w:val="18"/>
              </w:rPr>
              <w:t>Corte rápido (cada 2-3s). El loop (final = inicio) aumenta tiempo de reproducción = señal de algoritmo.</w:t>
            </w:r>
          </w:p>
        </w:tc>
      </w:tr>
      <w:tr>
        <w:tc>
          <w:tcPr>
            <w:tcW w:type="dxa" w:w="2160"/>
          </w:tcPr>
          <w:p>
            <w:r>
              <w:rPr>
                <w:sz w:val="18"/>
              </w:rPr>
              <w:t>Tomas recomendadas</w:t>
            </w:r>
          </w:p>
        </w:tc>
        <w:tc>
          <w:tcPr>
            <w:tcW w:type="dxa" w:w="7632"/>
          </w:tcPr>
          <w:p>
            <w:r>
              <w:rPr>
                <w:sz w:val="18"/>
              </w:rPr>
              <w:t>Toma #07 (slow-mo) como primer frame. Toma #01 (teacher) para el cuerpo. Toma #04 (hands) para el momento técnico.</w:t>
            </w:r>
          </w:p>
        </w:tc>
      </w:tr>
      <w:tr>
        <w:tc>
          <w:tcPr>
            <w:tcW w:type="dxa" w:w="2160"/>
          </w:tcPr>
          <w:p>
            <w:r>
              <w:rPr>
                <w:sz w:val="18"/>
              </w:rPr>
              <w:t>Texto / UI</w:t>
            </w:r>
          </w:p>
        </w:tc>
        <w:tc>
          <w:tcPr>
            <w:tcW w:type="dxa" w:w="7632"/>
          </w:tcPr>
          <w:p>
            <w:r>
              <w:rPr>
                <w:sz w:val="18"/>
              </w:rPr>
              <w:t>Zona segura: mantener elementos importantes entre 15-85% del frame vertical. TikTok UI cubre top 15% y bottom 15%.</w:t>
            </w:r>
          </w:p>
        </w:tc>
      </w:tr>
    </w:tbl>
    <w:p/>
    <w:p>
      <w:pPr>
        <w:pStyle w:val="Heading2"/>
      </w:pPr>
      <w:r>
        <w:rPr>
          <w:color w:val="1A3A5C"/>
        </w:rPr>
        <w:t>Instagram Reels</w:t>
      </w:r>
    </w:p>
    <w:tbl>
      <w:tblPr>
        <w:tblStyle w:val="TableGrid"/>
        <w:tblW w:type="auto" w:w="0"/>
        <w:tblLook w:firstColumn="1" w:firstRow="1" w:lastColumn="0" w:lastRow="0" w:noHBand="0" w:noVBand="1" w:val="04A0"/>
      </w:tblPr>
      <w:tblGrid>
        <w:gridCol w:w="4703"/>
        <w:gridCol w:w="4703"/>
      </w:tblGrid>
      <w:tr>
        <w:tc>
          <w:tcPr>
            <w:tcW w:type="dxa" w:w="2160"/>
            <w:shd w:fill="1A3A5C" w:color="auto" w:val="clear"/>
          </w:tcPr>
          <w:p>
            <w:r>
              <w:rPr>
                <w:b/>
                <w:color w:val="FFFFFF"/>
                <w:sz w:val="18"/>
              </w:rPr>
              <w:t>Parámetro</w:t>
            </w:r>
          </w:p>
        </w:tc>
        <w:tc>
          <w:tcPr>
            <w:tcW w:type="dxa" w:w="7632"/>
            <w:shd w:fill="1A3A5C" w:color="auto" w:val="clear"/>
          </w:tcPr>
          <w:p>
            <w:r>
              <w:rPr>
                <w:b/>
                <w:color w:val="FFFFFF"/>
                <w:sz w:val="18"/>
              </w:rPr>
              <w:t>Especificación</w:t>
            </w:r>
          </w:p>
        </w:tc>
      </w:tr>
      <w:tr>
        <w:tc>
          <w:tcPr>
            <w:tcW w:type="dxa" w:w="2160"/>
          </w:tcPr>
          <w:p>
            <w:r>
              <w:rPr>
                <w:sz w:val="18"/>
              </w:rPr>
              <w:t>Formato</w:t>
            </w:r>
          </w:p>
        </w:tc>
        <w:tc>
          <w:tcPr>
            <w:tcW w:type="dxa" w:w="7632"/>
          </w:tcPr>
          <w:p>
            <w:r>
              <w:rPr>
                <w:sz w:val="18"/>
              </w:rPr>
              <w:t>9:16 vertical, 1080×1920px</w:t>
            </w:r>
          </w:p>
        </w:tc>
      </w:tr>
      <w:tr>
        <w:tc>
          <w:tcPr>
            <w:tcW w:type="dxa" w:w="2160"/>
          </w:tcPr>
          <w:p>
            <w:r>
              <w:rPr>
                <w:sz w:val="18"/>
              </w:rPr>
              <w:t>Duración óptima</w:t>
            </w:r>
          </w:p>
        </w:tc>
        <w:tc>
          <w:tcPr>
            <w:tcW w:type="dxa" w:w="7632"/>
          </w:tcPr>
          <w:p>
            <w:r>
              <w:rPr>
                <w:sz w:val="18"/>
              </w:rPr>
              <w:t>15–90s (óptimo 15–30s para máximo reach)</w:t>
            </w:r>
          </w:p>
        </w:tc>
      </w:tr>
      <w:tr>
        <w:tc>
          <w:tcPr>
            <w:tcW w:type="dxa" w:w="2160"/>
          </w:tcPr>
          <w:p>
            <w:r>
              <w:rPr>
                <w:sz w:val="18"/>
              </w:rPr>
              <w:t>Hook</w:t>
            </w:r>
          </w:p>
        </w:tc>
        <w:tc>
          <w:tcPr>
            <w:tcW w:type="dxa" w:w="7632"/>
          </w:tcPr>
          <w:p>
            <w:r>
              <w:rPr>
                <w:sz w:val="18"/>
              </w:rPr>
              <w:t>Primeros 1-2 segundos. Más tolerancia que TikTok — el usuario de Instagram hace scroll más lento.</w:t>
            </w:r>
          </w:p>
        </w:tc>
      </w:tr>
      <w:tr>
        <w:tc>
          <w:tcPr>
            <w:tcW w:type="dxa" w:w="2160"/>
          </w:tcPr>
          <w:p>
            <w:r>
              <w:rPr>
                <w:sz w:val="18"/>
              </w:rPr>
              <w:t>Specs técnicas</w:t>
            </w:r>
          </w:p>
        </w:tc>
        <w:tc>
          <w:tcPr>
            <w:tcW w:type="dxa" w:w="7632"/>
          </w:tcPr>
          <w:p>
            <w:r>
              <w:rPr>
                <w:sz w:val="18"/>
              </w:rPr>
              <w:t>4K filmado, exportar 1080p. Instagram mantiene mejor calidad que TikTok. Subir sin texto quemado (agregar en la app).</w:t>
            </w:r>
          </w:p>
        </w:tc>
      </w:tr>
      <w:tr>
        <w:tc>
          <w:tcPr>
            <w:tcW w:type="dxa" w:w="2160"/>
          </w:tcPr>
          <w:p>
            <w:r>
              <w:rPr>
                <w:sz w:val="18"/>
              </w:rPr>
              <w:t>Técnica editorial</w:t>
            </w:r>
          </w:p>
        </w:tc>
        <w:tc>
          <w:tcPr>
            <w:tcW w:type="dxa" w:w="7632"/>
          </w:tcPr>
          <w:p>
            <w:r>
              <w:rPr>
                <w:sz w:val="18"/>
              </w:rPr>
              <w:t>Aesthetic ligeramente más pulido que TikTok. Las transiciones suaves performan mejor aquí. Luz cálida favorece en este algoritmo.</w:t>
            </w:r>
          </w:p>
        </w:tc>
      </w:tr>
      <w:tr>
        <w:tc>
          <w:tcPr>
            <w:tcW w:type="dxa" w:w="2160"/>
          </w:tcPr>
          <w:p>
            <w:r>
              <w:rPr>
                <w:sz w:val="18"/>
              </w:rPr>
              <w:t>Tomas recomendadas</w:t>
            </w:r>
          </w:p>
        </w:tc>
        <w:tc>
          <w:tcPr>
            <w:tcW w:type="dxa" w:w="7632"/>
          </w:tcPr>
          <w:p>
            <w:r>
              <w:rPr>
                <w:sz w:val="18"/>
              </w:rPr>
              <w:t>Toma #05 (reaction) funciona muy bien como thumbnail. Toma #03 (performer) para el hook.</w:t>
            </w:r>
          </w:p>
        </w:tc>
      </w:tr>
      <w:tr>
        <w:tc>
          <w:tcPr>
            <w:tcW w:type="dxa" w:w="2160"/>
          </w:tcPr>
          <w:p>
            <w:r>
              <w:rPr>
                <w:sz w:val="18"/>
              </w:rPr>
              <w:t>Texto / UI</w:t>
            </w:r>
          </w:p>
        </w:tc>
        <w:tc>
          <w:tcPr>
            <w:tcW w:type="dxa" w:w="7632"/>
          </w:tcPr>
          <w:p>
            <w:r>
              <w:rPr>
                <w:sz w:val="18"/>
              </w:rPr>
              <w:t>Cover frame: elegir el frame más estético como thumbnail. El thumb es la primera impresión en el grid.</w:t>
            </w:r>
          </w:p>
        </w:tc>
      </w:tr>
    </w:tbl>
    <w:p/>
    <w:p>
      <w:pPr>
        <w:pStyle w:val="Heading2"/>
      </w:pPr>
      <w:r>
        <w:rPr>
          <w:color w:val="1A3A5C"/>
        </w:rPr>
        <w:t>YouTube Shorts</w:t>
      </w:r>
    </w:p>
    <w:tbl>
      <w:tblPr>
        <w:tblStyle w:val="TableGrid"/>
        <w:tblW w:type="auto" w:w="0"/>
        <w:tblLook w:firstColumn="1" w:firstRow="1" w:lastColumn="0" w:lastRow="0" w:noHBand="0" w:noVBand="1" w:val="04A0"/>
      </w:tblPr>
      <w:tblGrid>
        <w:gridCol w:w="4703"/>
        <w:gridCol w:w="4703"/>
      </w:tblGrid>
      <w:tr>
        <w:tc>
          <w:tcPr>
            <w:tcW w:type="dxa" w:w="2160"/>
            <w:shd w:fill="1A3A5C" w:color="auto" w:val="clear"/>
          </w:tcPr>
          <w:p>
            <w:r>
              <w:rPr>
                <w:b/>
                <w:color w:val="FFFFFF"/>
                <w:sz w:val="18"/>
              </w:rPr>
              <w:t>Parámetro</w:t>
            </w:r>
          </w:p>
        </w:tc>
        <w:tc>
          <w:tcPr>
            <w:tcW w:type="dxa" w:w="7632"/>
            <w:shd w:fill="1A3A5C" w:color="auto" w:val="clear"/>
          </w:tcPr>
          <w:p>
            <w:r>
              <w:rPr>
                <w:b/>
                <w:color w:val="FFFFFF"/>
                <w:sz w:val="18"/>
              </w:rPr>
              <w:t>Especificación</w:t>
            </w:r>
          </w:p>
        </w:tc>
      </w:tr>
      <w:tr>
        <w:tc>
          <w:tcPr>
            <w:tcW w:type="dxa" w:w="2160"/>
          </w:tcPr>
          <w:p>
            <w:r>
              <w:rPr>
                <w:sz w:val="18"/>
              </w:rPr>
              <w:t>Formato</w:t>
            </w:r>
          </w:p>
        </w:tc>
        <w:tc>
          <w:tcPr>
            <w:tcW w:type="dxa" w:w="7632"/>
          </w:tcPr>
          <w:p>
            <w:r>
              <w:rPr>
                <w:sz w:val="18"/>
              </w:rPr>
              <w:t>9:16 vertical, 1080×1920px</w:t>
            </w:r>
          </w:p>
        </w:tc>
      </w:tr>
      <w:tr>
        <w:tc>
          <w:tcPr>
            <w:tcW w:type="dxa" w:w="2160"/>
          </w:tcPr>
          <w:p>
            <w:r>
              <w:rPr>
                <w:sz w:val="18"/>
              </w:rPr>
              <w:t>Duración óptima</w:t>
            </w:r>
          </w:p>
        </w:tc>
        <w:tc>
          <w:tcPr>
            <w:tcW w:type="dxa" w:w="7632"/>
          </w:tcPr>
          <w:p>
            <w:r>
              <w:rPr>
                <w:sz w:val="18"/>
              </w:rPr>
              <w:t>Máximo 60s. Óptimo: 45–58s (más largo que TikTok/Reels)</w:t>
            </w:r>
          </w:p>
        </w:tc>
      </w:tr>
      <w:tr>
        <w:tc>
          <w:tcPr>
            <w:tcW w:type="dxa" w:w="2160"/>
          </w:tcPr>
          <w:p>
            <w:r>
              <w:rPr>
                <w:sz w:val="18"/>
              </w:rPr>
              <w:t>Hook</w:t>
            </w:r>
          </w:p>
        </w:tc>
        <w:tc>
          <w:tcPr>
            <w:tcW w:type="dxa" w:w="7632"/>
          </w:tcPr>
          <w:p>
            <w:r>
              <w:rPr>
                <w:sz w:val="18"/>
              </w:rPr>
              <w:t>Primeros 3 segundos. La audiencia de YouTube tiene más paciencia.</w:t>
            </w:r>
          </w:p>
        </w:tc>
      </w:tr>
      <w:tr>
        <w:tc>
          <w:tcPr>
            <w:tcW w:type="dxa" w:w="2160"/>
          </w:tcPr>
          <w:p>
            <w:r>
              <w:rPr>
                <w:sz w:val="18"/>
              </w:rPr>
              <w:t>Specs técnicas</w:t>
            </w:r>
          </w:p>
        </w:tc>
        <w:tc>
          <w:tcPr>
            <w:tcW w:type="dxa" w:w="7632"/>
          </w:tcPr>
          <w:p>
            <w:r>
              <w:rPr>
                <w:sz w:val="18"/>
              </w:rPr>
              <w:t>Subir en la máxima calidad disponible (4K si es posible). YouTube preserva mejor la calidad.</w:t>
            </w:r>
          </w:p>
        </w:tc>
      </w:tr>
      <w:tr>
        <w:tc>
          <w:tcPr>
            <w:tcW w:type="dxa" w:w="2160"/>
          </w:tcPr>
          <w:p>
            <w:r>
              <w:rPr>
                <w:sz w:val="18"/>
              </w:rPr>
              <w:t>Técnica editorial</w:t>
            </w:r>
          </w:p>
        </w:tc>
        <w:tc>
          <w:tcPr>
            <w:tcW w:type="dxa" w:w="7632"/>
          </w:tcPr>
          <w:p>
            <w:r>
              <w:rPr>
                <w:sz w:val="18"/>
              </w:rPr>
              <w:t>Más contenido educativo funciona aquí. Puede tener más narración. El espectador de Shorts viene de YouTube long-form = más interés en profundidad.</w:t>
            </w:r>
          </w:p>
        </w:tc>
      </w:tr>
      <w:tr>
        <w:tc>
          <w:tcPr>
            <w:tcW w:type="dxa" w:w="2160"/>
          </w:tcPr>
          <w:p>
            <w:r>
              <w:rPr>
                <w:sz w:val="18"/>
              </w:rPr>
              <w:t>Tomas recomendadas</w:t>
            </w:r>
          </w:p>
        </w:tc>
        <w:tc>
          <w:tcPr>
            <w:tcW w:type="dxa" w:w="7632"/>
          </w:tcPr>
          <w:p>
            <w:r>
              <w:rPr>
                <w:sz w:val="18"/>
              </w:rPr>
              <w:t>Teacher Shot + God Shot + texto/subtítulos on-screen. Más instrucción explícita.</w:t>
            </w:r>
          </w:p>
        </w:tc>
      </w:tr>
      <w:tr>
        <w:tc>
          <w:tcPr>
            <w:tcW w:type="dxa" w:w="2160"/>
          </w:tcPr>
          <w:p>
            <w:r>
              <w:rPr>
                <w:sz w:val="18"/>
              </w:rPr>
              <w:t>Texto / UI</w:t>
            </w:r>
          </w:p>
        </w:tc>
        <w:tc>
          <w:tcPr>
            <w:tcW w:type="dxa" w:w="7632"/>
          </w:tcPr>
          <w:p>
            <w:r>
              <w:rPr>
                <w:sz w:val="18"/>
              </w:rPr>
              <w:t>Incluir subtítulos — 85% de YouTube se ve sin sonido en móvil (fuente: Google 2023).</w:t>
            </w:r>
          </w:p>
        </w:tc>
      </w:tr>
    </w:tbl>
    <w:p/>
    <w:p>
      <w:pPr>
        <w:pStyle w:val="Heading2"/>
      </w:pPr>
      <w:r>
        <w:rPr>
          <w:color w:val="1A3A5C"/>
        </w:rPr>
        <w:t>YouTube Long-Form</w:t>
      </w:r>
    </w:p>
    <w:tbl>
      <w:tblPr>
        <w:tblStyle w:val="TableGrid"/>
        <w:tblW w:type="auto" w:w="0"/>
        <w:tblLook w:firstColumn="1" w:firstRow="1" w:lastColumn="0" w:lastRow="0" w:noHBand="0" w:noVBand="1" w:val="04A0"/>
      </w:tblPr>
      <w:tblGrid>
        <w:gridCol w:w="4703"/>
        <w:gridCol w:w="4703"/>
      </w:tblGrid>
      <w:tr>
        <w:tc>
          <w:tcPr>
            <w:tcW w:type="dxa" w:w="2160"/>
            <w:shd w:fill="1A3A5C" w:color="auto" w:val="clear"/>
          </w:tcPr>
          <w:p>
            <w:r>
              <w:rPr>
                <w:b/>
                <w:color w:val="FFFFFF"/>
                <w:sz w:val="18"/>
              </w:rPr>
              <w:t>Parámetro</w:t>
            </w:r>
          </w:p>
        </w:tc>
        <w:tc>
          <w:tcPr>
            <w:tcW w:type="dxa" w:w="7632"/>
            <w:shd w:fill="1A3A5C" w:color="auto" w:val="clear"/>
          </w:tcPr>
          <w:p>
            <w:r>
              <w:rPr>
                <w:b/>
                <w:color w:val="FFFFFF"/>
                <w:sz w:val="18"/>
              </w:rPr>
              <w:t>Especificación</w:t>
            </w:r>
          </w:p>
        </w:tc>
      </w:tr>
      <w:tr>
        <w:tc>
          <w:tcPr>
            <w:tcW w:type="dxa" w:w="2160"/>
          </w:tcPr>
          <w:p>
            <w:r>
              <w:rPr>
                <w:sz w:val="18"/>
              </w:rPr>
              <w:t>Formato</w:t>
            </w:r>
          </w:p>
        </w:tc>
        <w:tc>
          <w:tcPr>
            <w:tcW w:type="dxa" w:w="7632"/>
          </w:tcPr>
          <w:p>
            <w:r>
              <w:rPr>
                <w:sz w:val="18"/>
              </w:rPr>
              <w:t>16:9 horizontal, 4K o 1080p</w:t>
            </w:r>
          </w:p>
        </w:tc>
      </w:tr>
      <w:tr>
        <w:tc>
          <w:tcPr>
            <w:tcW w:type="dxa" w:w="2160"/>
          </w:tcPr>
          <w:p>
            <w:r>
              <w:rPr>
                <w:sz w:val="18"/>
              </w:rPr>
              <w:t>Duración óptima</w:t>
            </w:r>
          </w:p>
        </w:tc>
        <w:tc>
          <w:tcPr>
            <w:tcW w:type="dxa" w:w="7632"/>
          </w:tcPr>
          <w:p>
            <w:r>
              <w:rPr>
                <w:sz w:val="18"/>
              </w:rPr>
              <w:t>5–15 minutos para tutoriales. +15 min para content más profundo.</w:t>
            </w:r>
          </w:p>
        </w:tc>
      </w:tr>
      <w:tr>
        <w:tc>
          <w:tcPr>
            <w:tcW w:type="dxa" w:w="2160"/>
          </w:tcPr>
          <w:p>
            <w:r>
              <w:rPr>
                <w:sz w:val="18"/>
              </w:rPr>
              <w:t>Hook</w:t>
            </w:r>
          </w:p>
        </w:tc>
        <w:tc>
          <w:tcPr>
            <w:tcW w:type="dxa" w:w="7632"/>
          </w:tcPr>
          <w:p>
            <w:r>
              <w:rPr>
                <w:sz w:val="18"/>
              </w:rPr>
              <w:t>Primeros 15–30 segundos son críticos. A los 30s YouTube mide "audience retention" — si cae abruptamente, el video no se recomienda.</w:t>
            </w:r>
          </w:p>
        </w:tc>
      </w:tr>
      <w:tr>
        <w:tc>
          <w:tcPr>
            <w:tcW w:type="dxa" w:w="2160"/>
          </w:tcPr>
          <w:p>
            <w:r>
              <w:rPr>
                <w:sz w:val="18"/>
              </w:rPr>
              <w:t>Specs técnicas</w:t>
            </w:r>
          </w:p>
        </w:tc>
        <w:tc>
          <w:tcPr>
            <w:tcW w:type="dxa" w:w="7632"/>
          </w:tcPr>
          <w:p>
            <w:r>
              <w:rPr>
                <w:sz w:val="18"/>
              </w:rPr>
              <w:t>Exportar en 4K H.264 o H.265. Máxima calidad — es la plataforma que más respeta la resolución.</w:t>
            </w:r>
          </w:p>
        </w:tc>
      </w:tr>
      <w:tr>
        <w:tc>
          <w:tcPr>
            <w:tcW w:type="dxa" w:w="2160"/>
          </w:tcPr>
          <w:p>
            <w:r>
              <w:rPr>
                <w:sz w:val="18"/>
              </w:rPr>
              <w:t>Técnica editorial</w:t>
            </w:r>
          </w:p>
        </w:tc>
        <w:tc>
          <w:tcPr>
            <w:tcW w:type="dxa" w:w="7632"/>
          </w:tcPr>
          <w:p>
            <w:r>
              <w:rPr>
                <w:sz w:val="18"/>
              </w:rPr>
              <w:t>Multi-ángulo (3 tomas editadas juntas) es estándar aquí. Ritmo más lento. Las 7 tomas maestras se usan todas en un solo video.</w:t>
            </w:r>
          </w:p>
        </w:tc>
      </w:tr>
      <w:tr>
        <w:tc>
          <w:tcPr>
            <w:tcW w:type="dxa" w:w="2160"/>
          </w:tcPr>
          <w:p>
            <w:r>
              <w:rPr>
                <w:sz w:val="18"/>
              </w:rPr>
              <w:t>Tomas recomendadas</w:t>
            </w:r>
          </w:p>
        </w:tc>
        <w:tc>
          <w:tcPr>
            <w:tcW w:type="dxa" w:w="7632"/>
          </w:tcPr>
          <w:p>
            <w:r>
              <w:rPr>
                <w:sz w:val="18"/>
              </w:rPr>
              <w:t>Secuencia tipo: World Shot (3s) → Performer (5s) → Teacher (cuerpo del video) → Money Shot (detalle técnico) → Reaction (cierre).</w:t>
            </w:r>
          </w:p>
        </w:tc>
      </w:tr>
      <w:tr>
        <w:tc>
          <w:tcPr>
            <w:tcW w:type="dxa" w:w="2160"/>
          </w:tcPr>
          <w:p>
            <w:r>
              <w:rPr>
                <w:sz w:val="18"/>
              </w:rPr>
              <w:t>Texto / UI</w:t>
            </w:r>
          </w:p>
        </w:tc>
        <w:tc>
          <w:tcPr>
            <w:tcW w:type="dxa" w:w="7632"/>
          </w:tcPr>
          <w:p>
            <w:r>
              <w:rPr>
                <w:sz w:val="18"/>
              </w:rPr>
              <w:t>Miniatura (thumbnail): rostro con emoción intensa + texto grande + colores saturados. El thumbnail es el 50% del click.</w:t>
            </w:r>
          </w:p>
        </w:tc>
      </w:tr>
    </w:tbl>
    <w:p/>
    <w:p>
      <w:pPr>
        <w:pStyle w:val="Heading2"/>
      </w:pPr>
      <w:r>
        <w:rPr>
          <w:color w:val="1A3A5C"/>
        </w:rPr>
        <w:t>Facebook (Lives y Reels)</w:t>
      </w:r>
    </w:p>
    <w:tbl>
      <w:tblPr>
        <w:tblStyle w:val="TableGrid"/>
        <w:tblW w:type="auto" w:w="0"/>
        <w:tblLook w:firstColumn="1" w:firstRow="1" w:lastColumn="0" w:lastRow="0" w:noHBand="0" w:noVBand="1" w:val="04A0"/>
      </w:tblPr>
      <w:tblGrid>
        <w:gridCol w:w="4703"/>
        <w:gridCol w:w="4703"/>
      </w:tblGrid>
      <w:tr>
        <w:tc>
          <w:tcPr>
            <w:tcW w:type="dxa" w:w="2160"/>
            <w:shd w:fill="1A3A5C" w:color="auto" w:val="clear"/>
          </w:tcPr>
          <w:p>
            <w:r>
              <w:rPr>
                <w:b/>
                <w:color w:val="FFFFFF"/>
                <w:sz w:val="18"/>
              </w:rPr>
              <w:t>Parámetro</w:t>
            </w:r>
          </w:p>
        </w:tc>
        <w:tc>
          <w:tcPr>
            <w:tcW w:type="dxa" w:w="7632"/>
            <w:shd w:fill="1A3A5C" w:color="auto" w:val="clear"/>
          </w:tcPr>
          <w:p>
            <w:r>
              <w:rPr>
                <w:b/>
                <w:color w:val="FFFFFF"/>
                <w:sz w:val="18"/>
              </w:rPr>
              <w:t>Especificación</w:t>
            </w:r>
          </w:p>
        </w:tc>
      </w:tr>
      <w:tr>
        <w:tc>
          <w:tcPr>
            <w:tcW w:type="dxa" w:w="2160"/>
          </w:tcPr>
          <w:p>
            <w:r>
              <w:rPr>
                <w:sz w:val="18"/>
              </w:rPr>
              <w:t>Formato</w:t>
            </w:r>
          </w:p>
        </w:tc>
        <w:tc>
          <w:tcPr>
            <w:tcW w:type="dxa" w:w="7632"/>
          </w:tcPr>
          <w:p>
            <w:r>
              <w:rPr>
                <w:sz w:val="18"/>
              </w:rPr>
              <w:t>9:16 para Reels. 16:9 para Lives.</w:t>
            </w:r>
          </w:p>
        </w:tc>
      </w:tr>
      <w:tr>
        <w:tc>
          <w:tcPr>
            <w:tcW w:type="dxa" w:w="2160"/>
          </w:tcPr>
          <w:p>
            <w:r>
              <w:rPr>
                <w:sz w:val="18"/>
              </w:rPr>
              <w:t>Duración óptima</w:t>
            </w:r>
          </w:p>
        </w:tc>
        <w:tc>
          <w:tcPr>
            <w:tcW w:type="dxa" w:w="7632"/>
          </w:tcPr>
          <w:p>
            <w:r>
              <w:rPr>
                <w:sz w:val="18"/>
              </w:rPr>
              <w:t>Lives: mínimo 20 minutos. Reels: mismos que Instagram.</w:t>
            </w:r>
          </w:p>
        </w:tc>
      </w:tr>
      <w:tr>
        <w:tc>
          <w:tcPr>
            <w:tcW w:type="dxa" w:w="2160"/>
          </w:tcPr>
          <w:p>
            <w:r>
              <w:rPr>
                <w:sz w:val="18"/>
              </w:rPr>
              <w:t>Hook</w:t>
            </w:r>
          </w:p>
        </w:tc>
        <w:tc>
          <w:tcPr>
            <w:tcW w:type="dxa" w:w="7632"/>
          </w:tcPr>
          <w:p>
            <w:r>
              <w:rPr>
                <w:sz w:val="18"/>
              </w:rPr>
              <w:t>En Lives: los primeros 3 minutos determinan cuántas personas se quedan.</w:t>
            </w:r>
          </w:p>
        </w:tc>
      </w:tr>
      <w:tr>
        <w:tc>
          <w:tcPr>
            <w:tcW w:type="dxa" w:w="2160"/>
          </w:tcPr>
          <w:p>
            <w:r>
              <w:rPr>
                <w:sz w:val="18"/>
              </w:rPr>
              <w:t>Specs técnicas</w:t>
            </w:r>
          </w:p>
        </w:tc>
        <w:tc>
          <w:tcPr>
            <w:tcW w:type="dxa" w:w="7632"/>
          </w:tcPr>
          <w:p>
            <w:r>
              <w:rPr>
                <w:sz w:val="18"/>
              </w:rPr>
              <w:t>Para Lives desde el Note 10+: usar buena conexión WiFi. El micrófono USB-C funciona perfectamente en lives de Facebook.</w:t>
            </w:r>
          </w:p>
        </w:tc>
      </w:tr>
      <w:tr>
        <w:tc>
          <w:tcPr>
            <w:tcW w:type="dxa" w:w="2160"/>
          </w:tcPr>
          <w:p>
            <w:r>
              <w:rPr>
                <w:sz w:val="18"/>
              </w:rPr>
              <w:t>Técnica editorial</w:t>
            </w:r>
          </w:p>
        </w:tc>
        <w:tc>
          <w:tcPr>
            <w:tcW w:type="dxa" w:w="7632"/>
          </w:tcPr>
          <w:p>
            <w:r>
              <w:rPr>
                <w:sz w:val="18"/>
              </w:rPr>
              <w:t>En Lives: mostrar el instrumento ANTES de hablar. La música como atractor. Anunciar en las primeras palabras qué va a pasar en los próximos 20 minutos.</w:t>
            </w:r>
          </w:p>
        </w:tc>
      </w:tr>
      <w:tr>
        <w:tc>
          <w:tcPr>
            <w:tcW w:type="dxa" w:w="2160"/>
          </w:tcPr>
          <w:p>
            <w:r>
              <w:rPr>
                <w:sz w:val="18"/>
              </w:rPr>
              <w:t>Tomas recomendadas</w:t>
            </w:r>
          </w:p>
        </w:tc>
        <w:tc>
          <w:tcPr>
            <w:tcW w:type="dxa" w:w="7632"/>
          </w:tcPr>
          <w:p>
            <w:r>
              <w:rPr>
                <w:sz w:val="18"/>
              </w:rPr>
              <w:t>Lives no editan — usar Teacher Shot fijo con el tripié. Cambiar a God Shot para los momentos técnicos manualmente.</w:t>
            </w:r>
          </w:p>
        </w:tc>
      </w:tr>
      <w:tr>
        <w:tc>
          <w:tcPr>
            <w:tcW w:type="dxa" w:w="2160"/>
          </w:tcPr>
          <w:p>
            <w:r>
              <w:rPr>
                <w:sz w:val="18"/>
              </w:rPr>
              <w:t>Texto / UI</w:t>
            </w:r>
          </w:p>
        </w:tc>
        <w:tc>
          <w:tcPr>
            <w:tcW w:type="dxa" w:w="7632"/>
          </w:tcPr>
          <w:p>
            <w:r>
              <w:rPr>
                <w:sz w:val="18"/>
              </w:rPr>
              <w:t>Interactuar con comentarios visible para la audiencia = señal de comunidad activa = más compartidos.</w:t>
            </w:r>
          </w:p>
        </w:tc>
      </w:tr>
    </w:tbl>
    <w:p/>
    <w:p>
      <w:pPr>
        <w:pStyle w:val="Heading1"/>
      </w:pPr>
      <w:r>
        <w:rPr>
          <w:color w:val="C00000"/>
        </w:rPr>
        <w:t>9. EL AUDIO — EL MICRÓFONO SHOTGUN USB-C</w:t>
      </w:r>
    </w:p>
    <w:p>
      <w:pPr>
        <w:shd w:fill="EBF5FB" w:val="clear"/>
      </w:pPr>
      <w:r>
        <w:rPr>
          <w:b/>
          <w:color w:val="1A3A5C"/>
          <w:sz w:val="19"/>
        </w:rPr>
        <w:t xml:space="preserve">  CIENCIA: Audio vs. Video en Retention</w:t>
      </w:r>
    </w:p>
    <w:p>
      <w:pPr>
        <w:shd w:fill="EBF5FB" w:val="clear"/>
      </w:pPr>
      <w:r>
        <w:rPr>
          <w:i/>
          <w:color w:val="2C3E50"/>
          <w:sz w:val="19"/>
        </w:rPr>
        <w:t xml:space="preserve">  Estudio de YouTube (2014, replicado 2022): El audio de mala calidad causa MAYOR abandono que el video de mala calidad. El espectador tolera video granulado pero no tolera audio con ruido, eco o distorsión. El micrófono shotgun es el accesorio más importante del kit.</w:t>
      </w:r>
    </w:p>
    <w:p/>
    <w:p>
      <w:pPr>
        <w:pStyle w:val="Heading2"/>
      </w:pPr>
      <w:r>
        <w:rPr>
          <w:color w:val="1A3A5C"/>
        </w:rPr>
        <w:t>9.1 Conexión y Verificación</w:t>
      </w:r>
    </w:p>
    <w:p>
      <w:pPr>
        <w:pStyle w:val="ListNumber"/>
      </w:pPr>
      <w:r>
        <w:rPr>
          <w:sz w:val="20"/>
        </w:rPr>
        <w:t>Conectar micrófono vía USB-C al Note 10 Plus</w:t>
      </w:r>
    </w:p>
    <w:p>
      <w:pPr>
        <w:pStyle w:val="ListNumber"/>
      </w:pPr>
      <w:r>
        <w:rPr>
          <w:sz w:val="20"/>
        </w:rPr>
        <w:t>Abrir cámara → Pro Video → verificar que aparece ícono de micrófono externo en la pantalla</w:t>
      </w:r>
    </w:p>
    <w:p>
      <w:pPr>
        <w:pStyle w:val="ListNumber"/>
      </w:pPr>
      <w:r>
        <w:rPr>
          <w:sz w:val="20"/>
        </w:rPr>
        <w:t>Si no aparece: Settings del Note 10+ → Sound → Bluetooth/USB → seleccionar "Microphone"</w:t>
      </w:r>
    </w:p>
    <w:p>
      <w:pPr>
        <w:pStyle w:val="ListNumber"/>
      </w:pPr>
      <w:r>
        <w:rPr>
          <w:sz w:val="20"/>
        </w:rPr>
        <w:t>Hacer un test de 10 segundos y reproducir con auriculares — verificar que el audio entra limpio</w:t>
      </w:r>
    </w:p>
    <w:p>
      <w:pPr>
        <w:shd w:fill="FFE0E0" w:val="clear"/>
      </w:pPr>
      <w:r>
        <w:rPr>
          <w:b/>
          <w:color w:val="7D0000"/>
          <w:sz w:val="20"/>
        </w:rPr>
        <w:t xml:space="preserve">  REGLA: NUNCA filmar sin verificar el audio con auriculares antes de la sesión. Un video sin audio es basura. Un video con audio de teléfono interno es amateur.</w:t>
      </w:r>
    </w:p>
    <w:p/>
    <w:p>
      <w:pPr>
        <w:pStyle w:val="Heading2"/>
      </w:pPr>
      <w:r>
        <w:rPr>
          <w:color w:val="1A3A5C"/>
        </w:rPr>
        <w:t>9.2 El Micrófono Shotgun — Patrón Polar y Posicionamiento</w:t>
      </w:r>
    </w:p>
    <w:p>
      <w:r>
        <w:rPr>
          <w:b w:val="0"/>
          <w:i w:val="0"/>
          <w:sz w:val="21"/>
        </w:rPr>
        <w:t>Un micrófono shotgun tiene patrón supercardioid o lobar — capta lo que está FRENTE a él y rechaza lo que está a los lados y detrás. Esto es clave:</w:t>
      </w:r>
    </w:p>
    <w:p>
      <w:pPr>
        <w:pStyle w:val="ListBullet"/>
      </w:pPr>
      <w:r>
        <w:rPr>
          <w:sz w:val="20"/>
        </w:rPr>
        <w:t>El micrófono apunta hacia el sujeto — siempre hacia adelante, ligeramente inclinado hacia abajo</w:t>
      </w:r>
    </w:p>
    <w:p>
      <w:pPr>
        <w:pStyle w:val="ListBullet"/>
      </w:pPr>
      <w:r>
        <w:rPr>
          <w:sz w:val="20"/>
        </w:rPr>
        <w:t>Si el micrófono está EN el tripié (sobre el celular): apunta en la misma dirección que el lente</w:t>
      </w:r>
    </w:p>
    <w:p>
      <w:pPr>
        <w:pStyle w:val="ListBullet"/>
      </w:pPr>
      <w:r>
        <w:rPr>
          <w:sz w:val="20"/>
        </w:rPr>
        <w:t>Distancia óptima de captación: 30–150cm del sujeto</w:t>
      </w:r>
    </w:p>
    <w:p>
      <w:pPr>
        <w:pStyle w:val="ListBullet"/>
      </w:pPr>
      <w:r>
        <w:rPr>
          <w:sz w:val="20"/>
        </w:rPr>
        <w:t>Para capturar instrumento + voz: posicionar entre el instrumento y la boca del ICA (~45° de cada uno)</w:t>
      </w:r>
    </w:p>
    <w:p>
      <w:pPr>
        <w:pStyle w:val="Heading2"/>
      </w:pPr>
      <w:r>
        <w:rPr>
          <w:color w:val="1A3A5C"/>
        </w:rPr>
        <w:t>9.3 Gestión del Ruido por Locación</w:t>
      </w:r>
    </w:p>
    <w:tbl>
      <w:tblPr>
        <w:tblStyle w:val="TableGrid"/>
        <w:tblW w:type="auto" w:w="0"/>
        <w:tblLook w:firstColumn="1" w:firstRow="1" w:lastColumn="0" w:lastRow="0" w:noHBand="0" w:noVBand="1" w:val="04A0"/>
      </w:tblPr>
      <w:tblGrid>
        <w:gridCol w:w="3135"/>
        <w:gridCol w:w="3135"/>
        <w:gridCol w:w="3135"/>
      </w:tblGrid>
      <w:tr>
        <w:tc>
          <w:tcPr>
            <w:tcW w:type="dxa" w:w="3135"/>
            <w:shd w:fill="1A3A5C" w:color="auto" w:val="clear"/>
          </w:tcPr>
          <w:p>
            <w:r>
              <w:rPr>
                <w:b/>
                <w:color w:val="FFFFFF"/>
                <w:sz w:val="18"/>
              </w:rPr>
              <w:t>Locación</w:t>
            </w:r>
          </w:p>
        </w:tc>
        <w:tc>
          <w:tcPr>
            <w:tcW w:type="dxa" w:w="3135"/>
            <w:shd w:fill="1A3A5C" w:color="auto" w:val="clear"/>
          </w:tcPr>
          <w:p>
            <w:r>
              <w:rPr>
                <w:b/>
                <w:color w:val="FFFFFF"/>
                <w:sz w:val="18"/>
              </w:rPr>
              <w:t>Ruido Principal</w:t>
            </w:r>
          </w:p>
        </w:tc>
        <w:tc>
          <w:tcPr>
            <w:tcW w:type="dxa" w:w="3135"/>
            <w:shd w:fill="1A3A5C" w:color="auto" w:val="clear"/>
          </w:tcPr>
          <w:p>
            <w:r>
              <w:rPr>
                <w:b/>
                <w:color w:val="FFFFFF"/>
                <w:sz w:val="18"/>
              </w:rPr>
              <w:t>Solución</w:t>
            </w:r>
          </w:p>
        </w:tc>
      </w:tr>
      <w:tr>
        <w:tc>
          <w:tcPr>
            <w:tcW w:type="dxa" w:w="3135"/>
          </w:tcPr>
          <w:p>
            <w:r>
              <w:rPr>
                <w:sz w:val="18"/>
              </w:rPr>
              <w:t>Casa Javier (día)</w:t>
            </w:r>
          </w:p>
        </w:tc>
        <w:tc>
          <w:tcPr>
            <w:tcW w:type="dxa" w:w="3135"/>
          </w:tcPr>
          <w:p>
            <w:r>
              <w:rPr>
                <w:sz w:val="18"/>
              </w:rPr>
              <w:t>Viento exterior, pájaros</w:t>
            </w:r>
          </w:p>
        </w:tc>
        <w:tc>
          <w:tcPr>
            <w:tcW w:type="dxa" w:w="3135"/>
          </w:tcPr>
          <w:p>
            <w:r>
              <w:rPr>
                <w:sz w:val="18"/>
              </w:rPr>
              <w:t>Usar el parabrisas (windscreen/muff) del micrófono. Cerrar ventana más cercana.</w:t>
            </w:r>
          </w:p>
        </w:tc>
      </w:tr>
      <w:tr>
        <w:tc>
          <w:tcPr>
            <w:tcW w:type="dxa" w:w="3135"/>
          </w:tcPr>
          <w:p>
            <w:r>
              <w:rPr>
                <w:sz w:val="18"/>
              </w:rPr>
              <w:t>Casa José Luis (sala)</w:t>
            </w:r>
          </w:p>
        </w:tc>
        <w:tc>
          <w:tcPr>
            <w:tcW w:type="dxa" w:w="3135"/>
          </w:tcPr>
          <w:p>
            <w:r>
              <w:rPr>
                <w:sz w:val="18"/>
              </w:rPr>
              <w:t>HVAC/AC, ruido de calle</w:t>
            </w:r>
          </w:p>
        </w:tc>
        <w:tc>
          <w:tcPr>
            <w:tcW w:type="dxa" w:w="3135"/>
          </w:tcPr>
          <w:p>
            <w:r>
              <w:rPr>
                <w:sz w:val="18"/>
              </w:rPr>
              <w:t>Apagar AC 10 min antes de grabar. Alfombra o cobija en el suelo reduce eco.</w:t>
            </w:r>
          </w:p>
        </w:tc>
      </w:tr>
      <w:tr>
        <w:tc>
          <w:tcPr>
            <w:tcW w:type="dxa" w:w="3135"/>
          </w:tcPr>
          <w:p>
            <w:r>
              <w:rPr>
                <w:sz w:val="18"/>
              </w:rPr>
              <w:t>La Maquila / Rep. Malta</w:t>
            </w:r>
          </w:p>
        </w:tc>
        <w:tc>
          <w:tcPr>
            <w:tcW w:type="dxa" w:w="3135"/>
          </w:tcPr>
          <w:p>
            <w:r>
              <w:rPr>
                <w:sz w:val="18"/>
              </w:rPr>
              <w:t>Ambiente del bar, música de fondo</w:t>
            </w:r>
          </w:p>
        </w:tc>
        <w:tc>
          <w:tcPr>
            <w:tcW w:type="dxa" w:w="3135"/>
          </w:tcPr>
          <w:p>
            <w:r>
              <w:rPr>
                <w:sz w:val="18"/>
              </w:rPr>
              <w:t>Grabar SOLO cuando no hay música de ambiente. Pedir que bajen o apaguen el sistema de sonido del local.</w:t>
            </w:r>
          </w:p>
        </w:tc>
      </w:tr>
      <w:tr>
        <w:tc>
          <w:tcPr>
            <w:tcW w:type="dxa" w:w="3135"/>
          </w:tcPr>
          <w:p>
            <w:r>
              <w:rPr>
                <w:sz w:val="18"/>
              </w:rPr>
              <w:t>Cualquier locación</w:t>
            </w:r>
          </w:p>
        </w:tc>
        <w:tc>
          <w:tcPr>
            <w:tcW w:type="dxa" w:w="3135"/>
          </w:tcPr>
          <w:p>
            <w:r>
              <w:rPr>
                <w:sz w:val="18"/>
              </w:rPr>
              <w:t>Ruido de ropa/movimiento</w:t>
            </w:r>
          </w:p>
        </w:tc>
        <w:tc>
          <w:tcPr>
            <w:tcW w:type="dxa" w:w="3135"/>
          </w:tcPr>
          <w:p>
            <w:r>
              <w:rPr>
                <w:sz w:val="18"/>
              </w:rPr>
              <w:t>Asegurarse que el cable USB-C no roza superficies. Usar cinta o velcro para sujetar el cable.</w:t>
            </w:r>
          </w:p>
        </w:tc>
      </w:tr>
    </w:tbl>
    <w:p/>
    <w:p>
      <w:pPr>
        <w:pStyle w:val="Heading2"/>
      </w:pPr>
      <w:r>
        <w:rPr>
          <w:color w:val="1A3A5C"/>
        </w:rPr>
        <w:t>9.4 Para Videos de Instrumento + Voz: Dos Fuentes de Audio</w:t>
      </w:r>
    </w:p>
    <w:p>
      <w:r>
        <w:rPr>
          <w:b w:val="0"/>
          <w:i w:val="0"/>
          <w:sz w:val="21"/>
        </w:rPr>
        <w:t>El shotgun capta tanto el instrumento como la voz del ICA en un solo track. Para la mayoría del contenido GZBR esto es suficiente y deseable. Sin embargo, para videos de lecciones donde la voz necesita ser clara y el instrumento es fondo:</w:t>
      </w:r>
    </w:p>
    <w:p>
      <w:pPr>
        <w:pStyle w:val="ListBullet"/>
      </w:pPr>
      <w:r>
        <w:rPr>
          <w:sz w:val="20"/>
        </w:rPr>
        <w:t>Posicionar el micrófono más cerca de la boca del ICA (30-40cm)</w:t>
      </w:r>
    </w:p>
    <w:p>
      <w:pPr>
        <w:pStyle w:val="ListBullet"/>
      </w:pPr>
      <w:r>
        <w:rPr>
          <w:sz w:val="20"/>
        </w:rPr>
        <w:t>El instrumento capturado a esa distancia suena natural pero la voz domina</w:t>
      </w:r>
    </w:p>
    <w:p>
      <w:pPr>
        <w:pStyle w:val="ListBullet"/>
      </w:pPr>
      <w:r>
        <w:rPr>
          <w:sz w:val="20"/>
        </w:rPr>
        <w:t>Para videos de performance (el instrumento ES el protagonista): posicionar el micrófono hacia el instrumento</w:t>
      </w:r>
    </w:p>
    <w:p/>
    <w:p>
      <w:pPr>
        <w:pStyle w:val="Heading1"/>
      </w:pPr>
      <w:r>
        <w:rPr>
          <w:color w:val="C00000"/>
        </w:rPr>
        <w:t>10. POST-PRODUCCIÓN CON EL MACBOOK AIR</w:t>
      </w:r>
    </w:p>
    <w:p>
      <w:r>
        <w:rPr>
          <w:b w:val="0"/>
          <w:i/>
          <w:sz w:val="21"/>
        </w:rPr>
        <w:t>El MacBook Air tiene suficiente potencia para editar video 4K con las herramientas correctas. La regla: la edición debe tomar menos tiempo que la filmación.</w:t>
      </w:r>
    </w:p>
    <w:p/>
    <w:p>
      <w:pPr>
        <w:pStyle w:val="Heading2"/>
      </w:pPr>
      <w:r>
        <w:rPr>
          <w:color w:val="1A3A5C"/>
        </w:rPr>
        <w:t>10.1 Stack de Software Recomendado (Costo $0)</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fill="1A3A5C" w:color="auto" w:val="clear"/>
          </w:tcPr>
          <w:p>
            <w:r>
              <w:rPr>
                <w:b/>
                <w:color w:val="FFFFFF"/>
                <w:sz w:val="18"/>
              </w:rPr>
              <w:t>Software</w:t>
            </w:r>
          </w:p>
        </w:tc>
        <w:tc>
          <w:tcPr>
            <w:tcW w:type="dxa" w:w="1152"/>
            <w:shd w:fill="1A3A5C" w:color="auto" w:val="clear"/>
          </w:tcPr>
          <w:p>
            <w:r>
              <w:rPr>
                <w:b/>
                <w:color w:val="FFFFFF"/>
                <w:sz w:val="18"/>
              </w:rPr>
              <w:t>Costo</w:t>
            </w:r>
          </w:p>
        </w:tc>
        <w:tc>
          <w:tcPr>
            <w:tcW w:type="dxa" w:w="2160"/>
            <w:shd w:fill="1A3A5C" w:color="auto" w:val="clear"/>
          </w:tcPr>
          <w:p>
            <w:r>
              <w:rPr>
                <w:b/>
                <w:color w:val="FFFFFF"/>
                <w:sz w:val="18"/>
              </w:rPr>
              <w:t>Uso</w:t>
            </w:r>
          </w:p>
        </w:tc>
        <w:tc>
          <w:tcPr>
            <w:tcW w:type="dxa" w:w="4320"/>
            <w:shd w:fill="1A3A5C" w:color="auto" w:val="clear"/>
          </w:tcPr>
          <w:p>
            <w:r>
              <w:rPr>
                <w:b/>
                <w:color w:val="FFFFFF"/>
                <w:sz w:val="18"/>
              </w:rPr>
              <w:t>Por Qué</w:t>
            </w:r>
          </w:p>
        </w:tc>
      </w:tr>
      <w:tr>
        <w:tc>
          <w:tcPr>
            <w:tcW w:type="dxa" w:w="2160"/>
          </w:tcPr>
          <w:p>
            <w:r>
              <w:rPr>
                <w:sz w:val="18"/>
              </w:rPr>
              <w:t>CapCut para macOS</w:t>
            </w:r>
          </w:p>
        </w:tc>
        <w:tc>
          <w:tcPr>
            <w:tcW w:type="dxa" w:w="1152"/>
          </w:tcPr>
          <w:p>
            <w:r>
              <w:rPr>
                <w:sz w:val="18"/>
              </w:rPr>
              <w:t>GRATIS</w:t>
            </w:r>
          </w:p>
        </w:tc>
        <w:tc>
          <w:tcPr>
            <w:tcW w:type="dxa" w:w="2160"/>
          </w:tcPr>
          <w:p>
            <w:r>
              <w:rPr>
                <w:sz w:val="18"/>
              </w:rPr>
              <w:t>PRINCIPAL para TikTok/Reels/Shorts</w:t>
            </w:r>
          </w:p>
        </w:tc>
        <w:tc>
          <w:tcPr>
            <w:tcW w:type="dxa" w:w="4320"/>
          </w:tcPr>
          <w:p>
            <w:r>
              <w:rPr>
                <w:sz w:val="18"/>
              </w:rPr>
              <w:t>Plantillas de tendencia, subtítulos automáticos (IA), efectos de transición, optimización automática por plataforma. El más rápido para short-form.</w:t>
            </w:r>
          </w:p>
        </w:tc>
      </w:tr>
      <w:tr>
        <w:tc>
          <w:tcPr>
            <w:tcW w:type="dxa" w:w="2160"/>
          </w:tcPr>
          <w:p>
            <w:r>
              <w:rPr>
                <w:sz w:val="18"/>
              </w:rPr>
              <w:t>iMovie</w:t>
            </w:r>
          </w:p>
        </w:tc>
        <w:tc>
          <w:tcPr>
            <w:tcW w:type="dxa" w:w="1152"/>
          </w:tcPr>
          <w:p>
            <w:r>
              <w:rPr>
                <w:sz w:val="18"/>
              </w:rPr>
              <w:t>GRATIS (pre-instalado)</w:t>
            </w:r>
          </w:p>
        </w:tc>
        <w:tc>
          <w:tcPr>
            <w:tcW w:type="dxa" w:w="2160"/>
          </w:tcPr>
          <w:p>
            <w:r>
              <w:rPr>
                <w:sz w:val="18"/>
              </w:rPr>
              <w:t>Backup para long-form básico</w:t>
            </w:r>
          </w:p>
        </w:tc>
        <w:tc>
          <w:tcPr>
            <w:tcW w:type="dxa" w:w="4320"/>
          </w:tcPr>
          <w:p>
            <w:r>
              <w:rPr>
                <w:sz w:val="18"/>
              </w:rPr>
              <w:t>Suficiente para YouTube tutorials. Exporta en 4K. Familiar si ya lo usa.</w:t>
            </w:r>
          </w:p>
        </w:tc>
      </w:tr>
      <w:tr>
        <w:tc>
          <w:tcPr>
            <w:tcW w:type="dxa" w:w="2160"/>
          </w:tcPr>
          <w:p>
            <w:r>
              <w:rPr>
                <w:sz w:val="18"/>
              </w:rPr>
              <w:t>DaVinci Resolve (versión gratuita)</w:t>
            </w:r>
          </w:p>
        </w:tc>
        <w:tc>
          <w:tcPr>
            <w:tcW w:type="dxa" w:w="1152"/>
          </w:tcPr>
          <w:p>
            <w:r>
              <w:rPr>
                <w:sz w:val="18"/>
              </w:rPr>
              <w:t>GRATIS</w:t>
            </w:r>
          </w:p>
        </w:tc>
        <w:tc>
          <w:tcPr>
            <w:tcW w:type="dxa" w:w="2160"/>
          </w:tcPr>
          <w:p>
            <w:r>
              <w:rPr>
                <w:sz w:val="18"/>
              </w:rPr>
              <w:t>Color grading profesional</w:t>
            </w:r>
          </w:p>
        </w:tc>
        <w:tc>
          <w:tcPr>
            <w:tcW w:type="dxa" w:w="4320"/>
          </w:tcPr>
          <w:p>
            <w:r>
              <w:rPr>
                <w:sz w:val="18"/>
              </w:rPr>
              <w:t>Para color grading del estilo visual GZBR. La versión gratuita tiene todas las herramientas de color que se necesitan.</w:t>
            </w:r>
          </w:p>
        </w:tc>
      </w:tr>
      <w:tr>
        <w:tc>
          <w:tcPr>
            <w:tcW w:type="dxa" w:w="2160"/>
          </w:tcPr>
          <w:p>
            <w:r>
              <w:rPr>
                <w:sz w:val="18"/>
              </w:rPr>
              <w:t>Canva (versión web)</w:t>
            </w:r>
          </w:p>
        </w:tc>
        <w:tc>
          <w:tcPr>
            <w:tcW w:type="dxa" w:w="1152"/>
          </w:tcPr>
          <w:p>
            <w:r>
              <w:rPr>
                <w:sz w:val="18"/>
              </w:rPr>
              <w:t>GRATIS/Plan existente</w:t>
            </w:r>
          </w:p>
        </w:tc>
        <w:tc>
          <w:tcPr>
            <w:tcW w:type="dxa" w:w="2160"/>
          </w:tcPr>
          <w:p>
            <w:r>
              <w:rPr>
                <w:sz w:val="18"/>
              </w:rPr>
              <w:t>Thumbnails y assets de texto</w:t>
            </w:r>
          </w:p>
        </w:tc>
        <w:tc>
          <w:tcPr>
            <w:tcW w:type="dxa" w:w="4320"/>
          </w:tcPr>
          <w:p>
            <w:r>
              <w:rPr>
                <w:sz w:val="18"/>
              </w:rPr>
              <w:t>Crear thumbnails de YouTube, agregar textos, logos y elementos de marca sobre imágenes del video.</w:t>
            </w:r>
          </w:p>
        </w:tc>
      </w:tr>
    </w:tbl>
    <w:p/>
    <w:p>
      <w:pPr>
        <w:pStyle w:val="Heading2"/>
      </w:pPr>
      <w:r>
        <w:rPr>
          <w:color w:val="1A3A5C"/>
        </w:rPr>
        <w:t>10.2 El Flujo de Color GZBR en DaVinci Resolve</w:t>
      </w:r>
    </w:p>
    <w:p>
      <w:r>
        <w:rPr>
          <w:b w:val="0"/>
          <w:i w:val="0"/>
          <w:sz w:val="21"/>
        </w:rPr>
        <w:t>Para aplicar el look visual consistente de GZBR:</w:t>
      </w:r>
    </w:p>
    <w:p>
      <w:pPr>
        <w:pStyle w:val="ListNumber"/>
      </w:pPr>
      <w:r>
        <w:rPr>
          <w:sz w:val="20"/>
        </w:rPr>
        <w:t>Importar el clip en DaVinci Resolve → pestaña Color</w:t>
      </w:r>
    </w:p>
    <w:p>
      <w:pPr>
        <w:pStyle w:val="ListNumber"/>
      </w:pPr>
      <w:r>
        <w:rPr>
          <w:sz w:val="20"/>
        </w:rPr>
        <w:t>LIFT (sombras): bajar ligeramente (-5 a -10) — profundiza los negros sin aplastar el detalle</w:t>
      </w:r>
    </w:p>
    <w:p>
      <w:pPr>
        <w:pStyle w:val="ListNumber"/>
      </w:pPr>
      <w:r>
        <w:rPr>
          <w:sz w:val="20"/>
        </w:rPr>
        <w:t>GAIN (luces): mantener o bajar (-5) — evitar sobreexposición</w:t>
      </w:r>
    </w:p>
    <w:p>
      <w:pPr>
        <w:pStyle w:val="ListNumber"/>
      </w:pPr>
      <w:r>
        <w:rPr>
          <w:sz w:val="20"/>
        </w:rPr>
        <w:t>SATURATION: +10-15 sobre el valor neutro — hace los colores del instrumento más vibrantes</w:t>
      </w:r>
    </w:p>
    <w:p>
      <w:pPr>
        <w:pStyle w:val="ListNumber"/>
      </w:pPr>
      <w:r>
        <w:rPr>
          <w:sz w:val="20"/>
        </w:rPr>
        <w:t>COLOR WHEELS — Shadows: leve tint cálido (naranja/rojo muy sutil)</w:t>
      </w:r>
    </w:p>
    <w:p>
      <w:pPr>
        <w:pStyle w:val="ListNumber"/>
      </w:pPr>
      <w:r>
        <w:rPr>
          <w:sz w:val="20"/>
        </w:rPr>
        <w:t>COLOR WHEELS — Highlights: leve tint frío (azul muy sutil) — crea el look "teal and orange" que domina el cine actual</w:t>
      </w:r>
    </w:p>
    <w:p>
      <w:pPr>
        <w:pStyle w:val="ListNumber"/>
      </w:pPr>
      <w:r>
        <w:rPr>
          <w:sz w:val="20"/>
        </w:rPr>
        <w:t>Exportar como ProRes (calidad máxima para archivo) o H.264 (para subir directo)</w:t>
      </w:r>
    </w:p>
    <w:p>
      <w:pPr>
        <w:shd w:fill="E9F7EF" w:val="clear"/>
      </w:pPr>
      <w:r>
        <w:rPr>
          <w:b/>
          <w:color w:val="1E8449"/>
          <w:sz w:val="20"/>
        </w:rPr>
        <w:t xml:space="preserve">  TIP GZBR: Guardar el grade como "Power Grade" en DaVinci = aplicar el mismo look a todos los clips futuros con un click. Consistencia visual garantizada.</w:t>
      </w:r>
    </w:p>
    <w:p/>
    <w:p>
      <w:pPr>
        <w:pStyle w:val="Heading2"/>
      </w:pPr>
      <w:r>
        <w:rPr>
          <w:color w:val="1A3A5C"/>
        </w:rPr>
        <w:t>10.3 Subtítulos Automáticos con CapCut</w:t>
      </w:r>
    </w:p>
    <w:p>
      <w:r>
        <w:rPr>
          <w:b w:val="0"/>
          <w:i w:val="0"/>
          <w:sz w:val="21"/>
        </w:rPr>
        <w:t>El 85% de videos en redes se ven sin audio en el primer scroll. Los subtítulos NO son opcionales — son obligatorios.</w:t>
      </w:r>
    </w:p>
    <w:p>
      <w:pPr>
        <w:pStyle w:val="ListNumber"/>
      </w:pPr>
      <w:r>
        <w:rPr>
          <w:sz w:val="20"/>
        </w:rPr>
        <w:t>Importar video en CapCut → Text → Auto Captions → Español o Bilingüe</w:t>
      </w:r>
    </w:p>
    <w:p>
      <w:pPr>
        <w:pStyle w:val="ListNumber"/>
      </w:pPr>
      <w:r>
        <w:rPr>
          <w:sz w:val="20"/>
        </w:rPr>
        <w:t>CapCut transcribe el audio con IA en ~30 segundos</w:t>
      </w:r>
    </w:p>
    <w:p>
      <w:pPr>
        <w:pStyle w:val="ListNumber"/>
      </w:pPr>
      <w:r>
        <w:rPr>
          <w:sz w:val="20"/>
        </w:rPr>
        <w:t>Revisar y corregir errores (generalmente &lt; 5% de error en español claro)</w:t>
      </w:r>
    </w:p>
    <w:p>
      <w:pPr>
        <w:pStyle w:val="ListNumber"/>
      </w:pPr>
      <w:r>
        <w:rPr>
          <w:sz w:val="20"/>
        </w:rPr>
        <w:t>Estilo de subtítulo GZBR: fuente blanca + sombra negra o borde negro. Tamaño grande (el 40% del ancho del frame)</w:t>
      </w:r>
    </w:p>
    <w:p>
      <w:pPr>
        <w:pStyle w:val="ListNumber"/>
      </w:pPr>
      <w:r>
        <w:rPr>
          <w:sz w:val="20"/>
        </w:rPr>
        <w:t>Posición: tercio inferior del frame (no en el centro — tapa el instrumento)</w:t>
      </w:r>
    </w:p>
    <w:p/>
    <w:p>
      <w:pPr>
        <w:pStyle w:val="Heading1"/>
      </w:pPr>
      <w:r>
        <w:rPr>
          <w:color w:val="C00000"/>
        </w:rPr>
        <w:t>11. SISTEMA DE PRODUCCIÓN EN BATCH</w:t>
      </w:r>
    </w:p>
    <w:p>
      <w:r>
        <w:rPr>
          <w:b w:val="0"/>
          <w:i/>
          <w:sz w:val="21"/>
        </w:rPr>
        <w:t>Producir 1 video por día = agotamiento y inconsistencia. Producir 20-30 videos en una sesión de 3-4 horas = consistencia sostenible.</w:t>
      </w:r>
    </w:p>
    <w:p/>
    <w:p>
      <w:pPr>
        <w:pStyle w:val="Heading2"/>
      </w:pPr>
      <w:r>
        <w:rPr>
          <w:color w:val="1A3A5C"/>
        </w:rPr>
        <w:t>11.1 Estructura de una Sesión de Batch Production (3-4 horas)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A5C" w:color="auto" w:val="clear"/>
          </w:tcPr>
          <w:p>
            <w:r>
              <w:rPr>
                <w:b/>
                <w:color w:val="FFFFFF"/>
                <w:sz w:val="18"/>
              </w:rPr>
              <w:t>Fase</w:t>
            </w:r>
          </w:p>
        </w:tc>
        <w:tc>
          <w:tcPr>
            <w:tcW w:type="dxa" w:w="2351"/>
            <w:shd w:fill="1A3A5C" w:color="auto" w:val="clear"/>
          </w:tcPr>
          <w:p>
            <w:r>
              <w:rPr>
                <w:b/>
                <w:color w:val="FFFFFF"/>
                <w:sz w:val="18"/>
              </w:rPr>
              <w:t>Tiempo</w:t>
            </w:r>
          </w:p>
        </w:tc>
        <w:tc>
          <w:tcPr>
            <w:tcW w:type="dxa" w:w="2351"/>
            <w:shd w:fill="1A3A5C" w:color="auto" w:val="clear"/>
          </w:tcPr>
          <w:p>
            <w:r>
              <w:rPr>
                <w:b/>
                <w:color w:val="FFFFFF"/>
                <w:sz w:val="18"/>
              </w:rPr>
              <w:t>Actividad</w:t>
            </w:r>
          </w:p>
        </w:tc>
        <w:tc>
          <w:tcPr>
            <w:tcW w:type="dxa" w:w="2351"/>
            <w:shd w:fill="1A3A5C" w:color="auto" w:val="clear"/>
          </w:tcPr>
          <w:p>
            <w:r>
              <w:rPr>
                <w:b/>
                <w:color w:val="FFFFFF"/>
                <w:sz w:val="18"/>
              </w:rPr>
              <w:t>Output</w:t>
            </w:r>
          </w:p>
        </w:tc>
      </w:tr>
      <w:tr>
        <w:tc>
          <w:tcPr>
            <w:tcW w:type="dxa" w:w="2351"/>
          </w:tcPr>
          <w:p>
            <w:r>
              <w:rPr>
                <w:sz w:val="18"/>
              </w:rPr>
              <w:t>Setup</w:t>
            </w:r>
          </w:p>
        </w:tc>
        <w:tc>
          <w:tcPr>
            <w:tcW w:type="dxa" w:w="2351"/>
          </w:tcPr>
          <w:p>
            <w:r>
              <w:rPr>
                <w:sz w:val="18"/>
              </w:rPr>
              <w:t>20 min</w:t>
            </w:r>
          </w:p>
        </w:tc>
        <w:tc>
          <w:tcPr>
            <w:tcW w:type="dxa" w:w="2351"/>
          </w:tcPr>
          <w:p>
            <w:r>
              <w:rPr>
                <w:sz w:val="18"/>
              </w:rPr>
              <w:t>Montar el kit, verificar audio, fijar WB, limpiar fondo, hacer 2 takes de prueba</w:t>
            </w:r>
          </w:p>
        </w:tc>
        <w:tc>
          <w:tcPr>
            <w:tcW w:type="dxa" w:w="2351"/>
          </w:tcPr>
          <w:p>
            <w:r>
              <w:rPr>
                <w:sz w:val="18"/>
              </w:rPr>
              <w:t>Setup listo, sin sorpresas técnicas</w:t>
            </w:r>
          </w:p>
        </w:tc>
      </w:tr>
      <w:tr>
        <w:tc>
          <w:tcPr>
            <w:tcW w:type="dxa" w:w="2351"/>
          </w:tcPr>
          <w:p>
            <w:r>
              <w:rPr>
                <w:sz w:val="18"/>
              </w:rPr>
              <w:t>Toma A (Teacher Shots)</w:t>
            </w:r>
          </w:p>
        </w:tc>
        <w:tc>
          <w:tcPr>
            <w:tcW w:type="dxa" w:w="2351"/>
          </w:tcPr>
          <w:p>
            <w:r>
              <w:rPr>
                <w:sz w:val="18"/>
              </w:rPr>
              <w:t>40 min</w:t>
            </w:r>
          </w:p>
        </w:tc>
        <w:tc>
          <w:tcPr>
            <w:tcW w:type="dxa" w:w="2351"/>
          </w:tcPr>
          <w:p>
            <w:r>
              <w:rPr>
                <w:sz w:val="18"/>
              </w:rPr>
              <w:t>Grabar 8-10 segmentos desde ángulo estándar. ICA con script en MacBook como teleprompter.</w:t>
            </w:r>
          </w:p>
        </w:tc>
        <w:tc>
          <w:tcPr>
            <w:tcW w:type="dxa" w:w="2351"/>
          </w:tcPr>
          <w:p>
            <w:r>
              <w:rPr>
                <w:sz w:val="18"/>
              </w:rPr>
              <w:t>8-10 clips de talking head</w:t>
            </w:r>
          </w:p>
        </w:tc>
      </w:tr>
      <w:tr>
        <w:tc>
          <w:tcPr>
            <w:tcW w:type="dxa" w:w="2351"/>
          </w:tcPr>
          <w:p>
            <w:r>
              <w:rPr>
                <w:sz w:val="18"/>
              </w:rPr>
              <w:t>Toma B (Money Shots)</w:t>
            </w:r>
          </w:p>
        </w:tc>
        <w:tc>
          <w:tcPr>
            <w:tcW w:type="dxa" w:w="2351"/>
          </w:tcPr>
          <w:p>
            <w:r>
              <w:rPr>
                <w:sz w:val="18"/>
              </w:rPr>
              <w:t>30 min</w:t>
            </w:r>
          </w:p>
        </w:tc>
        <w:tc>
          <w:tcPr>
            <w:tcW w:type="dxa" w:w="2351"/>
          </w:tcPr>
          <w:p>
            <w:r>
              <w:rPr>
                <w:sz w:val="18"/>
              </w:rPr>
              <w:t>Mover tripié a nivel instrumento. Repetir los mismos 8-10 segmentos desde ángulo de manos.</w:t>
            </w:r>
          </w:p>
        </w:tc>
        <w:tc>
          <w:tcPr>
            <w:tcW w:type="dxa" w:w="2351"/>
          </w:tcPr>
          <w:p>
            <w:r>
              <w:rPr>
                <w:sz w:val="18"/>
              </w:rPr>
              <w:t>8-10 clips close-up</w:t>
            </w:r>
          </w:p>
        </w:tc>
      </w:tr>
      <w:tr>
        <w:tc>
          <w:tcPr>
            <w:tcW w:type="dxa" w:w="2351"/>
          </w:tcPr>
          <w:p>
            <w:r>
              <w:rPr>
                <w:sz w:val="18"/>
              </w:rPr>
              <w:t>Toma C (Performer/God)</w:t>
            </w:r>
          </w:p>
        </w:tc>
        <w:tc>
          <w:tcPr>
            <w:tcW w:type="dxa" w:w="2351"/>
          </w:tcPr>
          <w:p>
            <w:r>
              <w:rPr>
                <w:sz w:val="18"/>
              </w:rPr>
              <w:t>30 min</w:t>
            </w:r>
          </w:p>
        </w:tc>
        <w:tc>
          <w:tcPr>
            <w:tcW w:type="dxa" w:w="2351"/>
          </w:tcPr>
          <w:p>
            <w:r>
              <w:rPr>
                <w:sz w:val="18"/>
              </w:rPr>
              <w:t>Cambiar ángulo a bajo o cenital. Repetir los momentos más impactantes (no todos — solo los 5 mejores).</w:t>
            </w:r>
          </w:p>
        </w:tc>
        <w:tc>
          <w:tcPr>
            <w:tcW w:type="dxa" w:w="2351"/>
          </w:tcPr>
          <w:p>
            <w:r>
              <w:rPr>
                <w:sz w:val="18"/>
              </w:rPr>
              <w:t>5 clips de ángulo especial</w:t>
            </w:r>
          </w:p>
        </w:tc>
      </w:tr>
      <w:tr>
        <w:tc>
          <w:tcPr>
            <w:tcW w:type="dxa" w:w="2351"/>
          </w:tcPr>
          <w:p>
            <w:r>
              <w:rPr>
                <w:sz w:val="18"/>
              </w:rPr>
              <w:t>Slow-Mo Clips</w:t>
            </w:r>
          </w:p>
        </w:tc>
        <w:tc>
          <w:tcPr>
            <w:tcW w:type="dxa" w:w="2351"/>
          </w:tcPr>
          <w:p>
            <w:r>
              <w:rPr>
                <w:sz w:val="18"/>
              </w:rPr>
              <w:t>20 min</w:t>
            </w:r>
          </w:p>
        </w:tc>
        <w:tc>
          <w:tcPr>
            <w:tcW w:type="dxa" w:w="2351"/>
          </w:tcPr>
          <w:p>
            <w:r>
              <w:rPr>
                <w:sz w:val="18"/>
              </w:rPr>
              <w:t>Cambiar a modo 960fps. Grabar 8-10 momentos hero diferentes: distintos instrumentos, distintas técnicas.</w:t>
            </w:r>
          </w:p>
        </w:tc>
        <w:tc>
          <w:tcPr>
            <w:tcW w:type="dxa" w:w="2351"/>
          </w:tcPr>
          <w:p>
            <w:r>
              <w:rPr>
                <w:sz w:val="18"/>
              </w:rPr>
              <w:t>8-10 clips slow-mo</w:t>
            </w:r>
          </w:p>
        </w:tc>
      </w:tr>
      <w:tr>
        <w:tc>
          <w:tcPr>
            <w:tcW w:type="dxa" w:w="2351"/>
          </w:tcPr>
          <w:p>
            <w:r>
              <w:rPr>
                <w:sz w:val="18"/>
              </w:rPr>
              <w:t>B-Roll de Locación</w:t>
            </w:r>
          </w:p>
        </w:tc>
        <w:tc>
          <w:tcPr>
            <w:tcW w:type="dxa" w:w="2351"/>
          </w:tcPr>
          <w:p>
            <w:r>
              <w:rPr>
                <w:sz w:val="18"/>
              </w:rPr>
              <w:t>20 min</w:t>
            </w:r>
          </w:p>
        </w:tc>
        <w:tc>
          <w:tcPr>
            <w:tcW w:type="dxa" w:w="2351"/>
          </w:tcPr>
          <w:p>
            <w:r>
              <w:rPr>
                <w:sz w:val="18"/>
              </w:rPr>
              <w:t>World Shots del espacio. Detalles del ambiente. Gran angular.</w:t>
            </w:r>
          </w:p>
        </w:tc>
        <w:tc>
          <w:tcPr>
            <w:tcW w:type="dxa" w:w="2351"/>
          </w:tcPr>
          <w:p>
            <w:r>
              <w:rPr>
                <w:sz w:val="18"/>
              </w:rPr>
              <w:t>5-8 clips de establecimiento</w:t>
            </w:r>
          </w:p>
        </w:tc>
      </w:tr>
      <w:tr>
        <w:tc>
          <w:tcPr>
            <w:tcW w:type="dxa" w:w="2351"/>
          </w:tcPr>
          <w:p>
            <w:r>
              <w:rPr>
                <w:sz w:val="18"/>
              </w:rPr>
              <w:t>Buffer y revisión</w:t>
            </w:r>
          </w:p>
        </w:tc>
        <w:tc>
          <w:tcPr>
            <w:tcW w:type="dxa" w:w="2351"/>
          </w:tcPr>
          <w:p>
            <w:r>
              <w:rPr>
                <w:sz w:val="18"/>
              </w:rPr>
              <w:t>20 min</w:t>
            </w:r>
          </w:p>
        </w:tc>
        <w:tc>
          <w:tcPr>
            <w:tcW w:type="dxa" w:w="2351"/>
          </w:tcPr>
          <w:p>
            <w:r>
              <w:rPr>
                <w:sz w:val="18"/>
              </w:rPr>
              <w:t>Revisar en pantalla los mejores clips. Eliminar tomas malas del carrete. Transferir a MacBook.</w:t>
            </w:r>
          </w:p>
        </w:tc>
        <w:tc>
          <w:tcPr>
            <w:tcW w:type="dxa" w:w="2351"/>
          </w:tcPr>
          <w:p>
            <w:r>
              <w:rPr>
                <w:sz w:val="18"/>
              </w:rPr>
              <w:t>Selección curada lista para editar</w:t>
            </w:r>
          </w:p>
        </w:tc>
      </w:tr>
    </w:tbl>
    <w:p>
      <w:r>
        <w:rPr>
          <w:b/>
          <w:i w:val="0"/>
          <w:color w:val="1E8449"/>
          <w:sz w:val="21"/>
        </w:rPr>
        <w:t>Total: ~3 horas → 40-50 clips → 10-15 videos terminados después de edición.</w:t>
      </w:r>
    </w:p>
    <w:p/>
    <w:p>
      <w:pPr>
        <w:pStyle w:val="Heading2"/>
      </w:pPr>
      <w:r>
        <w:rPr>
          <w:color w:val="1A3A5C"/>
        </w:rPr>
        <w:t>11.2 El Content Pillar System de GZBR</w:t>
      </w:r>
    </w:p>
    <w:p>
      <w:r>
        <w:rPr>
          <w:b w:val="0"/>
          <w:i w:val="0"/>
          <w:sz w:val="21"/>
        </w:rPr>
        <w:t>Para que la producción en batch funcione, necesitas un banco de ideas pre-definidas. Los 5 pilares de contenido de GZBR, cada uno con su tipo de toma dominante:</w:t>
      </w:r>
    </w:p>
    <w:p>
      <w:pPr>
        <w:pStyle w:val="Heading3"/>
      </w:pPr>
      <w:r>
        <w:rPr>
          <w:color w:val="E67E22"/>
        </w:rPr>
        <w:t>PILAR 1 — Quick Win (el más viral)</w:t>
      </w:r>
    </w:p>
    <w:p>
      <w:r>
        <w:rPr>
          <w:b/>
        </w:rPr>
        <w:t xml:space="preserve">Concepto: </w:t>
      </w:r>
      <w:r>
        <w:rPr>
          <w:i/>
        </w:rPr>
        <w:t>"Toca este riff/acorde en 60 segundos o menos"</w:t>
      </w:r>
    </w:p>
    <w:p>
      <w:r>
        <w:rPr>
          <w:b/>
        </w:rPr>
        <w:t xml:space="preserve">Tomas: </w:t>
      </w:r>
      <w:r>
        <w:t>God Shot + Money Shot. Sin intro larga. Resultado ANTES del minuto 1.</w:t>
      </w:r>
    </w:p>
    <w:p>
      <w:r>
        <w:rPr>
          <w:b/>
        </w:rPr>
        <w:t xml:space="preserve">Frecuencia: </w:t>
      </w:r>
      <w:r>
        <w:rPr>
          <w:b/>
          <w:color w:val="C00000"/>
        </w:rPr>
        <w:t>40% de la producción</w:t>
      </w:r>
    </w:p>
    <w:p>
      <w:pPr>
        <w:pStyle w:val="Heading3"/>
      </w:pPr>
      <w:r>
        <w:rPr>
          <w:color w:val="E67E22"/>
        </w:rPr>
        <w:t>PILAR 2 — Transformación</w:t>
      </w:r>
    </w:p>
    <w:p>
      <w:r>
        <w:rPr>
          <w:b/>
        </w:rPr>
        <w:t xml:space="preserve">Concepto: </w:t>
      </w:r>
      <w:r>
        <w:rPr>
          <w:i/>
        </w:rPr>
        <w:t>"De no saber nada a tocar esto en 30 días"</w:t>
      </w:r>
    </w:p>
    <w:p>
      <w:r>
        <w:rPr>
          <w:b/>
        </w:rPr>
        <w:t xml:space="preserve">Tomas: </w:t>
      </w:r>
      <w:r>
        <w:t>Reaction Shot + Teacher Shot. Emoción genuina.</w:t>
      </w:r>
    </w:p>
    <w:p>
      <w:r>
        <w:rPr>
          <w:b/>
        </w:rPr>
        <w:t xml:space="preserve">Frecuencia: </w:t>
      </w:r>
      <w:r>
        <w:rPr>
          <w:b/>
          <w:color w:val="C00000"/>
        </w:rPr>
        <w:t>20% de la producción</w:t>
      </w:r>
    </w:p>
    <w:p>
      <w:pPr>
        <w:pStyle w:val="Heading3"/>
      </w:pPr>
      <w:r>
        <w:rPr>
          <w:color w:val="E67E22"/>
        </w:rPr>
        <w:t>PILAR 3 — Detrás de Escena</w:t>
      </w:r>
    </w:p>
    <w:p>
      <w:r>
        <w:rPr>
          <w:b/>
        </w:rPr>
        <w:t xml:space="preserve">Concepto: </w:t>
      </w:r>
      <w:r>
        <w:rPr>
          <w:i/>
        </w:rPr>
        <w:t>"Así funciona JackTrip / Así suena tocar con alguien en España"</w:t>
      </w:r>
    </w:p>
    <w:p>
      <w:r>
        <w:rPr>
          <w:b/>
        </w:rPr>
        <w:t xml:space="preserve">Tomas: </w:t>
      </w:r>
      <w:r>
        <w:t>World Shot de la plataforma + Screen recording del JackTrip.</w:t>
      </w:r>
    </w:p>
    <w:p>
      <w:r>
        <w:rPr>
          <w:b/>
        </w:rPr>
        <w:t xml:space="preserve">Frecuencia: </w:t>
      </w:r>
      <w:r>
        <w:rPr>
          <w:b/>
          <w:color w:val="C00000"/>
        </w:rPr>
        <w:t>15% de la producción</w:t>
      </w:r>
    </w:p>
    <w:p>
      <w:pPr>
        <w:pStyle w:val="Heading3"/>
      </w:pPr>
      <w:r>
        <w:rPr>
          <w:color w:val="E67E22"/>
        </w:rPr>
        <w:t>PILAR 4 — Comunidad</w:t>
      </w:r>
    </w:p>
    <w:p>
      <w:r>
        <w:rPr>
          <w:b/>
        </w:rPr>
        <w:t xml:space="preserve">Concepto: </w:t>
      </w:r>
      <w:r>
        <w:rPr>
          <w:i/>
        </w:rPr>
        <w:t>"Esta semana en GuitarZero: [miembro X] logró esto"</w:t>
      </w:r>
    </w:p>
    <w:p>
      <w:r>
        <w:rPr>
          <w:b/>
        </w:rPr>
        <w:t xml:space="preserve">Tomas: </w:t>
      </w:r>
      <w:r>
        <w:t>Reaction Shot del miembro + Teacher Shot del logro.</w:t>
      </w:r>
    </w:p>
    <w:p>
      <w:r>
        <w:rPr>
          <w:b/>
        </w:rPr>
        <w:t xml:space="preserve">Frecuencia: </w:t>
      </w:r>
      <w:r>
        <w:rPr>
          <w:b/>
          <w:color w:val="C00000"/>
        </w:rPr>
        <w:t>15% de la producción</w:t>
      </w:r>
    </w:p>
    <w:p>
      <w:pPr>
        <w:pStyle w:val="Heading3"/>
      </w:pPr>
      <w:r>
        <w:rPr>
          <w:color w:val="E67E22"/>
        </w:rPr>
        <w:t>PILAR 5 — Authority</w:t>
      </w:r>
    </w:p>
    <w:p>
      <w:r>
        <w:rPr>
          <w:b/>
        </w:rPr>
        <w:t xml:space="preserve">Concepto: </w:t>
      </w:r>
      <w:r>
        <w:rPr>
          <w:i/>
        </w:rPr>
        <w:t>"La razón por la que los músicos fallan (y cómo evitarlo)"</w:t>
      </w:r>
    </w:p>
    <w:p>
      <w:r>
        <w:rPr>
          <w:b/>
        </w:rPr>
        <w:t xml:space="preserve">Tomas: </w:t>
      </w:r>
      <w:r>
        <w:t>Performer Shot + Teacher Shot. Posicionamiento de expertise.</w:t>
      </w:r>
    </w:p>
    <w:p>
      <w:r>
        <w:rPr>
          <w:b/>
        </w:rPr>
        <w:t xml:space="preserve">Frecuencia: </w:t>
      </w:r>
      <w:r>
        <w:rPr>
          <w:b/>
          <w:color w:val="C00000"/>
        </w:rPr>
        <w:t>10% de la producción</w:t>
      </w:r>
    </w:p>
    <w:p/>
    <w:p>
      <w:pPr>
        <w:pStyle w:val="Heading1"/>
      </w:pPr>
      <w:r>
        <w:rPr>
          <w:color w:val="C00000"/>
        </w:rPr>
        <w:t>12. CHECKLIST DE PRODUCCIÓN POR SESIÓN</w:t>
      </w:r>
    </w:p>
    <w:p>
      <w:r>
        <w:rPr>
          <w:b w:val="0"/>
          <w:i/>
          <w:sz w:val="21"/>
        </w:rPr>
        <w:t>Imprimir o tener en pantalla. Verificar cada punto antes de empezar la filmación.</w:t>
      </w:r>
    </w:p>
    <w:p/>
    <w:p>
      <w:pPr>
        <w:pStyle w:val="Heading2"/>
      </w:pPr>
      <w:r>
        <w:rPr>
          <w:color w:val="1A3A5C"/>
        </w:rPr>
        <w:t>12.1 Checklist PRE-Sesión (día anterior)</w:t>
      </w:r>
    </w:p>
    <w:p>
      <w:pPr>
        <w:pStyle w:val="ListBullet"/>
      </w:pPr>
      <w:r>
        <w:rPr>
          <w:sz w:val="20"/>
        </w:rPr>
        <w:t>☐  Shot list definida: ¿qué 8-10 segmentos voy a filmar en esta sesión?</w:t>
      </w:r>
    </w:p>
    <w:p>
      <w:pPr>
        <w:pStyle w:val="ListBullet"/>
      </w:pPr>
      <w:r>
        <w:rPr>
          <w:sz w:val="20"/>
        </w:rPr>
        <w:t>☐  Scripts escritos en el MacBook (Google Docs, fuente 48pt+)</w:t>
      </w:r>
    </w:p>
    <w:p>
      <w:pPr>
        <w:pStyle w:val="ListBullet"/>
      </w:pPr>
      <w:r>
        <w:rPr>
          <w:sz w:val="20"/>
        </w:rPr>
        <w:t>☐  Kit completo revisado: mini tripié, soporte celular, LED, micrófono USB-C</w:t>
      </w:r>
    </w:p>
    <w:p>
      <w:pPr>
        <w:pStyle w:val="ListBullet"/>
      </w:pPr>
      <w:r>
        <w:rPr>
          <w:sz w:val="20"/>
        </w:rPr>
        <w:t>☐  Samsung Note 10 Plus con carga &gt; 80% (o conectado a corriente durante filmación)</w:t>
      </w:r>
    </w:p>
    <w:p>
      <w:pPr>
        <w:pStyle w:val="ListBullet"/>
      </w:pPr>
      <w:r>
        <w:rPr>
          <w:sz w:val="20"/>
        </w:rPr>
        <w:t>☐  Espacio de almacenamiento disponible: 4K consume ~400MB por minuto → necesitas &gt; 20GB libres para 3h de sesión</w:t>
      </w:r>
    </w:p>
    <w:p>
      <w:pPr>
        <w:pStyle w:val="ListBullet"/>
      </w:pPr>
      <w:r>
        <w:rPr>
          <w:sz w:val="20"/>
        </w:rPr>
        <w:t>☐  Locación preparada: fondo limpio, luz verificada, ruido mínimo asegurado</w:t>
      </w:r>
    </w:p>
    <w:p>
      <w:pPr>
        <w:pStyle w:val="ListBullet"/>
      </w:pPr>
      <w:r>
        <w:rPr>
          <w:sz w:val="20"/>
        </w:rPr>
        <w:t>☐  ICA confirmado con horario y ha leído el script</w:t>
      </w:r>
    </w:p>
    <w:p/>
    <w:p>
      <w:pPr>
        <w:pStyle w:val="Heading2"/>
      </w:pPr>
      <w:r>
        <w:rPr>
          <w:color w:val="1A3A5C"/>
        </w:rPr>
        <w:t>12.2 Checklist DURANTE la Sesión (antes de cada take)</w:t>
      </w:r>
    </w:p>
    <w:p>
      <w:r>
        <w:rPr>
          <w:sz w:val="20"/>
        </w:rPr>
        <w:t>☐  Modo Pro Video activado</w:t>
      </w:r>
    </w:p>
    <w:p>
      <w:r>
        <w:rPr>
          <w:sz w:val="20"/>
        </w:rPr>
        <w:t>☐  Resolución: 4K 30fps (o 960fps para slow-mo)</w:t>
      </w:r>
    </w:p>
    <w:p>
      <w:r>
        <w:rPr>
          <w:sz w:val="20"/>
        </w:rPr>
        <w:t>☐  White Balance: manual, ajustado a la luz actual</w:t>
      </w:r>
    </w:p>
    <w:p>
      <w:r>
        <w:rPr>
          <w:sz w:val="20"/>
        </w:rPr>
        <w:t>☐  ISO: menor posible (50-200)</w:t>
      </w:r>
    </w:p>
    <w:p>
      <w:r>
        <w:rPr>
          <w:sz w:val="20"/>
        </w:rPr>
        <w:t>☐  Velocidad obturación: 1/60s para 30fps</w:t>
      </w:r>
    </w:p>
    <w:p>
      <w:r>
        <w:rPr>
          <w:sz w:val="20"/>
        </w:rPr>
        <w:t>☐  Enfoque bloqueado (tap &amp; hold en el sujeto)</w:t>
      </w:r>
    </w:p>
    <w:p>
      <w:r>
        <w:rPr>
          <w:sz w:val="20"/>
        </w:rPr>
        <w:t>☐  Grilla de tercios visible</w:t>
      </w:r>
    </w:p>
    <w:p>
      <w:r>
        <w:rPr>
          <w:sz w:val="20"/>
        </w:rPr>
        <w:t>☐  Micrófono USB-C conectado y reconocido</w:t>
      </w:r>
    </w:p>
    <w:p>
      <w:r>
        <w:rPr>
          <w:sz w:val="20"/>
        </w:rPr>
        <w:t>☐  LED panel encendido y posicionado (45° adelante-izquierda)</w:t>
      </w:r>
    </w:p>
    <w:p>
      <w:r>
        <w:rPr>
          <w:sz w:val="20"/>
        </w:rPr>
        <w:t>☐  Fondo verificado: nada fuera de los 3 elementos permitidos</w:t>
      </w:r>
    </w:p>
    <w:p>
      <w:r>
        <w:rPr>
          <w:sz w:val="20"/>
        </w:rPr>
        <w:t>☐  ICA hizo 2 takes de calentamiento sin grabar</w:t>
      </w:r>
    </w:p>
    <w:p>
      <w:r>
        <w:rPr>
          <w:sz w:val="20"/>
        </w:rPr>
        <w:t>☐  MacBook como teleprompter posicionado detrás del celular</w:t>
      </w:r>
    </w:p>
    <w:p>
      <w:r>
        <w:rPr>
          <w:sz w:val="20"/>
        </w:rPr>
        <w:t>☐  Aplauso de sincronización al inicio de cada take</w:t>
      </w:r>
    </w:p>
    <w:p/>
    <w:p>
      <w:pPr>
        <w:pStyle w:val="Heading2"/>
      </w:pPr>
      <w:r>
        <w:rPr>
          <w:color w:val="1A3A5C"/>
        </w:rPr>
        <w:t>12.3 Checklist POST-Sesión (antes de cerrar)</w:t>
      </w:r>
    </w:p>
    <w:p>
      <w:pPr>
        <w:pStyle w:val="ListBullet"/>
      </w:pPr>
      <w:r>
        <w:rPr>
          <w:sz w:val="20"/>
        </w:rPr>
        <w:t>☐  Revisar en pantalla del Note: ¿hay al menos 3 clips usables de cada segmento?</w:t>
      </w:r>
    </w:p>
    <w:p>
      <w:pPr>
        <w:pStyle w:val="ListBullet"/>
      </w:pPr>
      <w:r>
        <w:rPr>
          <w:sz w:val="20"/>
        </w:rPr>
        <w:t>☐  Test de audio: reproducir 1 clip con auriculares — ¿el audio del shotgun entró limpio?</w:t>
      </w:r>
    </w:p>
    <w:p>
      <w:pPr>
        <w:pStyle w:val="ListBullet"/>
      </w:pPr>
      <w:r>
        <w:rPr>
          <w:sz w:val="20"/>
        </w:rPr>
        <w:t>☐  Transferir todos los clips al MacBook Air (USB-C cable o AirDrop)</w:t>
      </w:r>
    </w:p>
    <w:p>
      <w:pPr>
        <w:pStyle w:val="ListBullet"/>
      </w:pPr>
      <w:r>
        <w:rPr>
          <w:sz w:val="20"/>
        </w:rPr>
        <w:t>☐  Crear carpeta en MacBook: YYYYMMDD_Locación_Sesión# (ej: 20260331_Javier_S01)</w:t>
      </w:r>
    </w:p>
    <w:p>
      <w:pPr>
        <w:pStyle w:val="ListBullet"/>
      </w:pPr>
      <w:r>
        <w:rPr>
          <w:sz w:val="20"/>
        </w:rPr>
        <w:t>☐  Eliminar del Note los clips claramente inutilizables para liberar espacio</w:t>
      </w:r>
    </w:p>
    <w:p>
      <w:pPr>
        <w:pStyle w:val="ListBullet"/>
      </w:pPr>
      <w:r>
        <w:rPr>
          <w:sz w:val="20"/>
        </w:rPr>
        <w:t>☐  Registrar en Notion: cuántos clips filmados, qué segmentos quedan pendientes, próxima sesión agendada</w:t>
      </w:r>
    </w:p>
    <w:p/>
    <w:p>
      <w:pPr>
        <w:shd w:fill="FFE0E0" w:val="clear"/>
      </w:pPr>
      <w:r>
        <w:rPr>
          <w:b/>
          <w:color w:val="7D0000"/>
          <w:sz w:val="20"/>
        </w:rPr>
        <w:t xml:space="preserve">  REGLA: La técnica es el 30% del resultado. El otro 70% es la emoción genuina del ICA tocando algo que ama. Ninguna técnica de filmación supera la autenticidad.</w:t>
      </w:r>
    </w:p>
    <w:p/>
    <w:p>
      <w:pPr>
        <w:jc w:val="center"/>
      </w:pPr>
      <w:r>
        <w:rPr>
          <w:color w:val="707070"/>
          <w:sz w:val="18"/>
        </w:rPr>
        <w:t>GuitarZero Academy  |  BIBLIA DE PRODUCCIÓN VISUAL V1.0  |  31 Mar 2026</w:t>
        <w:br/>
        <w:t>Samsung Note 10 Plus + Kit Vlogging USB-C  |  Basada en neurociencia del engagement visual</w:t>
      </w:r>
    </w:p>
    <w:p>
      <w:r>
        <w:br w:type="page"/>
      </w:r>
    </w:p>
    <w:p>
      <w:pPr>
        <w:jc w:val="center"/>
      </w:pPr>
      <w:r>
        <w:rPr>
          <w:b/>
          <w:sz w:val="28"/>
        </w:rPr>
        <w:t>ALINEACIÓN — PLAN DE NEGOCIOS V9.0</w:t>
      </w:r>
    </w:p>
    <w:p>
      <w:r>
        <w:t>Documento: GZBR_Biblia_Produccion_Visual_V1.docx | 31 Mar 2026</w:t>
      </w:r>
    </w:p>
    <w:p>
      <w:r>
        <w:rPr>
          <w:b/>
        </w:rPr>
        <w:t>Directivas V9:</w:t>
      </w:r>
    </w:p>
    <w:p>
      <w:pPr>
        <w:pStyle w:val="ListParagraph"/>
      </w:pPr>
      <w:r>
        <w:t>D1 — LLC Delaware. Lanzamiento 1 Julio 2026.</w:t>
      </w:r>
    </w:p>
    <w:p>
      <w:pPr>
        <w:pStyle w:val="ListParagraph"/>
      </w:pPr>
      <w:r>
        <w:t>D2 — CASCADA: ICAs 20% | GZBR 28% | JLV 39% | Galindo 13% = 100%.</w:t>
      </w:r>
    </w:p>
    <w:p>
      <w:pPr>
        <w:pStyle w:val="ListParagraph"/>
      </w:pPr>
      <w:r>
        <w:t>D3 — BandLoop™: IGNITE(D1-7) · GROOVE(D8-14) · FLOW(D15-21) · LAUNCH(D22-30/Grad).</w:t>
      </w:r>
    </w:p>
    <w:p>
      <w:pPr>
        <w:pStyle w:val="ListParagraph"/>
      </w:pPr>
      <w:r>
        <w:t>D5 — JackTrip &lt;25ms desde BÁSICO $14.</w:t>
      </w:r>
    </w:p>
    <w:p>
      <w:pPr>
        <w:pStyle w:val="ListParagraph"/>
      </w:pPr>
      <w:r>
        <w:t>D6 — BÁSICO $14 | AVANZADO $25 | PREMIUM $99 | PRO $149 | INDUSTRIA $249.</w:t>
      </w:r>
    </w:p>
    <w:p>
      <w:pPr>
        <w:pStyle w:val="ListParagraph"/>
      </w:pPr>
      <w:r>
        <w:t>D7 — UM ICAs: 1.0/activo · 0.5/Gate · 1.0/Grad · 0.25/LVL · 0.3/renovación.</w:t>
      </w:r>
    </w:p>
    <w:p>
      <w:pPr>
        <w:pStyle w:val="ListParagraph"/>
      </w:pPr>
      <w:r>
        <w:t>D8 — WhatsApp: Pool B ICA 85% / GZBR 15%.</w:t>
      </w:r>
    </w:p>
    <w:p>
      <w:pPr>
        <w:pStyle w:val="ListParagraph"/>
      </w:pPr>
      <w:r>
        <w:t>D9 — Lanzamiento 1 Julio 2026.</w:t>
      </w:r>
    </w:p>
    <w:p>
      <w:pPr>
        <w:pStyle w:val="ListParagraph"/>
      </w:pPr>
      <w:r>
        <w:t>D10 — JLV:Galindo 3:1 INVIOLABLE.</w:t>
      </w:r>
    </w:p>
    <w:p>
      <w:r>
        <w:t>Alineado con GZBR V9.0 — 31 Mar 2026</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