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7920" cy="261807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zbr_banne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217920" cy="2618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9.60pt;height:206.1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b/>
          <w:color w:val="c02030"/>
          <w:sz w:val="18"/>
          <w:szCs w:val="18"/>
        </w:rPr>
        <w:t xml:space="preserve">GUÍA OPERATIVA  ·  GUERRILLA MARKETING TIJUANA  ·  V1.0</w:t>
      </w:r>
      <w:r/>
    </w:p>
    <w:p>
      <w:pPr>
        <w:pBdr/>
        <w:spacing/>
        <w:ind/>
        <w:jc w:val="center"/>
        <w:rPr/>
      </w:pPr>
      <w:r>
        <w:rPr>
          <w:b/>
          <w:color w:val="1a1a2e"/>
          <w:sz w:val="36"/>
          <w:szCs w:val="36"/>
        </w:rPr>
        <w:t xml:space="preserve">Convierte cada bar en una máquina de conversión.
Metodología TRIBE v2 aplicada a conversaciones reales.</w:t>
      </w:r>
      <w:r/>
    </w:p>
    <w:p>
      <w:pPr>
        <w:pBdr/>
        <w:spacing/>
        <w:ind/>
        <w:jc w:val="center"/>
        <w:rPr/>
      </w:pPr>
      <w:r>
        <w:rPr>
          <w:b w:val="0"/>
          <w:color w:val="555555"/>
          <w:sz w:val="22"/>
          <w:szCs w:val="22"/>
        </w:rPr>
        <w:t xml:space="preserve">GuitarZero to BandRock — Plan de acción para bares, escenarios y jam sessions en Tijuana, BC</w:t>
      </w:r>
      <w:r/>
    </w:p>
    <w:p>
      <w:pPr>
        <w:pBdr/>
        <w:spacing/>
        <w:ind/>
        <w:jc w:val="center"/>
        <w:rPr/>
      </w:pPr>
      <w:r>
        <w:rPr>
          <w:color w:val="aaaaaa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/>
        <w:ind/>
        <w:jc w:val="center"/>
        <w:rPr/>
      </w:pPr>
      <w:r>
        <w:rPr>
          <w:b w:val="0"/>
          <w:color w:val="555555"/>
          <w:sz w:val="16"/>
          <w:szCs w:val="16"/>
        </w:rPr>
        <w:t>Uso interno GZBR  ·  Confidencial  ·  Mar 2026  ·  V9.0</w:t>
      </w:r>
      <w:r/>
    </w:p>
    <w:p>
      <w:pPr>
        <w:pBdr/>
        <w:spacing/>
        <w:ind/>
        <w:jc w:val="center"/>
        <w:rPr/>
      </w:pPr>
      <w:r>
        <w:rPr>
          <w:color w:val="aaaaaa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 w:after="221" w:afterAutospacing="0" w:line="139" w:lineRule="auto"/>
        <w:ind/>
        <w:jc w:val="left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Lo que realmente estás haciendo en el bar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No estás haciendo marketing. Estás estimulando un ce</w:t>
      </w:r>
      <w:r>
        <w:rPr>
          <w:b w:val="0"/>
          <w:color w:val="1a1a2e"/>
          <w:sz w:val="24"/>
          <w:szCs w:val="24"/>
        </w:rPr>
        <w:t xml:space="preserve">rebro específico para producir una respuesta específica: que alguien saque su teléfono y pague $14 USD. TRIBE v2 demostró que el cerebro humano no responde a un solo estímulo — responde a la integración de múltiples señales simultáneas. Cuando solo lanzas </w:t>
      </w:r>
      <w:r>
        <w:rPr>
          <w:b w:val="0"/>
          <w:color w:val="1a1a2e"/>
          <w:sz w:val="24"/>
          <w:szCs w:val="24"/>
        </w:rPr>
        <w:t xml:space="preserve">una (solo hablas, solo das un flyer, solo pones pantalla), el encoding score cae a la mitad. Cuando combinas las tres modalidades, predices la respuesta antes de que la persona abra la boca. Tu trabajo en el bar es ser las tres modalidades al mismo tiempo.</w:t>
      </w:r>
      <w:r>
        <w:rPr>
          <w:sz w:val="24"/>
          <w:szCs w:val="24"/>
        </w:rPr>
      </w:r>
    </w:p>
    <w:p>
      <w:pPr>
        <w:pBdr/>
        <w:spacing w:after="221" w:afterAutospacing="0" w:line="139" w:lineRule="auto"/>
        <w:ind/>
        <w:jc w:val="center"/>
        <w:rPr>
          <w:sz w:val="24"/>
          <w:szCs w:val="24"/>
        </w:rPr>
      </w:pPr>
      <w:r>
        <w:rPr>
          <w:color w:val="aaaaaa"/>
          <w:sz w:val="24"/>
          <w:szCs w:val="24"/>
        </w:rPr>
        <w:t xml:space="preserve">───────────────────────────────────────────────────</w:t>
      </w:r>
      <w:r>
        <w:rPr>
          <w:sz w:val="24"/>
          <w:szCs w:val="24"/>
        </w:rPr>
      </w:r>
    </w:p>
    <w:p>
      <w:pPr>
        <w:pBdr/>
        <w:spacing w:after="221" w:afterAutospacing="0" w:line="139" w:lineRule="auto"/>
        <w:ind/>
        <w:jc w:val="center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PARTE 1 — LOS 5 COMPONENTES LATENTES DEL MÚSICO EN TIJUANA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Todo músico independiente en TJ tiene exactamente 5 dolores activos. Tu conversación debe tocar mínimo 3 de los 5 para generar conversión. Identifica el dominante en los primeros 60 segundos y ancla toda tu conversación ahí — no brinques entre componentes.</w:t>
      </w:r>
      <w:r>
        <w:rPr>
          <w:sz w:val="24"/>
          <w:szCs w:val="24"/>
        </w:rPr>
      </w:r>
    </w:p>
    <w:p>
      <w:pPr>
        <w:pBdr/>
        <w:spacing w:after="221" w:afterAutospacing="0" w:line="139" w:lineRule="auto"/>
        <w:ind/>
        <w:jc w:val="left"/>
        <w:rPr>
          <w:sz w:val="24"/>
          <w:szCs w:val="24"/>
        </w:rPr>
      </w:pPr>
      <w:r>
        <w:rPr>
          <w:color w:val="aaaaaa"/>
          <w:sz w:val="24"/>
          <w:szCs w:val="24"/>
        </w:rPr>
        <w:t xml:space="preserve">────────────────────────────────────────</w:t>
      </w:r>
      <w:r>
        <w:rPr>
          <w:sz w:val="24"/>
          <w:szCs w:val="24"/>
        </w:rPr>
      </w:r>
    </w:p>
    <w:p>
      <w:pPr>
        <w:pBdr/>
        <w:spacing w:after="113" w:afterAutospacing="0" w:line="139" w:lineRule="auto"/>
        <w:ind/>
        <w:jc w:val="left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IC1 — SOLEDAD MUSICAL</w:t>
      </w:r>
      <w:r>
        <w:rPr>
          <w:sz w:val="24"/>
          <w:szCs w:val="24"/>
        </w:rPr>
      </w:r>
    </w:p>
    <w:p>
      <w:pPr>
        <w:pBdr/>
        <w:spacing w:after="113" w:afterAutospacing="0" w:line="120" w:lineRule="auto"/>
        <w:ind/>
        <w:jc w:val="left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El dolor: </w:t>
      </w:r>
      <w:r>
        <w:rPr>
          <w:b w:val="0"/>
          <w:color w:val="1a1a2e"/>
          <w:sz w:val="24"/>
          <w:szCs w:val="24"/>
        </w:rPr>
        <w:t xml:space="preserve">Toca solo desde siempre. Nunca tuvo banda estable ni ensayos regulares.</w:t>
      </w:r>
      <w:r>
        <w:rPr>
          <w:sz w:val="24"/>
          <w:szCs w:val="24"/>
        </w:rPr>
      </w:r>
    </w:p>
    <w:p>
      <w:pPr>
        <w:pBdr/>
        <w:spacing w:after="113" w:afterAutospacing="0" w:line="120" w:lineRule="auto"/>
        <w:ind/>
        <w:jc w:val="left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Cómo activarlo: </w:t>
      </w:r>
      <w:r>
        <w:rPr>
          <w:b w:val="0"/>
          <w:color w:val="1a1a2e"/>
          <w:sz w:val="24"/>
          <w:szCs w:val="24"/>
        </w:rPr>
        <w:t xml:space="preserve">"¿Cuándo fue la última vez que tocaste con alguien en vivo de verdad?"</w:t>
      </w:r>
      <w:r>
        <w:rPr>
          <w:sz w:val="24"/>
          <w:szCs w:val="24"/>
        </w:rPr>
      </w:r>
    </w:p>
    <w:p>
      <w:pPr>
        <w:pBdr/>
        <w:spacing w:after="221" w:afterAutospacing="0" w:line="139" w:lineRule="auto"/>
        <w:ind/>
        <w:jc w:val="left"/>
        <w:rPr>
          <w:sz w:val="24"/>
          <w:szCs w:val="24"/>
        </w:rPr>
      </w:pPr>
      <w:r>
        <w:rPr>
          <w:color w:val="aaaaaa"/>
          <w:sz w:val="24"/>
          <w:szCs w:val="24"/>
        </w:rPr>
        <w:t xml:space="preserve">────────────────────────────────────────</w:t>
      </w:r>
      <w:r>
        <w:rPr>
          <w:sz w:val="24"/>
          <w:szCs w:val="24"/>
        </w:rPr>
      </w:r>
    </w:p>
    <w:p>
      <w:pPr>
        <w:pBdr/>
        <w:spacing w:after="113" w:afterAutospacing="0" w:line="139" w:lineRule="auto"/>
        <w:ind/>
        <w:jc w:val="left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IC2 — TECNOLOGÍA BLOQUEADA</w:t>
      </w:r>
      <w:r>
        <w:rPr>
          <w:sz w:val="24"/>
          <w:szCs w:val="24"/>
        </w:rPr>
      </w:r>
    </w:p>
    <w:p>
      <w:pPr>
        <w:pBdr/>
        <w:spacing w:after="113" w:afterAutospacing="0" w:line="139" w:lineRule="auto"/>
        <w:ind/>
        <w:jc w:val="left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El dolor: </w:t>
      </w:r>
      <w:r>
        <w:rPr>
          <w:b w:val="0"/>
          <w:color w:val="1a1a2e"/>
          <w:sz w:val="24"/>
          <w:szCs w:val="24"/>
        </w:rPr>
        <w:t xml:space="preserve">Tiene ideas, no sabe grabarlas. Le da miedo o vergüenza el DAW.</w:t>
      </w:r>
      <w:r>
        <w:rPr>
          <w:sz w:val="24"/>
          <w:szCs w:val="24"/>
        </w:rPr>
      </w:r>
    </w:p>
    <w:p>
      <w:pPr>
        <w:pBdr/>
        <w:spacing w:after="113" w:afterAutospacing="0" w:line="139" w:lineRule="auto"/>
        <w:ind/>
        <w:jc w:val="left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Cómo activarlo: </w:t>
      </w:r>
      <w:r>
        <w:rPr>
          <w:b w:val="0"/>
          <w:color w:val="1a1a2e"/>
          <w:sz w:val="24"/>
          <w:szCs w:val="24"/>
        </w:rPr>
        <w:t xml:space="preserve">"¿Tienes tus canciones grabadas o siguen solo en tu cabeza?"</w:t>
      </w:r>
      <w:r>
        <w:rPr>
          <w:sz w:val="24"/>
          <w:szCs w:val="24"/>
        </w:rPr>
      </w:r>
    </w:p>
    <w:p>
      <w:pPr>
        <w:pBdr/>
        <w:spacing w:after="221" w:afterAutospacing="0" w:line="139" w:lineRule="auto"/>
        <w:ind/>
        <w:jc w:val="left"/>
        <w:rPr>
          <w:sz w:val="24"/>
          <w:szCs w:val="24"/>
        </w:rPr>
      </w:pPr>
      <w:r>
        <w:rPr>
          <w:color w:val="aaaaaa"/>
          <w:sz w:val="24"/>
          <w:szCs w:val="24"/>
        </w:rPr>
        <w:t xml:space="preserve">────────────────────────────────────────</w:t>
      </w:r>
      <w:r>
        <w:rPr>
          <w:sz w:val="24"/>
          <w:szCs w:val="24"/>
        </w:rPr>
      </w:r>
    </w:p>
    <w:p>
      <w:pPr>
        <w:pBdr/>
        <w:spacing w:after="113" w:afterAutospacing="0" w:line="139" w:lineRule="auto"/>
        <w:ind/>
        <w:jc w:val="left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IC3 — DINERO PERDIDO</w:t>
      </w:r>
      <w:r>
        <w:rPr>
          <w:sz w:val="24"/>
          <w:szCs w:val="24"/>
        </w:rPr>
      </w:r>
    </w:p>
    <w:p>
      <w:pPr>
        <w:pBdr/>
        <w:spacing w:after="113" w:afterAutospacing="0" w:line="139" w:lineRule="auto"/>
        <w:ind/>
        <w:jc w:val="left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El dolor: </w:t>
      </w:r>
      <w:r>
        <w:rPr>
          <w:b w:val="0"/>
          <w:color w:val="1a1a2e"/>
          <w:sz w:val="24"/>
          <w:szCs w:val="24"/>
        </w:rPr>
        <w:t xml:space="preserve">Pagó clases, cursos, talleres. No llegó a ningún resultado concreto.</w:t>
      </w:r>
      <w:r>
        <w:rPr>
          <w:sz w:val="24"/>
          <w:szCs w:val="24"/>
        </w:rPr>
      </w:r>
    </w:p>
    <w:p>
      <w:pPr>
        <w:pBdr/>
        <w:spacing w:after="113" w:afterAutospacing="0" w:line="139" w:lineRule="auto"/>
        <w:ind/>
        <w:jc w:val="left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Cómo activarlo: </w:t>
      </w:r>
      <w:r>
        <w:rPr>
          <w:b w:val="0"/>
          <w:color w:val="1a1a2e"/>
          <w:sz w:val="24"/>
          <w:szCs w:val="24"/>
        </w:rPr>
        <w:t xml:space="preserve">"¿Cuánto llevas invertido en aprender y qué resultado concreto tienes hoy?"</w:t>
      </w:r>
      <w:r>
        <w:rPr>
          <w:sz w:val="24"/>
          <w:szCs w:val="24"/>
        </w:rPr>
      </w:r>
    </w:p>
    <w:p>
      <w:pPr>
        <w:pBdr/>
        <w:spacing w:after="221" w:afterAutospacing="0" w:line="139" w:lineRule="auto"/>
        <w:ind/>
        <w:jc w:val="left"/>
        <w:rPr>
          <w:sz w:val="24"/>
          <w:szCs w:val="24"/>
        </w:rPr>
      </w:pPr>
      <w:r>
        <w:rPr>
          <w:color w:val="aaaaaa"/>
          <w:sz w:val="24"/>
          <w:szCs w:val="24"/>
        </w:rPr>
        <w:t xml:space="preserve">────────────────────────────────────────</w:t>
      </w:r>
      <w:r>
        <w:rPr>
          <w:sz w:val="24"/>
          <w:szCs w:val="24"/>
        </w:rPr>
      </w:r>
    </w:p>
    <w:p>
      <w:pPr>
        <w:pBdr/>
        <w:spacing w:after="221" w:afterAutospacing="0" w:line="139" w:lineRule="auto"/>
        <w:ind/>
        <w:jc w:val="left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IC4 — INVISIBILIDAD</w:t>
      </w:r>
      <w:r>
        <w:rPr>
          <w:sz w:val="24"/>
          <w:szCs w:val="24"/>
        </w:rPr>
      </w:r>
    </w:p>
    <w:p>
      <w:pPr>
        <w:pBdr/>
        <w:spacing w:after="113" w:afterAutospacing="0" w:line="139" w:lineRule="auto"/>
        <w:ind/>
        <w:jc w:val="left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El dolor: </w:t>
      </w:r>
      <w:r>
        <w:rPr>
          <w:b w:val="0"/>
          <w:color w:val="1a1a2e"/>
          <w:sz w:val="24"/>
          <w:szCs w:val="24"/>
        </w:rPr>
        <w:t xml:space="preserve">Toca bien pero nadie lo sabe. Sin presencia digital real fuera de Tijuana.</w:t>
      </w:r>
      <w:r>
        <w:rPr>
          <w:sz w:val="24"/>
          <w:szCs w:val="24"/>
        </w:rPr>
      </w:r>
    </w:p>
    <w:p>
      <w:pPr>
        <w:pBdr/>
        <w:spacing w:after="113" w:afterAutospacing="0" w:line="139" w:lineRule="auto"/>
        <w:ind/>
        <w:jc w:val="left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Cómo activarlo: </w:t>
      </w:r>
      <w:r>
        <w:rPr>
          <w:b w:val="0"/>
          <w:color w:val="1a1a2e"/>
          <w:sz w:val="24"/>
          <w:szCs w:val="24"/>
        </w:rPr>
        <w:t xml:space="preserve">"¿Alguien fuera de Tijuana sabe que existes como músico?"</w:t>
      </w:r>
      <w:r>
        <w:rPr>
          <w:sz w:val="24"/>
          <w:szCs w:val="24"/>
        </w:rPr>
      </w:r>
    </w:p>
    <w:p>
      <w:pPr>
        <w:pBdr/>
        <w:spacing w:after="221" w:afterAutospacing="0" w:line="139" w:lineRule="auto"/>
        <w:ind/>
        <w:jc w:val="left"/>
        <w:rPr>
          <w:sz w:val="24"/>
          <w:szCs w:val="24"/>
        </w:rPr>
      </w:pPr>
      <w:r>
        <w:rPr>
          <w:color w:val="aaaaaa"/>
          <w:sz w:val="24"/>
          <w:szCs w:val="24"/>
        </w:rPr>
        <w:t xml:space="preserve">────────────────────────────────────────</w:t>
      </w:r>
      <w:r>
        <w:rPr>
          <w:sz w:val="24"/>
          <w:szCs w:val="24"/>
        </w:rPr>
      </w:r>
    </w:p>
    <w:p>
      <w:pPr>
        <w:pBdr/>
        <w:spacing w:after="113" w:afterAutospacing="0" w:line="139" w:lineRule="auto"/>
        <w:ind/>
        <w:jc w:val="left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IC5 — URGENCIA DE FUTURO</w:t>
      </w:r>
      <w:r>
        <w:rPr>
          <w:sz w:val="24"/>
          <w:szCs w:val="24"/>
        </w:rPr>
      </w:r>
    </w:p>
    <w:p>
      <w:pPr>
        <w:pBdr/>
        <w:spacing w:after="113" w:afterAutospacing="0" w:line="139" w:lineRule="auto"/>
        <w:ind/>
        <w:jc w:val="left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El dolor: </w:t>
      </w:r>
      <w:r>
        <w:rPr>
          <w:b w:val="0"/>
          <w:color w:val="1a1a2e"/>
          <w:sz w:val="24"/>
          <w:szCs w:val="24"/>
        </w:rPr>
        <w:t xml:space="preserve">Siente que se le acaba el tiempo. Lleva años esperando las condiciones perfectas.</w:t>
      </w:r>
      <w:r>
        <w:rPr>
          <w:sz w:val="24"/>
          <w:szCs w:val="24"/>
        </w:rPr>
      </w:r>
    </w:p>
    <w:p>
      <w:pPr>
        <w:pBdr/>
        <w:spacing w:after="113" w:afterAutospacing="0" w:line="139" w:lineRule="auto"/>
        <w:ind/>
        <w:jc w:val="left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Cómo activarlo: </w:t>
      </w:r>
      <w:r>
        <w:rPr>
          <w:b w:val="0"/>
          <w:color w:val="1a1a2e"/>
          <w:sz w:val="24"/>
          <w:szCs w:val="24"/>
        </w:rPr>
        <w:t xml:space="preserve">"¿Hasta cuándo vas a esperar las condiciones perfectas para hacer esto en serio?"</w:t>
      </w:r>
      <w:r>
        <w:rPr>
          <w:sz w:val="24"/>
          <w:szCs w:val="24"/>
        </w:rPr>
      </w:r>
    </w:p>
    <w:p>
      <w:pPr>
        <w:pBdr/>
        <w:spacing w:after="221" w:afterAutospacing="0" w:line="139" w:lineRule="auto"/>
        <w:ind/>
        <w:jc w:val="center"/>
        <w:rPr>
          <w:sz w:val="24"/>
          <w:szCs w:val="24"/>
        </w:rPr>
      </w:pPr>
      <w:r>
        <w:rPr>
          <w:color w:val="aaaaaa"/>
          <w:sz w:val="24"/>
          <w:szCs w:val="24"/>
        </w:rPr>
        <w:t xml:space="preserve">───────────────────────────────────────────────────</w:t>
      </w:r>
      <w:r>
        <w:rPr>
          <w:sz w:val="24"/>
          <w:szCs w:val="24"/>
        </w:rPr>
      </w:r>
    </w:p>
    <w:p>
      <w:pPr>
        <w:pBdr/>
        <w:spacing w:after="221" w:afterAutospacing="0" w:line="139" w:lineRule="auto"/>
        <w:ind/>
        <w:jc w:val="center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PARTE 2 — LA ARQUITECTURA DE LA CONVERSACIÓN</w:t>
      </w:r>
      <w:r>
        <w:rPr>
          <w:sz w:val="24"/>
          <w:szCs w:val="24"/>
        </w:rPr>
      </w:r>
    </w:p>
    <w:p>
      <w:pPr>
        <w:pBdr/>
        <w:spacing w:after="221" w:afterAutospacing="0" w:line="139" w:lineRule="auto"/>
        <w:ind/>
        <w:jc w:val="center"/>
        <w:rPr>
          <w:sz w:val="24"/>
          <w:szCs w:val="24"/>
        </w:rPr>
      </w:pPr>
      <w:r>
        <w:rPr>
          <w:b w:val="0"/>
          <w:color w:val="555555"/>
          <w:sz w:val="24"/>
          <w:szCs w:val="24"/>
        </w:rPr>
        <w:t xml:space="preserve">Tri-modal: lo que ven + lo que escuchan + lo que procesan cognitivamente.</w:t>
      </w:r>
      <w:r>
        <w:rPr>
          <w:sz w:val="24"/>
          <w:szCs w:val="24"/>
        </w:rPr>
      </w:r>
    </w:p>
    <w:p>
      <w:pPr>
        <w:pBdr/>
        <w:spacing w:after="221" w:afterAutospacing="0" w:line="139" w:lineRule="auto"/>
        <w:ind/>
        <w:jc w:val="left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FASE 0 — Pre-entrada al bar (In-silico: simula antes de entrar)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Antes de entrar, responde estas 3 preguntas: (1) ¿Qué tipo de músico toca aquí esta noche? Esto define tu IC dominante. (2) ¿Qué tiene el bar que puedes usar como contexto? Tablero de shows, equipo en escenario, carteles</w:t>
      </w:r>
      <w:r>
        <w:rPr>
          <w:b w:val="0"/>
          <w:color w:val="1a1a2e"/>
          <w:sz w:val="24"/>
          <w:szCs w:val="24"/>
        </w:rPr>
        <w:t xml:space="preserve">. (3) ¿Cuál es el momento de menor energía del set? Entre canciones, break de 15 min o fin del primer set — ése es tu ventana. Si no sabes las respuestas, llegas 20 minutos antes y observas. Entrar sin datos de entrenamiento es garantía de conversión cero.</w:t>
      </w:r>
      <w:r>
        <w:rPr>
          <w:sz w:val="24"/>
          <w:szCs w:val="24"/>
        </w:rPr>
      </w:r>
    </w:p>
    <w:p>
      <w:pPr>
        <w:pBdr/>
        <w:spacing w:after="221" w:afterAutospacing="0" w:line="139" w:lineRule="auto"/>
        <w:ind/>
        <w:jc w:val="left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FASE 1 — El estímulo inicial (Los primeros 8 segundos)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No empieces con GZBR. Empieza con su realidad. El error de todos los pitches en bar: presentar el producto primero. Tú no metes el modelo antes de tener los embeddings del sujeto.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both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Apertura que funciona: </w:t>
      </w:r>
      <w:r>
        <w:rPr>
          <w:b w:val="0"/>
          <w:color w:val="1a1a2e"/>
          <w:sz w:val="24"/>
          <w:szCs w:val="24"/>
        </w:rPr>
        <w:t xml:space="preserve">"Oye, ¿lleva</w:t>
      </w:r>
      <w:r>
        <w:rPr>
          <w:b w:val="0"/>
          <w:color w:val="1a1a2e"/>
          <w:sz w:val="24"/>
          <w:szCs w:val="24"/>
        </w:rPr>
        <w:t xml:space="preserve">s tocando cuánto tiempo aquí en TJ? — [escucha] — ¿Y estás en alguna plataforma, o es solo bares?" — Eso es todo. Dos preguntas. No mencionas GZBR. No vendes nada. Estás extrayendo embeddings: entendiendo el estado del sujeto antes de inyectar el estímulo.</w:t>
      </w:r>
      <w:r>
        <w:rPr>
          <w:sz w:val="24"/>
          <w:szCs w:val="24"/>
        </w:rPr>
      </w:r>
    </w:p>
    <w:p>
      <w:pPr>
        <w:pBdr/>
        <w:spacing w:after="221" w:afterAutospacing="0" w:line="139" w:lineRule="auto"/>
        <w:ind/>
        <w:jc w:val="left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FASE 2 — La inyección (El pitch de 90 segundos — jamás más)</w:t>
      </w:r>
      <w:r>
        <w:rPr>
          <w:sz w:val="24"/>
          <w:szCs w:val="24"/>
        </w:rPr>
      </w:r>
    </w:p>
    <w:p>
      <w:pPr>
        <w:pBdr/>
        <w:spacing w:after="0" w:afterAutospacing="0" w:line="139" w:lineRule="auto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Una vez identificado el IC dominante, no describes GZBR — describes su vida mejorada.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both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▸  Si IC1 activo (soledad musical): </w:t>
      </w:r>
      <w:r>
        <w:rPr>
          <w:b w:val="0"/>
          <w:color w:val="1a1a2e"/>
          <w:sz w:val="24"/>
          <w:szCs w:val="24"/>
        </w:rPr>
        <w:t xml:space="preserve">"Mira, hay algo </w:t>
      </w:r>
      <w:r>
        <w:rPr>
          <w:b w:val="0"/>
          <w:color w:val="1a1a2e"/>
          <w:sz w:val="24"/>
          <w:szCs w:val="24"/>
        </w:rPr>
        <w:t xml:space="preserve">que estamos construyendo desde Tijuana que básicamente resuelve ese problema exacto. Se llama GuitarZero to BandRock. La tecnología se llama JackTrip — audio en tiempo real, menos de 25 milisegundos de latencia, básicamente como estar en el mismo cuarto pe</w:t>
      </w:r>
      <w:r>
        <w:rPr>
          <w:b w:val="0"/>
          <w:color w:val="1a1a2e"/>
          <w:sz w:val="24"/>
          <w:szCs w:val="24"/>
        </w:rPr>
        <w:t xml:space="preserve">ro desde cualquier parte del mundo. Músicos de TJ están tocando en vivo con gente en CDMX, en España, en Texas, ahora mismo, mientras hablamos. La pregunta no es si puedes — la pregunta es si quieres seguir tocando solo o quieres tocar con una banda real."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both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▸  Si IC2 activo (tecnología bloqueada): </w:t>
      </w:r>
      <w:r>
        <w:rPr>
          <w:b w:val="0"/>
          <w:color w:val="1a1a2e"/>
          <w:sz w:val="24"/>
          <w:szCs w:val="24"/>
        </w:rPr>
        <w:t xml:space="preserve">"Hay músicos exactamente como tú — con todo el talento pero sin saber cómo </w:t>
      </w:r>
      <w:r>
        <w:rPr>
          <w:b w:val="0"/>
          <w:color w:val="1a1a2e"/>
          <w:sz w:val="24"/>
          <w:szCs w:val="24"/>
        </w:rPr>
        <w:t xml:space="preserve">meterlo a una computadora — que en 30 días tienen su primera canción grabada, mezclada y en Spotify. No porque sean genios tecnológicos, sino porque les enseñamos exactamente qué herramienta usar, cuándo y cómo. Sin gastar en equipo. Con lo que ya tienes."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both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▸  Si IC3 activo (dinero perdido): </w:t>
      </w:r>
      <w:r>
        <w:rPr>
          <w:b w:val="0"/>
          <w:color w:val="1a1a2e"/>
          <w:sz w:val="24"/>
          <w:szCs w:val="24"/>
        </w:rPr>
        <w:t xml:space="preserve">"Lo que más me dicen músicos aquí en TJ es que llevan años pagando clases que no les dieron nada con</w:t>
      </w:r>
      <w:r>
        <w:rPr>
          <w:b w:val="0"/>
          <w:color w:val="1a1a2e"/>
          <w:sz w:val="24"/>
          <w:szCs w:val="24"/>
        </w:rPr>
        <w:t xml:space="preserve">creto. Lo que hacemos diferente es que el resultado no es aprender música — el resultado es tener banda, tener grabación, tener presencia digital. Cosas que puedes mostrarle a alguien. Y el costo es $14 dólares al mes — menos que dos caguamas en este bar."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both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▸  Si IC4 activo (invisibilidad): </w:t>
      </w:r>
      <w:r>
        <w:rPr>
          <w:b w:val="0"/>
          <w:color w:val="1a1a2e"/>
          <w:sz w:val="24"/>
          <w:szCs w:val="24"/>
        </w:rPr>
        <w:t xml:space="preserve">"La realidad brutal es que si no existes digitalmente, no exis</w:t>
      </w:r>
      <w:r>
        <w:rPr>
          <w:b w:val="0"/>
          <w:color w:val="1a1a2e"/>
          <w:sz w:val="24"/>
          <w:szCs w:val="24"/>
        </w:rPr>
        <w:t xml:space="preserve">tes para la industria. Un músico de 25 años en Guadalajara con 2,000 seguidores consigue más shows que tú con 10 años de experiencia local sin presencia. Nosotros enseñamos a construir esa presencia desde cero — no teoría, pasos específicos que funcionan."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both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▸  Si IC5 activo (urgencia): </w:t>
      </w:r>
      <w:r>
        <w:rPr>
          <w:b w:val="0"/>
          <w:color w:val="1a1a2e"/>
          <w:sz w:val="24"/>
          <w:szCs w:val="24"/>
        </w:rPr>
        <w:t xml:space="preserve">"¿Cuántos años llevas diciéndote que e</w:t>
      </w:r>
      <w:r>
        <w:rPr>
          <w:b w:val="0"/>
          <w:color w:val="1a1a2e"/>
          <w:sz w:val="24"/>
          <w:szCs w:val="24"/>
        </w:rPr>
        <w:t xml:space="preserve">ste año sí? La diferencia entre los músicos que lo logran y los que no, casi siempre es una sola cosa: empezaron. Nosotros bajamos la barrera para empezar a $14 dólares al mes. Eso es todo lo que te está separando de tener banda, grabación y distribución."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left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FASE 3 — Lectura de la respuesta (Encoding score en tiempo real)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Después de tu pitch de 90 segundos, cierras la boca y lees la señal.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both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Señales R alto — conversión probable: </w:t>
      </w:r>
      <w:r>
        <w:rPr>
          <w:b w:val="0"/>
          <w:color w:val="1a1a2e"/>
          <w:sz w:val="24"/>
          <w:szCs w:val="24"/>
        </w:rPr>
        <w:t xml:space="preserve">Hace preguntas específicas. Voltea a ver a alguien más. Saca el teléfono. Te cuenta algo personal. Dice "es que yo tengo [problema específico]..."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both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Señales R bajo — no sigas invirtiendo tiempo: </w:t>
      </w:r>
      <w:r>
        <w:rPr>
          <w:b w:val="0"/>
          <w:color w:val="1a1a2e"/>
          <w:sz w:val="24"/>
          <w:szCs w:val="24"/>
        </w:rPr>
        <w:t xml:space="preserve">Respuestas monosilábicas. Mira hacia el escenario mientras hablas. Cambia el tema. Te dice "mándame info" sin darte contacto.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both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Regla agresiva: </w:t>
      </w:r>
      <w:r>
        <w:rPr>
          <w:b w:val="0"/>
          <w:color w:val="1a1a2e"/>
          <w:sz w:val="24"/>
          <w:szCs w:val="24"/>
        </w:rPr>
        <w:t xml:space="preserve">Si después de 2 minutos no hay señal R alto, cierra cortés y muévete. No hay más datos que extraer de ese sujeto esta noche.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left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FASE 4 — El cierre en caliente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No pidas que "visiten el sitio". No pidas que "te sigan". El cierre tiene una sola acción posible.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both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Cierre estándar: </w:t>
      </w:r>
      <w:r>
        <w:rPr>
          <w:b w:val="0"/>
          <w:color w:val="1a1a2e"/>
          <w:sz w:val="24"/>
          <w:szCs w:val="24"/>
        </w:rPr>
        <w:t xml:space="preserve">"Mira, lo más fácil es que ahorita mismo te registro </w:t>
      </w:r>
      <w:r>
        <w:rPr>
          <w:b w:val="0"/>
          <w:color w:val="1a1a2e"/>
          <w:sz w:val="24"/>
          <w:szCs w:val="24"/>
        </w:rPr>
        <w:t xml:space="preserve">yo. Dame tu correo — en 3 minutos tienes acceso al tier Básico, $14 dólares al mes, puedes cancelar cuando quieras. Si en 30 días no tienes algo concreto, me llamas y yo personalmente te hago el reembolso." — Teléfono en mano. Formulario abierto. Silencio.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both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Si duda por el precio: </w:t>
      </w:r>
      <w:r>
        <w:rPr>
          <w:b w:val="0"/>
          <w:color w:val="1a1a2e"/>
          <w:sz w:val="24"/>
          <w:szCs w:val="24"/>
        </w:rPr>
        <w:t xml:space="preserve">"Son $250 pesos mexicanos. Menos que lo que gastas en covers esta semana. La diferencia es que los covers se evaporan y esto te queda."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both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Si dice "lo pienso": </w:t>
      </w:r>
      <w:r>
        <w:rPr>
          <w:b w:val="0"/>
          <w:color w:val="1a1a2e"/>
          <w:sz w:val="24"/>
          <w:szCs w:val="24"/>
        </w:rPr>
        <w:t xml:space="preserve">"Claro. Pero dime — ¿qué tienes que pensar? ¿Es el precio, o es que no confías en que esto funcione para ti?" — Fuerza la objeción real. Los "lo pienso" son objeciones escondidas.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Si no tiene tarjeta: </w:t>
      </w:r>
      <w:r>
        <w:rPr>
          <w:b w:val="0"/>
          <w:color w:val="1a1a2e"/>
          <w:sz w:val="24"/>
          <w:szCs w:val="24"/>
        </w:rPr>
        <w:t xml:space="preserve">"¿Tienes OXXO Pay o CoDi? Lo hacemos ahí mismo."</w:t>
      </w:r>
      <w:r>
        <w:rPr>
          <w:sz w:val="24"/>
          <w:szCs w:val="24"/>
        </w:rPr>
      </w:r>
    </w:p>
    <w:p w14:paraId="7F80395F">
      <w:pPr>
        <w:pBdr/>
        <w:spacing w:after="221" w:afterAutospacing="0" w:afterLines="0" w:line="216" w:lineRule="auto"/>
        <w:ind/>
        <w:jc w:val="left"/>
        <w:rPr>
          <w:sz w:val="24"/>
          <w:szCs w:val="24"/>
        </w:rPr>
      </w:pPr>
      <w:r>
        <w:rPr>
          <w:b/>
          <w:color w:val="c02030"/>
          <w:sz w:val="24"/>
          <w:szCs w:val="24"/>
          <w:highlight w:val="none"/>
        </w:rPr>
      </w:r>
      <w:r>
        <w:rPr>
          <w:b/>
          <w:color w:val="c02030"/>
          <w:sz w:val="24"/>
          <w:szCs w:val="24"/>
          <w:highlight w:val="none"/>
        </w:rPr>
      </w:r>
      <w:r>
        <w:rPr>
          <w:b/>
          <w:color w:val="c02030"/>
          <w:sz w:val="24"/>
          <w:szCs w:val="24"/>
          <w:highlight w:val="none"/>
        </w:rPr>
      </w:r>
    </w:p>
    <w:p>
      <w:pPr>
        <w:pBdr/>
        <w:spacing w:after="221" w:afterAutospacing="0" w:line="216" w:lineRule="auto"/>
        <w:ind/>
        <w:jc w:val="left"/>
        <w:rPr>
          <w:b/>
          <w:bCs/>
          <w:color w:val="c02030"/>
          <w:sz w:val="24"/>
          <w:szCs w:val="24"/>
          <w:highlight w:val="none"/>
        </w:rPr>
      </w:pPr>
      <w:r>
        <w:rPr>
          <w:b/>
          <w:color w:val="c02030"/>
          <w:sz w:val="24"/>
          <w:szCs w:val="24"/>
        </w:rPr>
        <w:t xml:space="preserve">FASE 5 — El hemodynamic lag (Seguimiento de 7 días)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La conversación del bar es el estímulo. El pago puede venir después — si haces el seguimiento correcto. Al terminar la conversación: "¿Me das tu WhatsApp? Te mando el link directo, sin spam. Solo el link para cuando quieras entrar."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both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Día 1 (dentro de 18 horas): </w:t>
      </w:r>
      <w:r>
        <w:rPr>
          <w:b w:val="0"/>
          <w:color w:val="1a1a2e"/>
          <w:sz w:val="24"/>
          <w:szCs w:val="24"/>
        </w:rPr>
        <w:t xml:space="preserve">"Qué pex [nombre], buena noche la de ayer. Te mando el link — [link]. Sin presión, pero si entras esta semana hay precio de lanzamiento que cierra el viernes."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both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Día 3 (sin respuesta): </w:t>
      </w:r>
      <w:r>
        <w:rPr>
          <w:b w:val="0"/>
          <w:color w:val="1a1a2e"/>
          <w:sz w:val="24"/>
          <w:szCs w:val="24"/>
        </w:rPr>
        <w:t xml:space="preserve">"¿Ya viste esto? [video 60s JackTrip en acción]. Esto es exactamente lo que te platicaba."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both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Día 7 (cierre final): </w:t>
      </w:r>
      <w:r>
        <w:rPr>
          <w:b w:val="0"/>
          <w:color w:val="1a1a2e"/>
          <w:sz w:val="24"/>
          <w:szCs w:val="24"/>
        </w:rPr>
        <w:t xml:space="preserve">"Última vez que te molesto — el precio de lanzamiento se cierra hoy. ¿Entras o lo dejamos para después?" — Después de día 7 sin respuesta: archivas. No más mensajes.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center"/>
        <w:rPr>
          <w:sz w:val="24"/>
          <w:szCs w:val="24"/>
        </w:rPr>
      </w:pPr>
      <w:r>
        <w:rPr>
          <w:color w:val="aaaaaa"/>
          <w:sz w:val="24"/>
          <w:szCs w:val="24"/>
        </w:rPr>
        <w:t xml:space="preserve">───────────────────────────────────────────────────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center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PARTE 3 — REGLA DE ORO: MODALITY DROPOUT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Tu pitch debe sobrevivir cualquiera de estos escenarios sin colapsar: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▸  Sin demo/teléfono disponible: </w:t>
      </w:r>
      <w:r>
        <w:rPr>
          <w:b w:val="0"/>
          <w:color w:val="1a1a2e"/>
          <w:sz w:val="24"/>
          <w:szCs w:val="24"/>
        </w:rPr>
        <w:t xml:space="preserve">Tienes la historia verbal perfectamente memorizada. El pitch oral es suficiente.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▸  Bar muy ruidoso: </w:t>
      </w:r>
      <w:r>
        <w:rPr>
          <w:b w:val="0"/>
          <w:color w:val="1a1a2e"/>
          <w:sz w:val="24"/>
          <w:szCs w:val="24"/>
        </w:rPr>
        <w:t xml:space="preserve">Tienes 3 líneas que funcionan en 15 segundos (ver Anexo A).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▸  La persona está con alguien más: </w:t>
      </w:r>
      <w:r>
        <w:rPr>
          <w:b w:val="0"/>
          <w:color w:val="1a1a2e"/>
          <w:sz w:val="24"/>
          <w:szCs w:val="24"/>
        </w:rPr>
        <w:t xml:space="preserve">Incluyes al grupo inmediatamente — más oyentes = más probabilidad de conversión.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▸  Te rechazan en los primeros 30 segundos: </w:t>
      </w:r>
      <w:r>
        <w:rPr>
          <w:b w:val="0"/>
          <w:color w:val="1a1a2e"/>
          <w:sz w:val="24"/>
          <w:szCs w:val="24"/>
        </w:rPr>
        <w:t xml:space="preserve">"Perfecto, no hay bronca. ¿Conoces a alguien aquí que esté buscando esto?" — El peor contacto se convierte en referido.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▸  JackTrip no funciona en el bar: </w:t>
      </w:r>
      <w:r>
        <w:rPr>
          <w:b w:val="0"/>
          <w:color w:val="1a1a2e"/>
          <w:sz w:val="24"/>
          <w:szCs w:val="24"/>
        </w:rPr>
        <w:t xml:space="preserve">Nunca hagas una demo en vivo sin haber probado el internet del lugar. Si falla, usa video pregrabado offline.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center"/>
        <w:rPr>
          <w:sz w:val="24"/>
          <w:szCs w:val="24"/>
        </w:rPr>
      </w:pPr>
      <w:r>
        <w:rPr>
          <w:color w:val="aaaaaa"/>
          <w:sz w:val="24"/>
          <w:szCs w:val="24"/>
        </w:rPr>
        <w:t xml:space="preserve">───────────────────────────────────────────────────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center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PARTE 4 — MÉTRICAS DE CADA NOCHE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Tu encoding score personal. Registra al salir de cada bar: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▸  Conversaciones iniciadas: </w:t>
      </w:r>
      <w:r>
        <w:rPr>
          <w:b w:val="0"/>
          <w:color w:val="1a1a2e"/>
          <w:sz w:val="24"/>
          <w:szCs w:val="24"/>
        </w:rPr>
        <w:t xml:space="preserve">Meta mínima 8 por noche.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▸  Conversaciones con señal R alto: </w:t>
      </w:r>
      <w:r>
        <w:rPr>
          <w:b w:val="0"/>
          <w:color w:val="1a1a2e"/>
          <w:sz w:val="24"/>
          <w:szCs w:val="24"/>
        </w:rPr>
        <w:t xml:space="preserve">Meta mínima 3 por noche.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▸  WhatsApp capturados: </w:t>
      </w:r>
      <w:r>
        <w:rPr>
          <w:b w:val="0"/>
          <w:color w:val="1a1a2e"/>
          <w:sz w:val="24"/>
          <w:szCs w:val="24"/>
        </w:rPr>
        <w:t xml:space="preserve">Meta mínima 4 por noche.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▸  Cierres en caliente (pago esa noche): </w:t>
      </w:r>
      <w:r>
        <w:rPr>
          <w:b w:val="0"/>
          <w:color w:val="1a1a2e"/>
          <w:sz w:val="24"/>
          <w:szCs w:val="24"/>
        </w:rPr>
        <w:t xml:space="preserve">Meta mínima 1 por noche.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▸  Referidos obtenidos: </w:t>
      </w:r>
      <w:r>
        <w:rPr>
          <w:b w:val="0"/>
          <w:color w:val="1a1a2e"/>
          <w:sz w:val="24"/>
          <w:szCs w:val="24"/>
        </w:rPr>
        <w:t xml:space="preserve">Meta mínima 2 por noche.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both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Regla de diagnóstico: </w:t>
      </w:r>
      <w:r>
        <w:rPr>
          <w:b w:val="0"/>
          <w:color w:val="1a1a2e"/>
          <w:sz w:val="24"/>
          <w:szCs w:val="24"/>
        </w:rPr>
        <w:t xml:space="preserve">Si en 3 noches consecutivas tu cierre en caliente = 0, el problema no es el bar — es el pitch. Vuelves al IC dominante y cambias el ángulo de entrada.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center"/>
        <w:rPr>
          <w:sz w:val="24"/>
          <w:szCs w:val="24"/>
        </w:rPr>
      </w:pPr>
      <w:r>
        <w:rPr>
          <w:color w:val="aaaaaa"/>
          <w:sz w:val="24"/>
          <w:szCs w:val="24"/>
        </w:rPr>
        <w:t xml:space="preserve">───────────────────────────────────────────────────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center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PARTE 5 — POR QUÉ DEBEN APOYARTE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Cuando alguien pregunte directamente "¿por qué debería entrar a esto?", la respuesta no es un feature. Es esta: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center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"Porque el 91% de los músicos en México nunca grabaron profesionalmente. Porque el 74% no sabe usar un DAW. Porque ll</w:t>
      </w:r>
      <w:r>
        <w:rPr>
          <w:b/>
          <w:color w:val="c02030"/>
          <w:sz w:val="24"/>
          <w:szCs w:val="24"/>
        </w:rPr>
        <w:t xml:space="preserve">evan años esperando que alguien les construya el puente entre su talento y la industria. Nosotros somos ese puente — y cuesta $14 dólares al mes. No te pido que creas en GZBR. Te pido que inviertas el precio de una pizza en demostrar que estoy equivocado."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Esa es la razón. No es tecnología, no es metodología. Es $14 dólares para demostrar que tu talento merece más de lo que el mercado te ha dado hasta hoy.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center"/>
        <w:rPr>
          <w:sz w:val="24"/>
          <w:szCs w:val="24"/>
        </w:rPr>
      </w:pPr>
      <w:r>
        <w:rPr>
          <w:color w:val="c02030"/>
          <w:sz w:val="24"/>
          <w:szCs w:val="24"/>
        </w:rPr>
        <w:t xml:space="preserve">────────────────────────────────────────────────────────────────</w:t>
      </w:r>
      <w:r>
        <w:rPr>
          <w:sz w:val="24"/>
          <w:szCs w:val="24"/>
        </w:rPr>
      </w:r>
    </w:p>
    <w:p>
      <w:pPr>
        <w:pBdr/>
        <w:spacing w:after="113" w:afterAutospacing="0" w:line="216" w:lineRule="auto"/>
        <w:ind/>
        <w:jc w:val="center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ANEXO A — SCRIPTS DE 15 SEGUNDOS PARA BARES RUIDOSOS</w:t>
      </w:r>
      <w:r>
        <w:rPr>
          <w:sz w:val="24"/>
          <w:szCs w:val="24"/>
        </w:rPr>
      </w:r>
    </w:p>
    <w:p>
      <w:pPr>
        <w:pBdr/>
        <w:spacing w:after="113" w:afterAutospacing="0" w:line="216" w:lineRule="auto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Cuando el bar no permite una conversación de 90 segundos, usas estas 3 líneas. Cada una activa un IC diferente. Entrégalas con el QR en mano.</w:t>
      </w:r>
      <w:r>
        <w:rPr>
          <w:sz w:val="24"/>
          <w:szCs w:val="24"/>
        </w:rPr>
      </w:r>
    </w:p>
    <w:p>
      <w:pPr>
        <w:pBdr/>
        <w:spacing w:after="113" w:afterAutospacing="0" w:line="216" w:lineRule="auto"/>
        <w:ind/>
        <w:jc w:val="left"/>
        <w:rPr>
          <w:sz w:val="24"/>
          <w:szCs w:val="24"/>
        </w:rPr>
      </w:pPr>
      <w:r>
        <w:rPr>
          <w:color w:val="aaaaaa"/>
          <w:sz w:val="24"/>
          <w:szCs w:val="24"/>
        </w:rPr>
        <w:t xml:space="preserve">────────────────────────────────────────</w:t>
      </w:r>
      <w:r>
        <w:rPr>
          <w:sz w:val="24"/>
          <w:szCs w:val="24"/>
        </w:rPr>
      </w:r>
    </w:p>
    <w:p>
      <w:pPr>
        <w:pBdr/>
        <w:spacing w:after="113" w:afterAutospacing="0" w:line="216" w:lineRule="auto"/>
        <w:ind/>
        <w:jc w:val="left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Script 1 — Para músico que toca en el escenario esa noche (IC1/IC4):</w:t>
      </w:r>
      <w:r>
        <w:rPr>
          <w:sz w:val="24"/>
          <w:szCs w:val="24"/>
        </w:rPr>
      </w:r>
    </w:p>
    <w:p>
      <w:pPr>
        <w:pBdr/>
        <w:spacing w:after="113" w:afterAutospacing="0" w:line="216" w:lineRule="auto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"Tocas increíble. ¿Sabes que hay una plataforma desde Tijuana donde músicos como tú tocan en vivo con bandas en todo el mundo, desde $14 al mes? Escanea esto." — [QR] — "Te mando info por WhatsApp."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left"/>
        <w:rPr>
          <w:sz w:val="24"/>
          <w:szCs w:val="24"/>
        </w:rPr>
      </w:pPr>
      <w:r>
        <w:rPr>
          <w:color w:val="aaaaaa"/>
          <w:sz w:val="24"/>
          <w:szCs w:val="24"/>
        </w:rPr>
        <w:t xml:space="preserve">────────────────────────────────────────</w:t>
      </w:r>
      <w:r>
        <w:rPr>
          <w:sz w:val="24"/>
          <w:szCs w:val="24"/>
        </w:rPr>
      </w:r>
    </w:p>
    <w:p>
      <w:pPr>
        <w:pBdr/>
        <w:spacing w:after="113" w:afterAutospacing="0" w:line="216" w:lineRule="auto"/>
        <w:ind/>
        <w:jc w:val="left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Script 2 — Para músico en la audiencia (IC2/IC3):</w:t>
      </w:r>
      <w:r>
        <w:rPr>
          <w:sz w:val="24"/>
          <w:szCs w:val="24"/>
        </w:rPr>
      </w:r>
    </w:p>
    <w:p>
      <w:pPr>
        <w:pBdr/>
        <w:spacing w:after="113" w:afterAutospacing="0" w:line="216" w:lineRule="auto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"¿Tocas algún instrumento? Estamos lanzando algo desde TJ — en 30 días tienes tu primera canción grabada y en Spotify, $14 al mes. Escanea esto si te interesa." — [QR] — "Ahorita te explico más o te mando info."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left"/>
        <w:rPr>
          <w:sz w:val="24"/>
          <w:szCs w:val="24"/>
        </w:rPr>
      </w:pPr>
      <w:r>
        <w:rPr>
          <w:color w:val="aaaaaa"/>
          <w:sz w:val="24"/>
          <w:szCs w:val="24"/>
        </w:rPr>
        <w:t xml:space="preserve">────────────────────────────────────────</w:t>
      </w:r>
      <w:r>
        <w:rPr>
          <w:sz w:val="24"/>
          <w:szCs w:val="24"/>
        </w:rPr>
      </w:r>
    </w:p>
    <w:p>
      <w:pPr>
        <w:pBdr/>
        <w:spacing w:after="113" w:afterAutospacing="0" w:line="216" w:lineRule="auto"/>
        <w:ind/>
        <w:jc w:val="left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Script 3 — Para cualquier perfil (IC5 — urgencia universal):</w:t>
      </w:r>
      <w:r>
        <w:rPr>
          <w:sz w:val="24"/>
          <w:szCs w:val="24"/>
        </w:rPr>
      </w:r>
    </w:p>
    <w:p>
      <w:pPr>
        <w:pBdr/>
        <w:spacing w:after="113" w:afterAutospacing="0" w:line="216" w:lineRule="auto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"Oye, pregunta rápida — ¿llevas tocando tiempo y sientes que no has llegado a ningún lado todavía? Tengo algo que quiero mostrarte. Son 2 minutos." — Si dice sí, vas a Fase 2 completa. Si dice no, referido inmediato.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center"/>
        <w:rPr>
          <w:sz w:val="24"/>
          <w:szCs w:val="24"/>
        </w:rPr>
      </w:pPr>
      <w:r>
        <w:rPr>
          <w:color w:val="aaaaaa"/>
          <w:sz w:val="24"/>
          <w:szCs w:val="24"/>
        </w:rPr>
        <w:t xml:space="preserve">───────────────────────────────────────────────────</w:t>
      </w:r>
      <w:r>
        <w:rPr>
          <w:sz w:val="24"/>
          <w:szCs w:val="24"/>
        </w:rPr>
      </w:r>
    </w:p>
    <w:p>
      <w:pPr>
        <w:pBdr/>
        <w:spacing w:after="113" w:afterAutospacing="0" w:line="216" w:lineRule="auto"/>
        <w:ind/>
        <w:jc w:val="center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ANEXO B — PROTOCOLO JAM SESSIONS</w:t>
      </w:r>
      <w:r>
        <w:rPr>
          <w:sz w:val="24"/>
          <w:szCs w:val="24"/>
        </w:rPr>
      </w:r>
    </w:p>
    <w:p>
      <w:pPr>
        <w:pBdr/>
        <w:spacing w:after="113" w:afterAutospacing="0" w:line="216" w:lineRule="auto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Las jam sessions son el escenario de mayor encoding score predicho. El músico ya está en modo práctica activa — el IC1 y IC2 están simultáneamente encendidos. El contexto elimina la necesidad de Fase 0 y acorta Fase 1.</w:t>
      </w:r>
      <w:r>
        <w:rPr>
          <w:sz w:val="24"/>
          <w:szCs w:val="24"/>
        </w:rPr>
      </w:r>
    </w:p>
    <w:p w14:paraId="5882E652">
      <w:pPr>
        <w:pBdr/>
        <w:spacing w:after="113" w:afterAutospacing="0" w:afterLines="0" w:line="216" w:lineRule="auto"/>
        <w:ind/>
        <w:jc w:val="left"/>
        <w:rPr>
          <w:sz w:val="24"/>
          <w:szCs w:val="24"/>
        </w:rPr>
      </w:pPr>
      <w:r>
        <w:rPr>
          <w:b/>
          <w:color w:val="c02030"/>
          <w:sz w:val="24"/>
          <w:szCs w:val="24"/>
          <w:highlight w:val="none"/>
        </w:rPr>
      </w:r>
      <w:r>
        <w:rPr>
          <w:b/>
          <w:color w:val="c02030"/>
          <w:sz w:val="24"/>
          <w:szCs w:val="24"/>
          <w:highlight w:val="none"/>
        </w:rPr>
      </w:r>
      <w:r>
        <w:rPr>
          <w:b/>
          <w:color w:val="c02030"/>
          <w:sz w:val="24"/>
          <w:szCs w:val="24"/>
          <w:highlight w:val="none"/>
        </w:rPr>
      </w:r>
    </w:p>
    <w:p>
      <w:pPr>
        <w:pBdr/>
        <w:spacing w:after="113" w:afterAutospacing="0" w:line="216" w:lineRule="auto"/>
        <w:ind/>
        <w:jc w:val="left"/>
        <w:rPr>
          <w:b/>
          <w:bCs/>
          <w:color w:val="c02030"/>
          <w:sz w:val="24"/>
          <w:szCs w:val="24"/>
          <w:highlight w:val="none"/>
        </w:rPr>
      </w:pPr>
      <w:r>
        <w:rPr>
          <w:b/>
          <w:color w:val="c02030"/>
          <w:sz w:val="24"/>
          <w:szCs w:val="24"/>
        </w:rPr>
        <w:t xml:space="preserve">Diferencias clave vs bar estándar:</w:t>
      </w:r>
      <w:r>
        <w:rPr>
          <w:sz w:val="24"/>
          <w:szCs w:val="24"/>
        </w:rPr>
      </w:r>
    </w:p>
    <w:p>
      <w:pPr>
        <w:pBdr/>
        <w:spacing w:after="113" w:afterAutospacing="0" w:line="216" w:lineRule="auto"/>
        <w:ind/>
        <w:jc w:val="both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▸  No esperas el break — participas. </w:t>
      </w:r>
      <w:r>
        <w:rPr>
          <w:b w:val="0"/>
          <w:color w:val="1a1a2e"/>
          <w:sz w:val="24"/>
          <w:szCs w:val="24"/>
        </w:rPr>
        <w:t xml:space="preserve">Si puedes tocar, toca. La credibilidad musical es la modalidad de video activa. Un músico que ya te escuchó tocar no necesita el pitch de IC4 — ya lo resolviste.</w:t>
      </w:r>
      <w:r>
        <w:rPr>
          <w:sz w:val="24"/>
          <w:szCs w:val="24"/>
        </w:rPr>
      </w:r>
    </w:p>
    <w:p>
      <w:pPr>
        <w:pBdr/>
        <w:spacing w:after="113" w:afterAutospacing="0" w:line="216" w:lineRule="auto"/>
        <w:ind/>
        <w:jc w:val="both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▸  El pitch se hace después de tocar, nunca antes. </w:t>
      </w:r>
      <w:r>
        <w:rPr>
          <w:b w:val="0"/>
          <w:color w:val="1a1a2e"/>
          <w:sz w:val="24"/>
          <w:szCs w:val="24"/>
        </w:rPr>
        <w:t xml:space="preserve">Primero estableces la conexión musical, después la conversación de negocios.</w:t>
      </w:r>
      <w:r>
        <w:rPr>
          <w:sz w:val="24"/>
          <w:szCs w:val="24"/>
        </w:rPr>
      </w:r>
    </w:p>
    <w:p>
      <w:pPr>
        <w:pBdr/>
        <w:spacing w:after="113" w:afterAutospacing="0" w:line="216" w:lineRule="auto"/>
        <w:ind/>
        <w:jc w:val="both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▸  El IC dominante en jam session es siempre IC1. </w:t>
      </w:r>
      <w:r>
        <w:rPr>
          <w:b w:val="0"/>
          <w:color w:val="1a1a2e"/>
          <w:sz w:val="24"/>
          <w:szCs w:val="24"/>
        </w:rPr>
        <w:t xml:space="preserve">Todos los que van a una jam quieren tocar con más gente. Anclas ahí inmediatamente.</w:t>
      </w:r>
      <w:r>
        <w:rPr>
          <w:sz w:val="24"/>
          <w:szCs w:val="24"/>
        </w:rPr>
      </w:r>
    </w:p>
    <w:p>
      <w:pPr>
        <w:pBdr/>
        <w:spacing w:after="113" w:afterAutospacing="0" w:line="216" w:lineRule="auto"/>
        <w:ind/>
        <w:jc w:val="both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▸  La demo de JackTrip es viable aquí. </w:t>
      </w:r>
      <w:r>
        <w:rPr>
          <w:b w:val="0"/>
          <w:color w:val="1a1a2e"/>
          <w:sz w:val="24"/>
          <w:szCs w:val="24"/>
        </w:rPr>
        <w:t xml:space="preserve">Si hay buena conexión, mostrar JackTrip en tiempo real es el cierre más poderoso disponible. Un músico que lo ve funcionar en vivo convierte en el momento.</w:t>
      </w:r>
      <w:r>
        <w:rPr>
          <w:sz w:val="24"/>
          <w:szCs w:val="24"/>
        </w:rPr>
      </w:r>
    </w:p>
    <w:p>
      <w:pPr>
        <w:pBdr/>
        <w:spacing w:after="113" w:afterAutospacing="0" w:line="216" w:lineRule="auto"/>
        <w:ind/>
        <w:jc w:val="both"/>
        <w:rPr>
          <w:sz w:val="24"/>
          <w:szCs w:val="24"/>
        </w:rPr>
      </w:pPr>
      <w:r>
        <w:rPr>
          <w:b/>
          <w:color w:val="1a1a2e"/>
          <w:sz w:val="24"/>
          <w:szCs w:val="24"/>
        </w:rPr>
        <w:t xml:space="preserve">▸  Propuesta diferente al cierre: </w:t>
      </w:r>
      <w:r>
        <w:rPr>
          <w:b w:val="0"/>
          <w:color w:val="1a1a2e"/>
          <w:sz w:val="24"/>
          <w:szCs w:val="24"/>
        </w:rPr>
        <w:t xml:space="preserve">"Imagina que esta jam no termina cuando se acaba la noche. Con GZBR sigues tocando con estas mismas personas mañana, desde tu cuarto, en tiempo real. $14 al mes. ¿Cuándo empezamos?"</w:t>
      </w:r>
      <w:r>
        <w:rPr>
          <w:sz w:val="24"/>
          <w:szCs w:val="24"/>
        </w:rPr>
      </w:r>
    </w:p>
    <w:p w14:paraId="614CAC8C">
      <w:pPr>
        <w:pBdr/>
        <w:spacing w:after="221" w:afterAutospacing="0" w:afterLines="0" w:line="216" w:lineRule="auto"/>
        <w:ind/>
        <w:jc w:val="left"/>
        <w:rPr>
          <w:sz w:val="24"/>
          <w:szCs w:val="24"/>
        </w:rPr>
      </w:pPr>
      <w:r>
        <w:rPr>
          <w:b/>
          <w:color w:val="c02030"/>
          <w:sz w:val="24"/>
          <w:szCs w:val="24"/>
          <w:highlight w:val="none"/>
        </w:rPr>
      </w:r>
      <w:r>
        <w:rPr>
          <w:b/>
          <w:color w:val="c02030"/>
          <w:sz w:val="24"/>
          <w:szCs w:val="24"/>
          <w:highlight w:val="none"/>
        </w:rPr>
      </w:r>
      <w:r>
        <w:rPr>
          <w:b/>
          <w:color w:val="c02030"/>
          <w:sz w:val="24"/>
          <w:szCs w:val="24"/>
          <w:highlight w:val="none"/>
        </w:rPr>
      </w:r>
    </w:p>
    <w:p>
      <w:pPr>
        <w:pBdr/>
        <w:spacing w:after="113" w:afterAutospacing="0" w:line="216" w:lineRule="auto"/>
        <w:ind/>
        <w:jc w:val="left"/>
        <w:rPr>
          <w:b/>
          <w:bCs/>
          <w:color w:val="c02030"/>
          <w:sz w:val="24"/>
          <w:szCs w:val="24"/>
          <w:highlight w:val="none"/>
        </w:rPr>
      </w:pPr>
      <w:r>
        <w:rPr>
          <w:b/>
          <w:color w:val="c02030"/>
          <w:sz w:val="24"/>
          <w:szCs w:val="24"/>
        </w:rPr>
        <w:t xml:space="preserve">Métricas específicas jam session:</w:t>
      </w:r>
      <w:r>
        <w:rPr>
          <w:sz w:val="24"/>
          <w:szCs w:val="24"/>
        </w:rPr>
      </w:r>
    </w:p>
    <w:p>
      <w:pPr>
        <w:pBdr/>
        <w:spacing w:after="113" w:afterAutospacing="0" w:line="216" w:lineRule="auto"/>
        <w:ind/>
        <w:jc w:val="left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▸  Meta cierres en caliente: 2 por jam (vs 1 en bar estándar).</w:t>
      </w:r>
      <w:r>
        <w:rPr>
          <w:sz w:val="24"/>
          <w:szCs w:val="24"/>
        </w:rPr>
      </w:r>
    </w:p>
    <w:p>
      <w:pPr>
        <w:pBdr/>
        <w:spacing w:after="113" w:afterAutospacing="0" w:line="216" w:lineRule="auto"/>
        <w:ind/>
        <w:jc w:val="left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▸  Meta WhatsApp capturados: 6 por jam.</w:t>
      </w:r>
      <w:r>
        <w:rPr>
          <w:sz w:val="24"/>
          <w:szCs w:val="24"/>
        </w:rPr>
      </w:r>
    </w:p>
    <w:p>
      <w:pPr>
        <w:pBdr/>
        <w:spacing w:after="113" w:afterAutospacing="0" w:line="216" w:lineRule="auto"/>
        <w:ind/>
        <w:jc w:val="left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▸  Meta conversión semana posterior: 40% de WhatsApp capturados.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center"/>
        <w:rPr>
          <w:sz w:val="24"/>
          <w:szCs w:val="24"/>
        </w:rPr>
      </w:pPr>
      <w:r>
        <w:rPr>
          <w:color w:val="aaaaaa"/>
          <w:sz w:val="24"/>
          <w:szCs w:val="24"/>
        </w:rPr>
        <w:t xml:space="preserve">───────────────────────────────────────────────────</w:t>
      </w:r>
      <w:r>
        <w:rPr>
          <w:sz w:val="24"/>
          <w:szCs w:val="24"/>
        </w:rPr>
      </w:r>
    </w:p>
    <w:p>
      <w:pPr>
        <w:pBdr/>
        <w:spacing w:after="113" w:afterAutospacing="0" w:line="216" w:lineRule="auto"/>
        <w:ind/>
        <w:jc w:val="center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ANEXO C — PROPUESTA FINAL: EXPERIMENTO DE 3 SEMANAS</w:t>
      </w:r>
      <w:r>
        <w:rPr>
          <w:sz w:val="24"/>
          <w:szCs w:val="24"/>
        </w:rPr>
      </w:r>
    </w:p>
    <w:p>
      <w:pPr>
        <w:pBdr/>
        <w:spacing w:after="113" w:afterAutospacing="0" w:line="216" w:lineRule="auto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Esta es la propuesta concreta. No es un plan de 6 meses. Es un experimento de 21 días que te dice si el modelo funciona antes de escalar.</w:t>
      </w:r>
      <w:r>
        <w:rPr>
          <w:sz w:val="24"/>
          <w:szCs w:val="24"/>
        </w:rPr>
      </w:r>
    </w:p>
    <w:p>
      <w:pPr>
        <w:pBdr/>
        <w:spacing w:after="113" w:afterAutospacing="0" w:line="216" w:lineRule="auto"/>
        <w:ind/>
        <w:jc w:val="both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El objetivo único: </w:t>
      </w:r>
      <w:r>
        <w:rPr>
          <w:b w:val="0"/>
          <w:color w:val="1a1a2e"/>
          <w:sz w:val="24"/>
          <w:szCs w:val="24"/>
        </w:rPr>
        <w:t xml:space="preserve">Validar que R (conversión lead → pago) es ≥ 0.25 en el contexto Tijuana. Si se cumple, escala. Si no, ajusta el IC dominante y repite.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left"/>
        <w:rPr>
          <w:sz w:val="24"/>
          <w:szCs w:val="24"/>
        </w:rPr>
      </w:pPr>
      <w:r>
        <w:rPr>
          <w:color w:val="aaaaaa"/>
          <w:sz w:val="24"/>
          <w:szCs w:val="24"/>
        </w:rPr>
        <w:t xml:space="preserve">────────────────────────────────────────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left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Semana 1 — Calibración del modelo: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▸  2 bares con música en vivo (jueves y sábado).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▸  Objetivo: identificar qué IC domina en el perfil Tijuana. No cierres agresivos — solo datos.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▸  Meta: 8 conversaciones por noche, 4 WhatsApp por noche, 0-1 cierres.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▸  Entregable: registro de IC dominante por conversación en Notion.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left"/>
        <w:rPr>
          <w:sz w:val="24"/>
          <w:szCs w:val="24"/>
        </w:rPr>
      </w:pPr>
      <w:r>
        <w:rPr>
          <w:color w:val="aaaaaa"/>
          <w:sz w:val="24"/>
          <w:szCs w:val="24"/>
        </w:rPr>
        <w:t xml:space="preserve">────────────────────────────────────────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left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Semana 2 — Activación: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▸  1 bar + 1 jam session.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▸  Pitch ajustado al IC dominante identificado en Semana 1.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▸  Seguimiento de todos los WhatsApp de Semana 1 (hemodynamic lag activo).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▸  Meta: 3 cierres totales (bar + jam + seguimiento S1).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left"/>
        <w:rPr>
          <w:sz w:val="24"/>
          <w:szCs w:val="24"/>
        </w:rPr>
      </w:pPr>
      <w:r>
        <w:rPr>
          <w:color w:val="aaaaaa"/>
          <w:sz w:val="24"/>
          <w:szCs w:val="24"/>
        </w:rPr>
        <w:t xml:space="preserve">────────────────────────────────────────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left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Semana 3 — Escala mínima: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▸  3 eventos: 1 bar rock, 1 jam session, 1 cafetería/coworking.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▸  Primer ICA reclutado opera como multiplicador — él hace el pitch en su círculo.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▸  Meta: Gate 0→1 cumplido (20+ leads calificados, 5+ pagados).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▸  Decisión al final de S3: escalar o ajustar.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left"/>
        <w:rPr>
          <w:sz w:val="24"/>
          <w:szCs w:val="24"/>
        </w:rPr>
      </w:pPr>
      <w:r>
        <w:rPr>
          <w:color w:val="aaaaaa"/>
          <w:sz w:val="24"/>
          <w:szCs w:val="24"/>
        </w:rPr>
        <w:t xml:space="preserve">────────────────────────────────────────</w:t>
      </w:r>
      <w:r>
        <w:rPr>
          <w:sz w:val="24"/>
          <w:szCs w:val="24"/>
        </w:rPr>
      </w:r>
    </w:p>
    <w:p>
      <w:pPr>
        <w:pBdr/>
        <w:spacing w:after="221" w:afterAutospacing="0" w:line="216" w:lineRule="auto"/>
        <w:ind/>
        <w:jc w:val="left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Inversión requerida para el experimento: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▸  Covers de entrada bares: ~$150-300 MXN por noche.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▸  Impresión QR cards (50 tarjetas): ~$100 MXN.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▸  Datos móviles para demo JackTrip: $0 (usa el tuyo).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▸  Total inversión 3 semanas: menos de $1,000 MXN.</w:t>
      </w:r>
      <w:r>
        <w:rPr>
          <w:sz w:val="24"/>
          <w:szCs w:val="24"/>
        </w:rPr>
      </w:r>
    </w:p>
    <w:p>
      <w:pPr>
        <w:pBdr/>
        <w:spacing w:after="0" w:afterAutospacing="0" w:line="216" w:lineRule="auto"/>
        <w:ind/>
        <w:jc w:val="left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▸  ROI si se cumplen 5 pagos a $14 USD: $70 USD = recuperación total en el primer mes.</w:t>
      </w:r>
      <w:r>
        <w:rPr>
          <w:sz w:val="24"/>
          <w:szCs w:val="24"/>
        </w:rPr>
      </w:r>
    </w:p>
    <w:p>
      <w:pPr>
        <w:pBdr/>
        <w:spacing/>
        <w:ind/>
        <w:jc w:val="center"/>
        <w:rPr/>
      </w:pPr>
      <w:r>
        <w:rPr>
          <w:color w:val="c02030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/>
        <w:ind/>
        <w:jc w:val="center"/>
        <w:rPr/>
      </w:pPr>
      <w:r>
        <w:rPr>
          <w:b/>
          <w:color w:val="c02030"/>
          <w:sz w:val="28"/>
          <w:szCs w:val="28"/>
        </w:rPr>
        <w:t xml:space="preserve">Si dominas la conversación, dominas la conversión.
Cada bar es un laboratorio. Cada músico es un dato. Cada pago es validación.</w:t>
      </w:r>
      <w:r/>
    </w:p>
    <w:p>
      <w:pPr>
        <w:pBdr/>
        <w:spacing/>
        <w:ind/>
        <w:jc w:val="center"/>
        <w:rPr/>
      </w:pPr>
      <w:r>
        <w:rPr>
          <w:color w:val="c02030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/>
        <w:ind/>
        <w:jc w:val="center"/>
        <w:rPr/>
      </w:pPr>
      <w:r>
        <w:rPr>
          <w:b w:val="0"/>
          <w:color w:val="555555"/>
          <w:sz w:val="15"/>
          <w:szCs w:val="15"/>
        </w:rPr>
        <w:t xml:space="preserve">GuitarZero to BandRock  ·  La plataforma EdTech musical que está cambiando las reglas.</w:t>
      </w:r>
      <w:r/>
    </w:p>
    <w:p>
      <w:pPr>
        <w:pBdr/>
        <w:spacing/>
        <w:ind/>
        <w:jc w:val="center"/>
        <w:rPr/>
      </w:pPr>
      <w:r>
        <w:rPr>
          <w:b w:val="0"/>
          <w:color w:val="aaaaaa"/>
          <w:sz w:val="14"/>
          <w:szCs w:val="14"/>
        </w:rPr>
        <w:t xml:space="preserve">GZBR GuitarZero to BandRock™  —  Guía Guerrilla TJ Bares V1.0  —  Mar 2026  —  Uso interno. No distribuir.</w:t>
      </w:r>
      <w:r/>
    </w:p>
    <w:p>
      <w:r>
        <w:br w:type="page"/>
      </w:r>
    </w:p>
    <w:p>
      <w:pPr>
        <w:jc w:val="center"/>
      </w:pPr>
      <w:r>
        <w:rPr>
          <w:b/>
          <w:sz w:val="28"/>
        </w:rPr>
        <w:t>ALINEACIÓN — PLAN DE NEGOCIOS V9.0</w:t>
      </w:r>
    </w:p>
    <w:p>
      <w:r>
        <w:t>Documento: GZBR_Guerrilla_TJ_Bares.docx | 31 Mar 2026</w:t>
      </w:r>
    </w:p>
    <w:p>
      <w:r>
        <w:rPr>
          <w:b/>
        </w:rPr>
        <w:t>Directivas V9:</w:t>
      </w:r>
    </w:p>
    <w:p>
      <w:pPr>
        <w:pStyle w:val="894"/>
      </w:pPr>
      <w:r>
        <w:t>D1 — LLC Delaware. Lanzamiento 1 Julio 2026.</w:t>
      </w:r>
    </w:p>
    <w:p>
      <w:pPr>
        <w:pStyle w:val="894"/>
      </w:pPr>
      <w:r>
        <w:t>D2 — CASCADA: ICAs 20% | GZBR 28% | JLV 39% | Galindo 13% = 100%.</w:t>
      </w:r>
    </w:p>
    <w:p>
      <w:pPr>
        <w:pStyle w:val="894"/>
      </w:pPr>
      <w:r>
        <w:t>D3 — BandLoop™: IGNITE(D1-7) · GROOVE(D8-14) · FLOW(D15-21) · LAUNCH(D22-30/Grad).</w:t>
      </w:r>
    </w:p>
    <w:p>
      <w:pPr>
        <w:pStyle w:val="894"/>
      </w:pPr>
      <w:r>
        <w:t>D5 — JackTrip &lt;25ms desde BÁSICO $14.</w:t>
      </w:r>
    </w:p>
    <w:p>
      <w:pPr>
        <w:pStyle w:val="894"/>
      </w:pPr>
      <w:r>
        <w:t>D6 — BÁSICO $14 | AVANZADO $25 | PREMIUM $99 | PRO $149 | INDUSTRIA $249.</w:t>
      </w:r>
    </w:p>
    <w:p>
      <w:pPr>
        <w:pStyle w:val="894"/>
      </w:pPr>
      <w:r>
        <w:t>D7 — UM ICAs: 1.0/activo · 0.5/Gate · 1.0/Grad · 0.25/LVL · 0.3/renovación.</w:t>
      </w:r>
    </w:p>
    <w:p>
      <w:pPr>
        <w:pStyle w:val="894"/>
      </w:pPr>
      <w:r>
        <w:t>D8 — WhatsApp: Pool B ICA 85% / GZBR 15%.</w:t>
      </w:r>
    </w:p>
    <w:p>
      <w:pPr>
        <w:pStyle w:val="894"/>
      </w:pPr>
      <w:r>
        <w:t>D9 — Lanzamiento 1 Julio 2026.</w:t>
      </w:r>
    </w:p>
    <w:p>
      <w:pPr>
        <w:pStyle w:val="894"/>
      </w:pPr>
      <w:r>
        <w:t>D10 — JLV:Galindo 3:1 INVIOLABLE.</w:t>
      </w:r>
    </w:p>
    <w:p>
      <w:r>
        <w:t>Alineado con GZBR V9.0 — 31 Mar 2026</w:t>
      </w:r>
    </w:p>
    <w:sectPr>
      <w:headerReference w:type="default" r:id="rId11"/>
      <w:footerReference w:type="default" r:id="rId12"/>
      <w:footnotePr/>
      <w:endnotePr/>
      <w:type w:val="nextPage"/>
      <w:pgSz w:h="15840" w:orient="portrait" w:w="12240"/>
      <w:pgMar w:top="794" w:right="1020" w:bottom="794" w:left="10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2026-03-29T01:27:54Z</dcterms:modified>
  <cp:category/>
</cp:coreProperties>
</file>