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DE51" w14:textId="61002B8C" w:rsidR="00DD4937" w:rsidRPr="00DD4937" w:rsidRDefault="00DD4937" w:rsidP="00DD4937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DD4937">
        <w:rPr>
          <w:b/>
          <w:bCs/>
        </w:rPr>
        <w:t xml:space="preserve">Schaut euch das </w:t>
      </w:r>
      <w:r>
        <w:rPr>
          <w:b/>
          <w:bCs/>
        </w:rPr>
        <w:t>Video</w:t>
      </w:r>
      <w:r w:rsidRPr="00DD4937">
        <w:rPr>
          <w:b/>
          <w:bCs/>
        </w:rPr>
        <w:t xml:space="preserve"> an, nutzt auf der Windows-Kommandozeile den Befehl "</w:t>
      </w:r>
      <w:proofErr w:type="spellStart"/>
      <w:r w:rsidRPr="00DD4937">
        <w:rPr>
          <w:b/>
          <w:bCs/>
        </w:rPr>
        <w:t>netstat</w:t>
      </w:r>
      <w:proofErr w:type="spellEnd"/>
      <w:r w:rsidRPr="00DD4937">
        <w:rPr>
          <w:b/>
          <w:bCs/>
        </w:rPr>
        <w:t xml:space="preserve"> -n" und lasst euch die aktiven Sockets bzw. Verbindungen anzeigen (</w:t>
      </w:r>
      <w:proofErr w:type="spellStart"/>
      <w:r w:rsidRPr="00DD4937">
        <w:rPr>
          <w:b/>
          <w:bCs/>
        </w:rPr>
        <w:t>Scrreenshot</w:t>
      </w:r>
      <w:proofErr w:type="spellEnd"/>
      <w:r w:rsidRPr="00DD4937">
        <w:rPr>
          <w:b/>
          <w:bCs/>
        </w:rPr>
        <w:t>!). </w:t>
      </w:r>
    </w:p>
    <w:p w14:paraId="4B3D2B23" w14:textId="7FD198FC" w:rsidR="00DD4937" w:rsidRPr="00DD4937" w:rsidRDefault="00DD4937" w:rsidP="00DD4937">
      <w:pPr>
        <w:spacing w:after="0"/>
        <w:ind w:left="360"/>
      </w:pPr>
      <w:r w:rsidRPr="00DD4937">
        <w:drawing>
          <wp:inline distT="0" distB="0" distL="0" distR="0" wp14:anchorId="26E6F635" wp14:editId="24145579">
            <wp:extent cx="6645910" cy="3796030"/>
            <wp:effectExtent l="0" t="0" r="2540" b="0"/>
            <wp:docPr id="70576369" name="Grafik 1" descr="Ein Bild, das Text, Screenshot, Schwarz, Schwarz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6369" name="Grafik 1" descr="Ein Bild, das Text, Screenshot, Schwarz, Schwarzweiß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A37E" w14:textId="77777777" w:rsidR="00DD4937" w:rsidRPr="00DD4937" w:rsidRDefault="00DD4937" w:rsidP="00DD4937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DD4937">
        <w:rPr>
          <w:b/>
          <w:bCs/>
        </w:rPr>
        <w:t>Was ist ein Socket? Baut Verbindungen zu 4 verschiedenen Diensten (z.B. E-Mail, FTP-Server, Webserver, Teams-Server) auf und notiert für die verschiedenen Dienste/</w:t>
      </w:r>
      <w:proofErr w:type="spellStart"/>
      <w:r w:rsidRPr="00DD4937">
        <w:rPr>
          <w:b/>
          <w:bCs/>
        </w:rPr>
        <w:t>Serverports</w:t>
      </w:r>
      <w:proofErr w:type="spellEnd"/>
      <w:r w:rsidRPr="00DD4937">
        <w:rPr>
          <w:b/>
          <w:bCs/>
        </w:rPr>
        <w:t xml:space="preserve"> die entsprechenden Dienstbezeichnungen und zugehörigen Sockets.  </w:t>
      </w:r>
    </w:p>
    <w:p w14:paraId="76A8957B" w14:textId="75DA0E07" w:rsidR="00DD4937" w:rsidRDefault="00DD4937" w:rsidP="0052100E">
      <w:pPr>
        <w:spacing w:after="0"/>
        <w:ind w:left="360"/>
      </w:pPr>
      <w:r w:rsidRPr="00DD4937">
        <w:t>Ein Socket ist wie eine „virtuelle Steckdose“, über die Programme Daten austauschen können.</w:t>
      </w:r>
      <w:r w:rsidR="0052100E">
        <w:t xml:space="preserve"> </w:t>
      </w:r>
      <w:r>
        <w:tab/>
      </w:r>
    </w:p>
    <w:tbl>
      <w:tblPr>
        <w:tblStyle w:val="Tabellenraster"/>
        <w:tblW w:w="10408" w:type="dxa"/>
        <w:tblInd w:w="360" w:type="dxa"/>
        <w:tblLook w:val="04A0" w:firstRow="1" w:lastRow="0" w:firstColumn="1" w:lastColumn="0" w:noHBand="0" w:noVBand="1"/>
      </w:tblPr>
      <w:tblGrid>
        <w:gridCol w:w="2896"/>
        <w:gridCol w:w="4536"/>
        <w:gridCol w:w="1275"/>
        <w:gridCol w:w="1701"/>
      </w:tblGrid>
      <w:tr w:rsidR="0052100E" w14:paraId="76BD1DA9" w14:textId="77777777" w:rsidTr="0052100E">
        <w:tc>
          <w:tcPr>
            <w:tcW w:w="2896" w:type="dxa"/>
          </w:tcPr>
          <w:p w14:paraId="7D302E3D" w14:textId="65A6EF6E" w:rsidR="0052100E" w:rsidRPr="00DD4937" w:rsidRDefault="0052100E" w:rsidP="00DD4937">
            <w:pPr>
              <w:tabs>
                <w:tab w:val="left" w:pos="2254"/>
              </w:tabs>
              <w:spacing w:after="0"/>
              <w:jc w:val="center"/>
              <w:rPr>
                <w:b/>
                <w:bCs/>
              </w:rPr>
            </w:pPr>
            <w:r w:rsidRPr="00DD4937">
              <w:rPr>
                <w:b/>
                <w:bCs/>
              </w:rPr>
              <w:t>Dienst</w:t>
            </w:r>
          </w:p>
        </w:tc>
        <w:tc>
          <w:tcPr>
            <w:tcW w:w="4536" w:type="dxa"/>
          </w:tcPr>
          <w:p w14:paraId="3C6AD3FE" w14:textId="536540E0" w:rsidR="0052100E" w:rsidRPr="00DD4937" w:rsidRDefault="0052100E" w:rsidP="00DD4937">
            <w:pPr>
              <w:tabs>
                <w:tab w:val="left" w:pos="2254"/>
              </w:tabs>
              <w:spacing w:after="0"/>
              <w:jc w:val="center"/>
              <w:rPr>
                <w:b/>
                <w:bCs/>
              </w:rPr>
            </w:pPr>
            <w:r w:rsidRPr="00DD4937">
              <w:rPr>
                <w:b/>
                <w:bCs/>
              </w:rPr>
              <w:t>Bezeichnung</w:t>
            </w:r>
          </w:p>
        </w:tc>
        <w:tc>
          <w:tcPr>
            <w:tcW w:w="1275" w:type="dxa"/>
          </w:tcPr>
          <w:p w14:paraId="69539E99" w14:textId="1977F9B3" w:rsidR="0052100E" w:rsidRPr="00DD4937" w:rsidRDefault="0052100E" w:rsidP="00DD4937">
            <w:pPr>
              <w:tabs>
                <w:tab w:val="left" w:pos="2254"/>
              </w:tabs>
              <w:spacing w:after="0"/>
              <w:jc w:val="center"/>
              <w:rPr>
                <w:b/>
                <w:bCs/>
              </w:rPr>
            </w:pPr>
            <w:r w:rsidRPr="00DD4937">
              <w:rPr>
                <w:b/>
                <w:bCs/>
              </w:rPr>
              <w:t>Protokoll</w:t>
            </w:r>
          </w:p>
        </w:tc>
        <w:tc>
          <w:tcPr>
            <w:tcW w:w="1701" w:type="dxa"/>
          </w:tcPr>
          <w:p w14:paraId="47F83FEE" w14:textId="45677AF7" w:rsidR="0052100E" w:rsidRPr="00DD4937" w:rsidRDefault="0052100E" w:rsidP="00DD4937">
            <w:pPr>
              <w:tabs>
                <w:tab w:val="left" w:pos="2254"/>
              </w:tabs>
              <w:spacing w:after="0"/>
              <w:jc w:val="center"/>
              <w:rPr>
                <w:b/>
                <w:bCs/>
              </w:rPr>
            </w:pPr>
            <w:r w:rsidRPr="00DD4937">
              <w:rPr>
                <w:b/>
                <w:bCs/>
              </w:rPr>
              <w:t>Port</w:t>
            </w:r>
          </w:p>
        </w:tc>
      </w:tr>
      <w:tr w:rsidR="0052100E" w14:paraId="7E4104C6" w14:textId="77777777" w:rsidTr="0052100E">
        <w:tc>
          <w:tcPr>
            <w:tcW w:w="2896" w:type="dxa"/>
          </w:tcPr>
          <w:p w14:paraId="5027E0CB" w14:textId="0052A7ED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E-Mail</w:t>
            </w:r>
          </w:p>
        </w:tc>
        <w:tc>
          <w:tcPr>
            <w:tcW w:w="4536" w:type="dxa"/>
          </w:tcPr>
          <w:p w14:paraId="24E7A417" w14:textId="79DC6E20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SMTP</w:t>
            </w:r>
          </w:p>
        </w:tc>
        <w:tc>
          <w:tcPr>
            <w:tcW w:w="1275" w:type="dxa"/>
          </w:tcPr>
          <w:p w14:paraId="658EBFC0" w14:textId="7F702AF3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TCP</w:t>
            </w:r>
          </w:p>
        </w:tc>
        <w:tc>
          <w:tcPr>
            <w:tcW w:w="1701" w:type="dxa"/>
          </w:tcPr>
          <w:p w14:paraId="305F07D6" w14:textId="17827679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25/587</w:t>
            </w:r>
          </w:p>
        </w:tc>
      </w:tr>
      <w:tr w:rsidR="0052100E" w14:paraId="46AF25C2" w14:textId="77777777" w:rsidTr="0052100E">
        <w:tc>
          <w:tcPr>
            <w:tcW w:w="2896" w:type="dxa"/>
          </w:tcPr>
          <w:p w14:paraId="1F612EBF" w14:textId="74477F38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FTP-Server</w:t>
            </w:r>
          </w:p>
        </w:tc>
        <w:tc>
          <w:tcPr>
            <w:tcW w:w="4536" w:type="dxa"/>
          </w:tcPr>
          <w:p w14:paraId="6E4B10F4" w14:textId="49C85D55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FTP</w:t>
            </w:r>
          </w:p>
        </w:tc>
        <w:tc>
          <w:tcPr>
            <w:tcW w:w="1275" w:type="dxa"/>
          </w:tcPr>
          <w:p w14:paraId="50D649FD" w14:textId="74301EFE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TCP</w:t>
            </w:r>
          </w:p>
        </w:tc>
        <w:tc>
          <w:tcPr>
            <w:tcW w:w="1701" w:type="dxa"/>
          </w:tcPr>
          <w:p w14:paraId="47E157BC" w14:textId="2F78A06B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21</w:t>
            </w:r>
          </w:p>
        </w:tc>
      </w:tr>
      <w:tr w:rsidR="0052100E" w14:paraId="4B6F0CBD" w14:textId="77777777" w:rsidTr="0052100E">
        <w:tc>
          <w:tcPr>
            <w:tcW w:w="2896" w:type="dxa"/>
          </w:tcPr>
          <w:p w14:paraId="48484FE7" w14:textId="237A89BD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Webserver</w:t>
            </w:r>
          </w:p>
        </w:tc>
        <w:tc>
          <w:tcPr>
            <w:tcW w:w="4536" w:type="dxa"/>
          </w:tcPr>
          <w:p w14:paraId="192E3540" w14:textId="379FFDA3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HTTP/HTTPS</w:t>
            </w:r>
          </w:p>
        </w:tc>
        <w:tc>
          <w:tcPr>
            <w:tcW w:w="1275" w:type="dxa"/>
          </w:tcPr>
          <w:p w14:paraId="1CBD940C" w14:textId="0607EF56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TCP</w:t>
            </w:r>
          </w:p>
        </w:tc>
        <w:tc>
          <w:tcPr>
            <w:tcW w:w="1701" w:type="dxa"/>
          </w:tcPr>
          <w:p w14:paraId="2FE541E3" w14:textId="61CC3B8A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80/443</w:t>
            </w:r>
          </w:p>
        </w:tc>
      </w:tr>
      <w:tr w:rsidR="0052100E" w14:paraId="07B9F779" w14:textId="77777777" w:rsidTr="0052100E">
        <w:tc>
          <w:tcPr>
            <w:tcW w:w="2896" w:type="dxa"/>
          </w:tcPr>
          <w:p w14:paraId="7E489981" w14:textId="76C70E13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Teams-Server</w:t>
            </w:r>
          </w:p>
        </w:tc>
        <w:tc>
          <w:tcPr>
            <w:tcW w:w="4536" w:type="dxa"/>
          </w:tcPr>
          <w:p w14:paraId="4235EAD1" w14:textId="35EEAF36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VoIP, Video</w:t>
            </w:r>
          </w:p>
        </w:tc>
        <w:tc>
          <w:tcPr>
            <w:tcW w:w="1275" w:type="dxa"/>
          </w:tcPr>
          <w:p w14:paraId="297E1EA2" w14:textId="18EEF839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UDP</w:t>
            </w:r>
          </w:p>
        </w:tc>
        <w:tc>
          <w:tcPr>
            <w:tcW w:w="1701" w:type="dxa"/>
          </w:tcPr>
          <w:p w14:paraId="6669E3FF" w14:textId="09468548" w:rsidR="0052100E" w:rsidRDefault="0052100E" w:rsidP="00DD4937">
            <w:pPr>
              <w:tabs>
                <w:tab w:val="left" w:pos="2254"/>
              </w:tabs>
              <w:spacing w:after="0"/>
            </w:pPr>
            <w:r>
              <w:t>3478-3481</w:t>
            </w:r>
          </w:p>
        </w:tc>
      </w:tr>
    </w:tbl>
    <w:p w14:paraId="2606E8B6" w14:textId="77777777" w:rsidR="0052100E" w:rsidRDefault="0052100E" w:rsidP="00DD4937">
      <w:pPr>
        <w:spacing w:after="0"/>
      </w:pPr>
    </w:p>
    <w:p w14:paraId="487CA73C" w14:textId="32C40BD6" w:rsidR="00DD4937" w:rsidRPr="00DD4937" w:rsidRDefault="00DD4937" w:rsidP="00DD4937">
      <w:pPr>
        <w:spacing w:after="0"/>
      </w:pPr>
      <w:r w:rsidRPr="00DD4937">
        <w:t> Schaut euch das Video "</w:t>
      </w:r>
      <w:hyperlink r:id="rId6" w:tgtFrame="_blank" w:history="1">
        <w:r w:rsidRPr="00DD4937">
          <w:rPr>
            <w:rStyle w:val="Hyperlink"/>
          </w:rPr>
          <w:t>Der 3-Way-Handshak</w:t>
        </w:r>
        <w:r w:rsidRPr="00DD4937">
          <w:rPr>
            <w:rStyle w:val="Hyperlink"/>
          </w:rPr>
          <w:t>e</w:t>
        </w:r>
        <w:r w:rsidRPr="00DD4937">
          <w:rPr>
            <w:rStyle w:val="Hyperlink"/>
          </w:rPr>
          <w:t>-Amberg</w:t>
        </w:r>
      </w:hyperlink>
      <w:r w:rsidRPr="00DD4937">
        <w:t>" von Eric Amberg an.  </w:t>
      </w:r>
    </w:p>
    <w:p w14:paraId="56131C2C" w14:textId="77777777" w:rsidR="0052100E" w:rsidRPr="0052100E" w:rsidRDefault="00DD4937" w:rsidP="00DD4937">
      <w:pPr>
        <w:numPr>
          <w:ilvl w:val="0"/>
          <w:numId w:val="2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DD4937">
        <w:rPr>
          <w:b/>
          <w:bCs/>
        </w:rPr>
        <w:t xml:space="preserve">Warum wird unter TCP solch ein so großer Aufwand für den Aufbau, die Aufrechterhaltung und den Abbau einer Session zwischen Client und </w:t>
      </w:r>
      <w:proofErr w:type="spellStart"/>
      <w:r w:rsidRPr="00DD4937">
        <w:rPr>
          <w:b/>
          <w:bCs/>
        </w:rPr>
        <w:t>Serveer</w:t>
      </w:r>
      <w:proofErr w:type="spellEnd"/>
      <w:r w:rsidRPr="00DD4937">
        <w:rPr>
          <w:b/>
          <w:bCs/>
        </w:rPr>
        <w:t xml:space="preserve"> betrieben?</w:t>
      </w:r>
    </w:p>
    <w:p w14:paraId="712878F8" w14:textId="3B0EEECE" w:rsidR="00DD4937" w:rsidRPr="00DD4937" w:rsidRDefault="0052100E" w:rsidP="0052100E">
      <w:pPr>
        <w:spacing w:after="0"/>
        <w:ind w:left="360"/>
      </w:pPr>
      <w:r w:rsidRPr="0052100E">
        <w:t xml:space="preserve">Weil </w:t>
      </w:r>
      <w:r w:rsidRPr="0052100E">
        <w:t>TCP-Zuverlässigkeit</w:t>
      </w:r>
      <w:r w:rsidRPr="0052100E">
        <w:t>, Reihenfolge, Datenintegrität und Flusskontrolle sicherstellen will</w:t>
      </w:r>
      <w:r>
        <w:t xml:space="preserve"> </w:t>
      </w:r>
      <w:r w:rsidRPr="0052100E">
        <w:t>und dafür braucht es eine genau</w:t>
      </w:r>
      <w:r>
        <w:t xml:space="preserve">e </w:t>
      </w:r>
      <w:r w:rsidRPr="0052100E">
        <w:t>Kommunikation.</w:t>
      </w:r>
      <w:r w:rsidR="00DD4937" w:rsidRPr="00DD4937">
        <w:t> </w:t>
      </w:r>
    </w:p>
    <w:p w14:paraId="58EE967F" w14:textId="0CEAAA74" w:rsidR="00DD4937" w:rsidRPr="00DD4937" w:rsidRDefault="0052100E" w:rsidP="00DD4937">
      <w:pPr>
        <w:spacing w:after="0"/>
      </w:pPr>
      <w:r>
        <w:t xml:space="preserve">      </w:t>
      </w:r>
      <w:r w:rsidR="00DD4937" w:rsidRPr="00DD4937">
        <w:t> </w:t>
      </w:r>
    </w:p>
    <w:p w14:paraId="54106E10" w14:textId="77777777" w:rsidR="00DD4937" w:rsidRPr="00DD4937" w:rsidRDefault="00DD4937" w:rsidP="00DD4937">
      <w:pPr>
        <w:spacing w:after="0"/>
      </w:pPr>
      <w:r w:rsidRPr="00DD4937">
        <w:rPr>
          <w:b/>
          <w:bCs/>
        </w:rPr>
        <w:t>Aufgabe 4:</w:t>
      </w:r>
      <w:r w:rsidRPr="00DD4937">
        <w:t> </w:t>
      </w:r>
    </w:p>
    <w:p w14:paraId="155B332F" w14:textId="77777777" w:rsidR="00DD4937" w:rsidRPr="00DD4937" w:rsidRDefault="00DD4937" w:rsidP="00DD4937">
      <w:pPr>
        <w:spacing w:after="0"/>
      </w:pPr>
      <w:r w:rsidRPr="00DD4937">
        <w:t>Ergänzt folgenden Ablauf zum 3-Way-Handshake (Seq.-Nr. und ACK-Nr. ergänzen).   </w:t>
      </w:r>
    </w:p>
    <w:p w14:paraId="66C73D9B" w14:textId="77777777" w:rsidR="00DD4937" w:rsidRPr="00DD4937" w:rsidRDefault="00DD4937" w:rsidP="00DD4937">
      <w:pPr>
        <w:spacing w:after="0"/>
      </w:pPr>
      <w:r w:rsidRPr="00DD4937">
        <w:t> </w:t>
      </w:r>
    </w:p>
    <w:p w14:paraId="0493519B" w14:textId="77777777" w:rsidR="00DD4937" w:rsidRPr="00DD4937" w:rsidRDefault="00DD4937" w:rsidP="00DD4937">
      <w:pPr>
        <w:spacing w:after="0"/>
        <w:rPr>
          <w:lang w:val="en-GB"/>
        </w:rPr>
      </w:pPr>
      <w:r w:rsidRPr="00DD4937">
        <w:rPr>
          <w:lang w:val="en-GB"/>
        </w:rPr>
        <w:t>Host A:  ---&gt; Seq.-Nr     ACK-Nr    Flags: SYN              ---&gt; </w:t>
      </w:r>
    </w:p>
    <w:p w14:paraId="22AE692C" w14:textId="77777777" w:rsidR="00DD4937" w:rsidRPr="00DD4937" w:rsidRDefault="00DD4937" w:rsidP="00DD4937">
      <w:pPr>
        <w:spacing w:after="0"/>
        <w:rPr>
          <w:lang w:val="en-GB"/>
        </w:rPr>
      </w:pPr>
      <w:r w:rsidRPr="00DD4937">
        <w:rPr>
          <w:lang w:val="en-GB"/>
        </w:rPr>
        <w:t>                           300            0           </w:t>
      </w:r>
    </w:p>
    <w:p w14:paraId="180589DD" w14:textId="77777777" w:rsidR="00DD4937" w:rsidRPr="00DD4937" w:rsidRDefault="00DD4937" w:rsidP="00DD4937">
      <w:pPr>
        <w:spacing w:after="0"/>
        <w:rPr>
          <w:lang w:val="en-GB"/>
        </w:rPr>
      </w:pPr>
      <w:r w:rsidRPr="00DD4937">
        <w:rPr>
          <w:lang w:val="en-GB"/>
        </w:rPr>
        <w:t> </w:t>
      </w:r>
    </w:p>
    <w:p w14:paraId="2786A4B3" w14:textId="77777777" w:rsidR="00DD4937" w:rsidRPr="00DD4937" w:rsidRDefault="00DD4937" w:rsidP="00DD4937">
      <w:pPr>
        <w:spacing w:after="0"/>
        <w:rPr>
          <w:lang w:val="en-GB"/>
        </w:rPr>
      </w:pPr>
      <w:r w:rsidRPr="00DD4937">
        <w:rPr>
          <w:lang w:val="en-GB"/>
        </w:rPr>
        <w:t xml:space="preserve">                &lt;--- Seq.-Nr    ACK-Nr    Flags: </w:t>
      </w:r>
      <w:proofErr w:type="gramStart"/>
      <w:r w:rsidRPr="00DD4937">
        <w:rPr>
          <w:lang w:val="en-GB"/>
        </w:rPr>
        <w:t>SYN,ACK</w:t>
      </w:r>
      <w:proofErr w:type="gramEnd"/>
      <w:r w:rsidRPr="00DD4937">
        <w:rPr>
          <w:lang w:val="en-GB"/>
        </w:rPr>
        <w:t>    &lt;</w:t>
      </w:r>
      <w:proofErr w:type="gramStart"/>
      <w:r w:rsidRPr="00DD4937">
        <w:rPr>
          <w:lang w:val="en-GB"/>
        </w:rPr>
        <w:t>--- :</w:t>
      </w:r>
      <w:proofErr w:type="gramEnd"/>
      <w:r w:rsidRPr="00DD4937">
        <w:rPr>
          <w:lang w:val="en-GB"/>
        </w:rPr>
        <w:t xml:space="preserve"> Host B </w:t>
      </w:r>
    </w:p>
    <w:p w14:paraId="73693074" w14:textId="061DF8A2" w:rsidR="00DD4937" w:rsidRPr="00DD4937" w:rsidRDefault="00DD4937" w:rsidP="00DD4937">
      <w:pPr>
        <w:spacing w:after="0"/>
        <w:rPr>
          <w:lang w:val="en-GB"/>
        </w:rPr>
      </w:pPr>
      <w:r w:rsidRPr="00DD4937">
        <w:rPr>
          <w:lang w:val="en-GB"/>
        </w:rPr>
        <w:t xml:space="preserve">                           500       </w:t>
      </w:r>
      <w:r w:rsidR="004501EC">
        <w:rPr>
          <w:lang w:val="en-GB"/>
        </w:rPr>
        <w:t>301</w:t>
      </w:r>
      <w:r w:rsidRPr="00DD4937">
        <w:rPr>
          <w:lang w:val="en-GB"/>
        </w:rPr>
        <w:t>                     </w:t>
      </w:r>
    </w:p>
    <w:p w14:paraId="2574D2A5" w14:textId="77777777" w:rsidR="00DD4937" w:rsidRPr="00DD4937" w:rsidRDefault="00DD4937" w:rsidP="00DD4937">
      <w:pPr>
        <w:spacing w:after="0"/>
        <w:rPr>
          <w:lang w:val="en-GB"/>
        </w:rPr>
      </w:pPr>
      <w:r w:rsidRPr="00DD4937">
        <w:rPr>
          <w:lang w:val="en-GB"/>
        </w:rPr>
        <w:t> </w:t>
      </w:r>
    </w:p>
    <w:p w14:paraId="0DC1CB34" w14:textId="77777777" w:rsidR="00DD4937" w:rsidRPr="00DD4937" w:rsidRDefault="00DD4937" w:rsidP="00DD4937">
      <w:pPr>
        <w:spacing w:after="0"/>
        <w:rPr>
          <w:lang w:val="en-GB"/>
        </w:rPr>
      </w:pPr>
      <w:r w:rsidRPr="00DD4937">
        <w:rPr>
          <w:lang w:val="en-GB"/>
        </w:rPr>
        <w:t>Host A:  ---&gt; Seq.-Nr     ACK-Nr    Flags: ACK               ---&gt; </w:t>
      </w:r>
    </w:p>
    <w:p w14:paraId="5E9D3366" w14:textId="4A18160B" w:rsidR="00DD4937" w:rsidRPr="00DD4937" w:rsidRDefault="00DD4937" w:rsidP="00DD4937">
      <w:pPr>
        <w:spacing w:after="0"/>
      </w:pPr>
      <w:r w:rsidRPr="00DD4937">
        <w:rPr>
          <w:lang w:val="en-GB"/>
        </w:rPr>
        <w:t xml:space="preserve">                       </w:t>
      </w:r>
      <w:r w:rsidR="004501EC">
        <w:t>301</w:t>
      </w:r>
      <w:r w:rsidRPr="00DD4937">
        <w:t>    </w:t>
      </w:r>
      <w:r w:rsidR="004501EC">
        <w:t xml:space="preserve">        </w:t>
      </w:r>
      <w:r w:rsidRPr="00DD4937">
        <w:t xml:space="preserve">  </w:t>
      </w:r>
      <w:r w:rsidR="004501EC">
        <w:t>501</w:t>
      </w:r>
      <w:r w:rsidRPr="00DD4937">
        <w:t>                                    </w:t>
      </w:r>
    </w:p>
    <w:p w14:paraId="4FC9C205" w14:textId="77777777" w:rsidR="00DD4937" w:rsidRPr="00DD4937" w:rsidRDefault="00DD4937" w:rsidP="00DD4937">
      <w:pPr>
        <w:spacing w:after="0"/>
      </w:pPr>
      <w:r w:rsidRPr="00DD4937">
        <w:lastRenderedPageBreak/>
        <w:t> </w:t>
      </w:r>
    </w:p>
    <w:p w14:paraId="0A251E39" w14:textId="77777777" w:rsidR="00DD4937" w:rsidRPr="00DD4937" w:rsidRDefault="00DD4937" w:rsidP="00DD4937">
      <w:pPr>
        <w:spacing w:after="0"/>
      </w:pPr>
      <w:r w:rsidRPr="00DD4937">
        <w:t>  </w:t>
      </w:r>
    </w:p>
    <w:p w14:paraId="4D053378" w14:textId="77777777" w:rsidR="00DD4937" w:rsidRPr="00DD4937" w:rsidRDefault="00DD4937" w:rsidP="00DD4937">
      <w:pPr>
        <w:numPr>
          <w:ilvl w:val="0"/>
          <w:numId w:val="3"/>
        </w:numPr>
        <w:spacing w:after="0"/>
      </w:pPr>
      <w:r w:rsidRPr="00DD4937">
        <w:t xml:space="preserve">Im </w:t>
      </w:r>
      <w:proofErr w:type="gramStart"/>
      <w:r w:rsidRPr="00DD4937">
        <w:t>Video  "</w:t>
      </w:r>
      <w:proofErr w:type="gramEnd"/>
      <w:r w:rsidRPr="00DD4937">
        <w:t xml:space="preserve">Sequenz- und </w:t>
      </w:r>
      <w:proofErr w:type="spellStart"/>
      <w:r w:rsidRPr="00DD4937">
        <w:t>Acknowledgementnummern</w:t>
      </w:r>
      <w:proofErr w:type="spellEnd"/>
      <w:r w:rsidRPr="00DD4937">
        <w:t>" wird ab Zeitindex 2:16 min folgendes Beispiel erklärt.  </w:t>
      </w:r>
    </w:p>
    <w:p w14:paraId="5B94565D" w14:textId="77777777" w:rsidR="00DD4937" w:rsidRPr="00DD4937" w:rsidRDefault="00DD4937" w:rsidP="00DD4937">
      <w:pPr>
        <w:spacing w:after="0"/>
      </w:pPr>
      <w:r w:rsidRPr="00DD4937">
        <w:t>Schaut das Video weiter und bearbeitet Aufgabe 5. </w:t>
      </w:r>
    </w:p>
    <w:p w14:paraId="64C20A78" w14:textId="77777777" w:rsidR="00DD4937" w:rsidRPr="00DD4937" w:rsidRDefault="00DD4937" w:rsidP="00DD4937">
      <w:pPr>
        <w:spacing w:after="0"/>
      </w:pPr>
      <w:r w:rsidRPr="00DD4937">
        <w:t> </w:t>
      </w:r>
    </w:p>
    <w:p w14:paraId="031891E3" w14:textId="5CB7C07E" w:rsidR="00DD4937" w:rsidRPr="00DD4937" w:rsidRDefault="00DD4937" w:rsidP="00DD4937">
      <w:pPr>
        <w:spacing w:after="0"/>
      </w:pPr>
      <w:r w:rsidRPr="00DD4937">
        <w:drawing>
          <wp:inline distT="0" distB="0" distL="0" distR="0" wp14:anchorId="03110351" wp14:editId="746B8AC6">
            <wp:extent cx="5760720" cy="1831975"/>
            <wp:effectExtent l="0" t="0" r="0" b="0"/>
            <wp:docPr id="1960159258" name="Grafik 2" descr="Computergenerierter Alternativtext:&#10;1--lßt A &#10;Hcst B &#10;—SEQ:IOOI, &#10;ACK2001; &#10;Flags ACK; 150 Bytes Daten—» &#10;«—SEQ: 2001 , &#10;• ACK 1151; Flags: ACK; 300 Bytes Daten &#10;—SEQ 1151 , &#10;ACK 2301; &#10;Flags: ACK, 200 Bytes Daten—» &#10;SEQ: 2301; ACK 1351, &#10;Flags: ACK; 300 Bytes Daten— &#10;SEQ A = &#10;vorige SEQ A + Anzahl Datenbytes A &#10;ACK A = &#10;SEQ B + Anzahl Datenbytes 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utergenerierter Alternativtext:&#10;1--lßt A &#10;Hcst B &#10;—SEQ:IOOI, &#10;ACK2001; &#10;Flags ACK; 150 Bytes Daten—» &#10;«—SEQ: 2001 , &#10;• ACK 1151; Flags: ACK; 300 Bytes Daten &#10;—SEQ 1151 , &#10;ACK 2301; &#10;Flags: ACK, 200 Bytes Daten—» &#10;SEQ: 2301; ACK 1351, &#10;Flags: ACK; 300 Bytes Daten— &#10;SEQ A = &#10;vorige SEQ A + Anzahl Datenbytes A &#10;ACK A = &#10;SEQ B + Anzahl Datenbytes B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6158" w14:textId="77777777" w:rsidR="00DD4937" w:rsidRPr="00DD4937" w:rsidRDefault="00DD4937" w:rsidP="00DD4937">
      <w:pPr>
        <w:spacing w:after="0"/>
      </w:pPr>
      <w:r w:rsidRPr="00DD4937">
        <w:t> </w:t>
      </w:r>
    </w:p>
    <w:p w14:paraId="2A20496F" w14:textId="77777777" w:rsidR="00DD4937" w:rsidRPr="00DD4937" w:rsidRDefault="00DD4937" w:rsidP="00DD4937">
      <w:pPr>
        <w:spacing w:after="0"/>
      </w:pPr>
      <w:r w:rsidRPr="00DD4937">
        <w:t> </w:t>
      </w:r>
    </w:p>
    <w:p w14:paraId="33ADF759" w14:textId="77777777" w:rsidR="00DD4937" w:rsidRPr="00DD4937" w:rsidRDefault="00DD4937" w:rsidP="00DD4937">
      <w:pPr>
        <w:spacing w:after="0"/>
      </w:pPr>
      <w:r w:rsidRPr="00DD4937">
        <w:rPr>
          <w:b/>
          <w:bCs/>
        </w:rPr>
        <w:t>Aufgabe 5</w:t>
      </w:r>
      <w:r w:rsidRPr="00DD4937">
        <w:t> </w:t>
      </w:r>
    </w:p>
    <w:p w14:paraId="33F6EADF" w14:textId="77777777" w:rsidR="00DD4937" w:rsidRPr="00DD4937" w:rsidRDefault="00DD4937" w:rsidP="00DD4937">
      <w:pPr>
        <w:spacing w:after="0"/>
      </w:pPr>
      <w:r w:rsidRPr="00DD4937">
        <w:t>Ergänzt dieses Beispiel eines Bestätigungsablaufs durch die entsprechenden SEQ- und ACK-Nummern. </w:t>
      </w:r>
    </w:p>
    <w:p w14:paraId="229D492D" w14:textId="77777777" w:rsidR="00DD4937" w:rsidRPr="00DD4937" w:rsidRDefault="00DD4937" w:rsidP="00DD4937">
      <w:pPr>
        <w:spacing w:after="0"/>
      </w:pPr>
      <w:r w:rsidRPr="00DD4937">
        <w:t> </w:t>
      </w:r>
    </w:p>
    <w:p w14:paraId="19CCF2A7" w14:textId="45E1AD7C" w:rsidR="00DD4937" w:rsidRPr="00DD4937" w:rsidRDefault="00DD4937" w:rsidP="00DD4937">
      <w:pPr>
        <w:spacing w:after="0"/>
        <w:rPr>
          <w:sz w:val="20"/>
          <w:szCs w:val="20"/>
        </w:rPr>
      </w:pPr>
      <w:r w:rsidRPr="00DD4937">
        <w:rPr>
          <w:sz w:val="20"/>
          <w:szCs w:val="20"/>
        </w:rPr>
        <w:t>-&gt; Sequenznummer (SEQ: 1001),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Bestätigungsnummer (ACK: 2001);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Flags: ACK; 300 Bytes Daten -&gt; </w:t>
      </w:r>
    </w:p>
    <w:p w14:paraId="2FF6F11D" w14:textId="5EEBD703" w:rsidR="00DD4937" w:rsidRPr="00DD4937" w:rsidRDefault="00DD4937" w:rsidP="00DD4937">
      <w:pPr>
        <w:spacing w:after="0"/>
        <w:rPr>
          <w:sz w:val="20"/>
          <w:szCs w:val="20"/>
        </w:rPr>
      </w:pPr>
      <w:r w:rsidRPr="00DD4937">
        <w:rPr>
          <w:sz w:val="20"/>
          <w:szCs w:val="20"/>
        </w:rPr>
        <w:t>&lt;- Sequenznummer (SEQ:</w:t>
      </w:r>
      <w:r w:rsidR="004501EC" w:rsidRPr="004501EC">
        <w:rPr>
          <w:sz w:val="20"/>
          <w:szCs w:val="20"/>
        </w:rPr>
        <w:t>2001</w:t>
      </w:r>
      <w:r w:rsidRPr="00DD4937">
        <w:rPr>
          <w:sz w:val="20"/>
          <w:szCs w:val="20"/>
        </w:rPr>
        <w:t xml:space="preserve">), 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Bestätigungsnummer (ACK:</w:t>
      </w:r>
      <w:r w:rsidR="004501EC">
        <w:rPr>
          <w:sz w:val="20"/>
          <w:szCs w:val="20"/>
        </w:rPr>
        <w:t>1</w:t>
      </w:r>
      <w:r w:rsidR="0021723C">
        <w:rPr>
          <w:sz w:val="20"/>
          <w:szCs w:val="20"/>
        </w:rPr>
        <w:t>15</w:t>
      </w:r>
      <w:r w:rsidR="004501EC" w:rsidRPr="004501EC">
        <w:rPr>
          <w:sz w:val="20"/>
          <w:szCs w:val="20"/>
        </w:rPr>
        <w:t>1</w:t>
      </w:r>
      <w:r w:rsidRPr="00DD4937">
        <w:rPr>
          <w:sz w:val="20"/>
          <w:szCs w:val="20"/>
        </w:rPr>
        <w:t xml:space="preserve">); 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Flags: ACK; 110 Bytes Daten &lt;- </w:t>
      </w:r>
    </w:p>
    <w:p w14:paraId="45855853" w14:textId="19B5E4B5" w:rsidR="00DD4937" w:rsidRPr="00DD4937" w:rsidRDefault="00DD4937" w:rsidP="00DD4937">
      <w:pPr>
        <w:spacing w:after="0"/>
        <w:rPr>
          <w:sz w:val="20"/>
          <w:szCs w:val="20"/>
        </w:rPr>
      </w:pPr>
      <w:r w:rsidRPr="00DD4937">
        <w:rPr>
          <w:sz w:val="20"/>
          <w:szCs w:val="20"/>
        </w:rPr>
        <w:t>-&gt; Sequenznummer (SEQ:</w:t>
      </w:r>
      <w:r w:rsidR="0021723C">
        <w:rPr>
          <w:sz w:val="20"/>
          <w:szCs w:val="20"/>
        </w:rPr>
        <w:t>1151</w:t>
      </w:r>
      <w:r w:rsidRPr="00DD4937">
        <w:rPr>
          <w:sz w:val="20"/>
          <w:szCs w:val="20"/>
        </w:rPr>
        <w:t xml:space="preserve">), 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Bestätigungsnummer (ACK:</w:t>
      </w:r>
      <w:r w:rsidR="0021723C">
        <w:rPr>
          <w:sz w:val="20"/>
          <w:szCs w:val="20"/>
        </w:rPr>
        <w:t>2301</w:t>
      </w:r>
      <w:r w:rsidRPr="00DD4937">
        <w:rPr>
          <w:sz w:val="20"/>
          <w:szCs w:val="20"/>
        </w:rPr>
        <w:t xml:space="preserve">); 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Flags: ACK; 200 Bytes Daten -&gt; </w:t>
      </w:r>
    </w:p>
    <w:p w14:paraId="314320E3" w14:textId="68555D04" w:rsidR="0021723C" w:rsidRPr="00DD4937" w:rsidRDefault="00DD4937" w:rsidP="0021723C">
      <w:pPr>
        <w:spacing w:after="0"/>
        <w:rPr>
          <w:sz w:val="20"/>
          <w:szCs w:val="20"/>
        </w:rPr>
      </w:pPr>
      <w:r w:rsidRPr="00DD4937">
        <w:rPr>
          <w:sz w:val="20"/>
          <w:szCs w:val="20"/>
        </w:rPr>
        <w:t>&lt;- Sequenznummer (SEQ:</w:t>
      </w:r>
      <w:r w:rsidR="0021723C">
        <w:rPr>
          <w:sz w:val="20"/>
          <w:szCs w:val="20"/>
        </w:rPr>
        <w:t>2301</w:t>
      </w:r>
      <w:r w:rsidRPr="00DD4937">
        <w:rPr>
          <w:sz w:val="20"/>
          <w:szCs w:val="20"/>
        </w:rPr>
        <w:t xml:space="preserve">), 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Bestätigungsnummer (ACK:</w:t>
      </w:r>
      <w:r w:rsidR="0021723C">
        <w:rPr>
          <w:sz w:val="20"/>
          <w:szCs w:val="20"/>
        </w:rPr>
        <w:t>1351</w:t>
      </w:r>
      <w:r w:rsidR="004501EC" w:rsidRPr="004501EC">
        <w:rPr>
          <w:sz w:val="20"/>
          <w:szCs w:val="20"/>
        </w:rPr>
        <w:t>);</w:t>
      </w:r>
      <w:r w:rsidR="004501EC">
        <w:rPr>
          <w:sz w:val="20"/>
          <w:szCs w:val="20"/>
        </w:rPr>
        <w:t xml:space="preserve"> </w:t>
      </w:r>
      <w:r w:rsidR="004501EC">
        <w:rPr>
          <w:sz w:val="20"/>
          <w:szCs w:val="20"/>
        </w:rPr>
        <w:tab/>
      </w:r>
      <w:r w:rsidRPr="00DD4937">
        <w:rPr>
          <w:sz w:val="20"/>
          <w:szCs w:val="20"/>
        </w:rPr>
        <w:t>Flags: ACK; 400 Bytes Daten &lt;- </w:t>
      </w:r>
    </w:p>
    <w:p w14:paraId="61C61742" w14:textId="77777777" w:rsidR="00DD4937" w:rsidRPr="00DD4937" w:rsidRDefault="00DD4937" w:rsidP="00DD4937">
      <w:pPr>
        <w:spacing w:after="0"/>
        <w:rPr>
          <w:sz w:val="20"/>
          <w:szCs w:val="20"/>
        </w:rPr>
      </w:pPr>
      <w:r w:rsidRPr="00DD4937">
        <w:rPr>
          <w:sz w:val="20"/>
          <w:szCs w:val="20"/>
        </w:rPr>
        <w:t>  </w:t>
      </w:r>
    </w:p>
    <w:p w14:paraId="07771FDD" w14:textId="77777777" w:rsidR="00DD4937" w:rsidRPr="00DD4937" w:rsidRDefault="00DD4937" w:rsidP="00DD4937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DD4937">
        <w:rPr>
          <w:b/>
          <w:bCs/>
        </w:rPr>
        <w:t> Schaut das Video "</w:t>
      </w:r>
      <w:hyperlink r:id="rId8" w:tgtFrame="_blank" w:history="1">
        <w:r w:rsidRPr="00DD4937">
          <w:rPr>
            <w:rStyle w:val="Hyperlink"/>
            <w:b/>
            <w:bCs/>
          </w:rPr>
          <w:t xml:space="preserve">TCP </w:t>
        </w:r>
        <w:proofErr w:type="spellStart"/>
        <w:r w:rsidRPr="00DD4937">
          <w:rPr>
            <w:rStyle w:val="Hyperlink"/>
            <w:b/>
            <w:bCs/>
          </w:rPr>
          <w:t>vs</w:t>
        </w:r>
        <w:proofErr w:type="spellEnd"/>
        <w:r w:rsidRPr="00DD4937">
          <w:rPr>
            <w:rStyle w:val="Hyperlink"/>
            <w:b/>
            <w:bCs/>
          </w:rPr>
          <w:t xml:space="preserve"> UDP</w:t>
        </w:r>
      </w:hyperlink>
      <w:r w:rsidRPr="00DD4937">
        <w:rPr>
          <w:b/>
          <w:bCs/>
        </w:rPr>
        <w:t>" von Sebastian Philippi und beantwortet folgende Fragen: </w:t>
      </w:r>
    </w:p>
    <w:p w14:paraId="000E0F72" w14:textId="0F9E266B" w:rsidR="00DD4937" w:rsidRDefault="00DD4937" w:rsidP="00DD4C0A">
      <w:pPr>
        <w:pStyle w:val="Listenabsatz"/>
        <w:numPr>
          <w:ilvl w:val="0"/>
          <w:numId w:val="5"/>
        </w:numPr>
        <w:spacing w:after="0"/>
      </w:pPr>
      <w:r w:rsidRPr="00DD4937">
        <w:t>Was macht UDP anders als TCP? </w:t>
      </w:r>
    </w:p>
    <w:p w14:paraId="404AC617" w14:textId="7C28AA0F" w:rsidR="00DD4C0A" w:rsidRDefault="00DD4C0A" w:rsidP="00DD4C0A">
      <w:pPr>
        <w:pStyle w:val="Listenabsatz"/>
        <w:spacing w:after="0"/>
      </w:pPr>
      <w:r w:rsidRPr="00DD4C0A">
        <w:t>Es baut keine Verbindung auf, bestätigt keine Daten und garantiert keine Reihenfolge oder Vollständigkeit. Es ist dadurch schneller, aber unzuverlässig.</w:t>
      </w:r>
    </w:p>
    <w:p w14:paraId="0ADAF105" w14:textId="77777777" w:rsidR="00DD4C0A" w:rsidRPr="00DD4937" w:rsidRDefault="00DD4C0A" w:rsidP="00DD4C0A">
      <w:pPr>
        <w:pStyle w:val="Listenabsatz"/>
        <w:spacing w:after="0"/>
      </w:pPr>
    </w:p>
    <w:p w14:paraId="367337B2" w14:textId="6808DACC" w:rsidR="00DD4937" w:rsidRDefault="00DD4937" w:rsidP="00DD4C0A">
      <w:pPr>
        <w:pStyle w:val="Listenabsatz"/>
        <w:numPr>
          <w:ilvl w:val="0"/>
          <w:numId w:val="5"/>
        </w:numPr>
        <w:spacing w:after="0"/>
      </w:pPr>
      <w:r w:rsidRPr="00DD4937">
        <w:t>Bei welchen Anwendungen wird auf TCP gesetzt und warum? </w:t>
      </w:r>
    </w:p>
    <w:p w14:paraId="09E9C3CA" w14:textId="3B6C52DF" w:rsidR="00DD4C0A" w:rsidRDefault="00DD4C0A" w:rsidP="00DD4C0A">
      <w:pPr>
        <w:pStyle w:val="Listenabsatz"/>
        <w:spacing w:after="0"/>
        <w:ind w:left="708"/>
      </w:pPr>
      <w:r w:rsidRPr="00DD4C0A">
        <w:t>TCP wird genutzt, wenn Zuverlässigkeit wichtig ist, z.</w:t>
      </w:r>
      <w:r w:rsidRPr="00DD4C0A">
        <w:rPr>
          <w:rFonts w:ascii="Times New Roman" w:hAnsi="Times New Roman" w:cs="Times New Roman"/>
        </w:rPr>
        <w:t> </w:t>
      </w:r>
      <w:r w:rsidRPr="00DD4C0A">
        <w:t>B. bei Webseiten, E-Mails, Dateitransfer oder SSH. Denn hier m</w:t>
      </w:r>
      <w:r w:rsidRPr="00DD4C0A">
        <w:rPr>
          <w:rFonts w:cs="Montserrat"/>
        </w:rPr>
        <w:t>ü</w:t>
      </w:r>
      <w:r w:rsidRPr="00DD4C0A">
        <w:t>ssen alle Daten korrekt und vollst</w:t>
      </w:r>
      <w:r w:rsidRPr="00DD4C0A">
        <w:rPr>
          <w:rFonts w:cs="Montserrat"/>
        </w:rPr>
        <w:t>ä</w:t>
      </w:r>
      <w:r w:rsidRPr="00DD4C0A">
        <w:t>ndig ankommen.</w:t>
      </w:r>
    </w:p>
    <w:p w14:paraId="24EA528E" w14:textId="77777777" w:rsidR="00DD4C0A" w:rsidRPr="00DD4937" w:rsidRDefault="00DD4C0A" w:rsidP="00DD4C0A">
      <w:pPr>
        <w:pStyle w:val="Listenabsatz"/>
        <w:spacing w:after="0"/>
        <w:ind w:left="708"/>
      </w:pPr>
    </w:p>
    <w:p w14:paraId="7D2C72BD" w14:textId="5AA00745" w:rsidR="00DD4937" w:rsidRDefault="00DD4937" w:rsidP="00DD4C0A">
      <w:pPr>
        <w:pStyle w:val="Listenabsatz"/>
        <w:numPr>
          <w:ilvl w:val="0"/>
          <w:numId w:val="5"/>
        </w:numPr>
        <w:spacing w:after="0"/>
      </w:pPr>
      <w:r w:rsidRPr="00DD4937">
        <w:t>Bei welchen Anwendungen wird auf UDP gesetzt und warum? </w:t>
      </w:r>
    </w:p>
    <w:p w14:paraId="34F01544" w14:textId="77777777" w:rsidR="00DD4C0A" w:rsidRPr="00DD4C0A" w:rsidRDefault="00DD4C0A" w:rsidP="00DD4C0A">
      <w:pPr>
        <w:ind w:left="708"/>
      </w:pPr>
      <w:r w:rsidRPr="00DD4C0A">
        <w:t>UDP kommt zum Einsatz, wenn es auf Schnelligkeit ankommt, z.</w:t>
      </w:r>
      <w:r w:rsidRPr="00DD4C0A">
        <w:rPr>
          <w:rFonts w:ascii="Times New Roman" w:hAnsi="Times New Roman" w:cs="Times New Roman"/>
        </w:rPr>
        <w:t> </w:t>
      </w:r>
      <w:r w:rsidRPr="00DD4C0A">
        <w:t>B. bei Online-Spielen, VoIP oder Live-Streams. Verluste sind hier weniger schlimm als Verz</w:t>
      </w:r>
      <w:r w:rsidRPr="00DD4C0A">
        <w:rPr>
          <w:rFonts w:cs="Montserrat"/>
        </w:rPr>
        <w:t>ö</w:t>
      </w:r>
      <w:r w:rsidRPr="00DD4C0A">
        <w:t>gerungen.</w:t>
      </w:r>
    </w:p>
    <w:p w14:paraId="2BF1142F" w14:textId="77777777" w:rsidR="00DD4C0A" w:rsidRPr="00DD4937" w:rsidRDefault="00DD4C0A" w:rsidP="00DD4C0A">
      <w:pPr>
        <w:pStyle w:val="Listenabsatz"/>
        <w:spacing w:after="0"/>
        <w:ind w:left="708"/>
      </w:pPr>
    </w:p>
    <w:p w14:paraId="7E8818EA" w14:textId="77777777" w:rsidR="00CA01CE" w:rsidRDefault="00CA01CE" w:rsidP="00DD4937">
      <w:pPr>
        <w:spacing w:after="0"/>
      </w:pPr>
    </w:p>
    <w:sectPr w:rsidR="00CA01CE" w:rsidSect="00DD49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5482"/>
    <w:multiLevelType w:val="hybridMultilevel"/>
    <w:tmpl w:val="8968DFB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D164D5"/>
    <w:multiLevelType w:val="multilevel"/>
    <w:tmpl w:val="1EF27C2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D223571"/>
    <w:multiLevelType w:val="multilevel"/>
    <w:tmpl w:val="F9885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7095A0A"/>
    <w:multiLevelType w:val="multilevel"/>
    <w:tmpl w:val="E020C4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3304D"/>
    <w:multiLevelType w:val="multilevel"/>
    <w:tmpl w:val="5134A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96457071">
    <w:abstractNumId w:val="4"/>
  </w:num>
  <w:num w:numId="2" w16cid:durableId="1090590444">
    <w:abstractNumId w:val="1"/>
  </w:num>
  <w:num w:numId="3" w16cid:durableId="2124766656">
    <w:abstractNumId w:val="3"/>
  </w:num>
  <w:num w:numId="4" w16cid:durableId="1006790599">
    <w:abstractNumId w:val="2"/>
  </w:num>
  <w:num w:numId="5" w16cid:durableId="19114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37"/>
    <w:rsid w:val="001473D3"/>
    <w:rsid w:val="0021723C"/>
    <w:rsid w:val="004501EC"/>
    <w:rsid w:val="0052100E"/>
    <w:rsid w:val="00A02EDE"/>
    <w:rsid w:val="00A512EA"/>
    <w:rsid w:val="00B522C6"/>
    <w:rsid w:val="00C44051"/>
    <w:rsid w:val="00C47FE6"/>
    <w:rsid w:val="00CA01CE"/>
    <w:rsid w:val="00DD4937"/>
    <w:rsid w:val="00DD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D3B2"/>
  <w15:chartTrackingRefBased/>
  <w15:docId w15:val="{931DFF41-EDF6-498A-BA66-ED85B10C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D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49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49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49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49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49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49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49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9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49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49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49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49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49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49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49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9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49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49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49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49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4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D493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493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D4937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DD49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7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9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2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8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8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3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3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2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0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5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6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3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0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7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-LPVpam5w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obk.sharepoint.com/:f:/s/FI308/Egl0qStpr4BBk7FGAinHD2kB899_YgM8OfUVo-NAOlw8nw?e=6Oc1R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4</cp:revision>
  <dcterms:created xsi:type="dcterms:W3CDTF">2025-05-21T07:44:00Z</dcterms:created>
  <dcterms:modified xsi:type="dcterms:W3CDTF">2025-05-21T08:52:00Z</dcterms:modified>
</cp:coreProperties>
</file>