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5B1F" w14:textId="7150BBD2" w:rsidR="00F937B2" w:rsidRPr="00961CCD" w:rsidRDefault="00F937B2" w:rsidP="00574BDD">
      <w:pPr>
        <w:pStyle w:val="berschrift3"/>
        <w:rPr>
          <w:lang w:val="en-GB"/>
        </w:rPr>
      </w:pPr>
      <w:r w:rsidRPr="00961CCD">
        <w:rPr>
          <w:lang w:val="en-GB"/>
        </w:rPr>
        <w:t>Introduction</w:t>
      </w:r>
    </w:p>
    <w:p w14:paraId="79B73AA9" w14:textId="64B80BA7" w:rsidR="00F937B2" w:rsidRPr="00F937B2" w:rsidRDefault="00F937B2" w:rsidP="00F937B2">
      <w:pPr>
        <w:rPr>
          <w:lang w:val="en-GB"/>
        </w:rPr>
      </w:pPr>
      <w:r w:rsidRPr="00F937B2">
        <w:rPr>
          <w:lang w:val="en-GB"/>
        </w:rPr>
        <w:t>A decision tree is a simple method to make decisions based on predefined criteria. A scoring model assigns points based on these criteria and calculates a total score, which serves as the basis for a decision.</w:t>
      </w:r>
    </w:p>
    <w:p w14:paraId="289AE05A" w14:textId="60893B99" w:rsidR="00F937B2" w:rsidRPr="00D569AA" w:rsidRDefault="00D569AA" w:rsidP="00574BDD">
      <w:pPr>
        <w:pStyle w:val="berschrift3"/>
        <w:rPr>
          <w:lang w:val="en-GB"/>
        </w:rPr>
      </w:pPr>
      <w:r w:rsidRPr="00D569AA">
        <w:rPr>
          <w:lang w:val="en-GB"/>
        </w:rPr>
        <w:t>The Decision Tree</w:t>
      </w:r>
    </w:p>
    <w:p w14:paraId="6C21EECB" w14:textId="34FADDCA" w:rsidR="00D569AA" w:rsidRDefault="00D569AA" w:rsidP="00F937B2">
      <w:pPr>
        <w:rPr>
          <w:lang w:val="en-GB"/>
        </w:rPr>
      </w:pPr>
      <w:r w:rsidRPr="00D569AA">
        <w:rPr>
          <w:lang w:val="en-GB"/>
        </w:rPr>
        <w:t>Consider the following decision tree:</w:t>
      </w:r>
    </w:p>
    <w:p w14:paraId="6F839633" w14:textId="426782FE" w:rsidR="00254ACE" w:rsidRDefault="00254ACE" w:rsidP="00254AC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19320D" wp14:editId="5561F2FE">
            <wp:extent cx="4320256" cy="6400800"/>
            <wp:effectExtent l="0" t="0" r="4445" b="0"/>
            <wp:docPr id="266070548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0548" name="Grafik 1" descr="Ein Bild, das Text, Diagramm, Zahl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949" cy="64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956" w14:textId="77777777" w:rsidR="00961CCD" w:rsidRDefault="00961CCD" w:rsidP="00D569AA">
      <w:pPr>
        <w:rPr>
          <w:b/>
          <w:bCs/>
        </w:rPr>
        <w:sectPr w:rsidR="00961CCD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3626564" w14:textId="016BE59E" w:rsidR="00D569AA" w:rsidRPr="00D569AA" w:rsidRDefault="00D569AA" w:rsidP="00D569AA">
      <w:pPr>
        <w:rPr>
          <w:b/>
          <w:bCs/>
        </w:rPr>
      </w:pPr>
      <w:r w:rsidRPr="00D569AA">
        <w:rPr>
          <w:b/>
          <w:bCs/>
        </w:rPr>
        <w:lastRenderedPageBreak/>
        <w:t>Task</w:t>
      </w:r>
    </w:p>
    <w:p w14:paraId="0E2D0A67" w14:textId="7F2CCD28" w:rsidR="00D569AA" w:rsidRDefault="00E37047" w:rsidP="007C5C2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y</w:t>
      </w:r>
    </w:p>
    <w:p w14:paraId="664916AA" w14:textId="70FD3BCE" w:rsidR="007C5C23" w:rsidRDefault="007C5C23" w:rsidP="00574BDD">
      <w:pPr>
        <w:pStyle w:val="berschrift3"/>
        <w:rPr>
          <w:lang w:val="en-GB"/>
        </w:rPr>
      </w:pPr>
      <w:r w:rsidRPr="007C5C23">
        <w:rPr>
          <w:lang w:val="en-GB"/>
        </w:rPr>
        <w:t>The Scoring Model</w:t>
      </w:r>
    </w:p>
    <w:p w14:paraId="2B21E27C" w14:textId="3CDACB52" w:rsidR="007C5C23" w:rsidRDefault="007C5C23" w:rsidP="007C5C23">
      <w:pPr>
        <w:rPr>
          <w:lang w:val="en-GB"/>
        </w:rPr>
      </w:pPr>
      <w:r w:rsidRPr="007C5C23">
        <w:rPr>
          <w:lang w:val="en-GB"/>
        </w:rPr>
        <w:t>A company evaluates applications using a points-based system. The following criteria are used: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6378"/>
        <w:gridCol w:w="1276"/>
      </w:tblGrid>
      <w:tr w:rsidR="00457286" w14:paraId="041F0A49" w14:textId="77777777" w:rsidTr="00574BDD">
        <w:trPr>
          <w:trHeight w:val="340"/>
        </w:trPr>
        <w:tc>
          <w:tcPr>
            <w:tcW w:w="6378" w:type="dxa"/>
            <w:shd w:val="clear" w:color="auto" w:fill="E8E8E8" w:themeFill="background2"/>
            <w:vAlign w:val="center"/>
          </w:tcPr>
          <w:p w14:paraId="5F99900D" w14:textId="3B60CA64" w:rsidR="00457286" w:rsidRPr="00457286" w:rsidRDefault="00457286" w:rsidP="00574BDD">
            <w:pPr>
              <w:rPr>
                <w:b/>
                <w:bCs/>
              </w:rPr>
            </w:pPr>
            <w:r>
              <w:rPr>
                <w:rStyle w:val="Fett"/>
              </w:rPr>
              <w:t>Criterion</w:t>
            </w: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21383391" w14:textId="3220F9E0" w:rsidR="00457286" w:rsidRPr="00457286" w:rsidRDefault="00457286" w:rsidP="00574BDD">
            <w:pPr>
              <w:rPr>
                <w:b/>
                <w:bCs/>
              </w:rPr>
            </w:pPr>
            <w:r>
              <w:rPr>
                <w:rStyle w:val="Fett"/>
              </w:rPr>
              <w:t>Points</w:t>
            </w:r>
          </w:p>
        </w:tc>
      </w:tr>
      <w:tr w:rsidR="00457286" w14:paraId="1F83D68B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35DA465F" w14:textId="28BC1007" w:rsidR="00457286" w:rsidRDefault="00457286" w:rsidP="00574BDD">
            <w:pPr>
              <w:rPr>
                <w:lang w:val="en-GB"/>
              </w:rPr>
            </w:pPr>
            <w:r w:rsidRPr="00457286">
              <w:rPr>
                <w:lang w:val="en-GB"/>
              </w:rPr>
              <w:t>Experience (per year)</w:t>
            </w:r>
          </w:p>
        </w:tc>
        <w:tc>
          <w:tcPr>
            <w:tcW w:w="1276" w:type="dxa"/>
            <w:vAlign w:val="center"/>
          </w:tcPr>
          <w:p w14:paraId="11CA78AA" w14:textId="596F015B" w:rsidR="00457286" w:rsidRDefault="00123D12" w:rsidP="00574BDD">
            <w:pPr>
              <w:rPr>
                <w:lang w:val="en-GB"/>
              </w:rPr>
            </w:pPr>
            <w:r w:rsidRPr="00123D12">
              <w:rPr>
                <w:lang w:val="en-GB"/>
              </w:rPr>
              <w:t>+5 points</w:t>
            </w:r>
          </w:p>
        </w:tc>
      </w:tr>
      <w:tr w:rsidR="00457286" w14:paraId="4027549D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1FCA6299" w14:textId="79B6AE00" w:rsidR="00457286" w:rsidRDefault="00457286" w:rsidP="00574BDD">
            <w:pPr>
              <w:rPr>
                <w:lang w:val="en-GB"/>
              </w:rPr>
            </w:pPr>
            <w:r w:rsidRPr="00457286">
              <w:rPr>
                <w:lang w:val="en-GB"/>
              </w:rPr>
              <w:t>Relevant education</w:t>
            </w:r>
          </w:p>
        </w:tc>
        <w:tc>
          <w:tcPr>
            <w:tcW w:w="1276" w:type="dxa"/>
            <w:vAlign w:val="center"/>
          </w:tcPr>
          <w:p w14:paraId="323541BA" w14:textId="5EF07ADE" w:rsidR="00457286" w:rsidRPr="00123D12" w:rsidRDefault="00123D12" w:rsidP="00574BDD">
            <w:r>
              <w:t>+10 points</w:t>
            </w:r>
          </w:p>
        </w:tc>
      </w:tr>
      <w:tr w:rsidR="00457286" w14:paraId="27D76EC9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3FE5CEEC" w14:textId="4871F7B7" w:rsidR="00457286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Additional qualifications</w:t>
            </w:r>
          </w:p>
        </w:tc>
        <w:tc>
          <w:tcPr>
            <w:tcW w:w="1276" w:type="dxa"/>
            <w:vAlign w:val="center"/>
          </w:tcPr>
          <w:p w14:paraId="6E3FFCF0" w14:textId="3C7ED723" w:rsidR="00457286" w:rsidRPr="00123D12" w:rsidRDefault="00123D12" w:rsidP="00574BDD">
            <w:r>
              <w:t>+5 points</w:t>
            </w:r>
          </w:p>
        </w:tc>
      </w:tr>
      <w:tr w:rsidR="00457286" w14:paraId="6C7AC4CA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0EC1E891" w14:textId="72E36A7D" w:rsidR="00457286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Missing relevant experience</w:t>
            </w:r>
          </w:p>
        </w:tc>
        <w:tc>
          <w:tcPr>
            <w:tcW w:w="1276" w:type="dxa"/>
            <w:vAlign w:val="center"/>
          </w:tcPr>
          <w:p w14:paraId="4003CA75" w14:textId="47FEC3D3" w:rsidR="00457286" w:rsidRPr="00123D12" w:rsidRDefault="00123D12" w:rsidP="00574BDD">
            <w:r>
              <w:t>-10 points</w:t>
            </w:r>
          </w:p>
        </w:tc>
      </w:tr>
      <w:tr w:rsidR="00457286" w14:paraId="6649B289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3CDC74DD" w14:textId="7067C40A" w:rsidR="00457286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Gaps in the CV (&gt;1 year)</w:t>
            </w:r>
          </w:p>
        </w:tc>
        <w:tc>
          <w:tcPr>
            <w:tcW w:w="1276" w:type="dxa"/>
            <w:vAlign w:val="center"/>
          </w:tcPr>
          <w:p w14:paraId="707C294F" w14:textId="57F8D9A4" w:rsidR="00457286" w:rsidRPr="00123D12" w:rsidRDefault="00123D12" w:rsidP="00574BDD">
            <w:r>
              <w:t>-5 points</w:t>
            </w:r>
          </w:p>
        </w:tc>
      </w:tr>
      <w:tr w:rsidR="00457286" w14:paraId="6419098C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34530EE8" w14:textId="4DCCF389" w:rsidR="00457286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Positive references</w:t>
            </w:r>
          </w:p>
        </w:tc>
        <w:tc>
          <w:tcPr>
            <w:tcW w:w="1276" w:type="dxa"/>
            <w:vAlign w:val="center"/>
          </w:tcPr>
          <w:p w14:paraId="716FABA7" w14:textId="2095B98E" w:rsidR="00457286" w:rsidRPr="00123D12" w:rsidRDefault="00123D12" w:rsidP="00574BDD">
            <w:r>
              <w:t>+5 points</w:t>
            </w:r>
          </w:p>
        </w:tc>
      </w:tr>
      <w:tr w:rsidR="00E06041" w14:paraId="29E9F0C1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3D98600F" w14:textId="1ADED5AF" w:rsidR="00E06041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Certifications in IT domains</w:t>
            </w:r>
          </w:p>
        </w:tc>
        <w:tc>
          <w:tcPr>
            <w:tcW w:w="1276" w:type="dxa"/>
            <w:vAlign w:val="center"/>
          </w:tcPr>
          <w:p w14:paraId="19AA00B5" w14:textId="22B763DC" w:rsidR="00E06041" w:rsidRPr="00574BDD" w:rsidRDefault="00574BDD" w:rsidP="00574BDD">
            <w:r>
              <w:t>+10 points</w:t>
            </w:r>
          </w:p>
        </w:tc>
      </w:tr>
      <w:tr w:rsidR="00E06041" w14:paraId="5461A381" w14:textId="77777777" w:rsidTr="00574BDD">
        <w:trPr>
          <w:trHeight w:val="340"/>
        </w:trPr>
        <w:tc>
          <w:tcPr>
            <w:tcW w:w="6378" w:type="dxa"/>
            <w:vAlign w:val="center"/>
          </w:tcPr>
          <w:p w14:paraId="1C010A92" w14:textId="3063D060" w:rsidR="00E06041" w:rsidRDefault="00E06041" w:rsidP="00574BDD">
            <w:pPr>
              <w:rPr>
                <w:lang w:val="en-GB"/>
              </w:rPr>
            </w:pPr>
            <w:r w:rsidRPr="00E06041">
              <w:rPr>
                <w:lang w:val="en-GB"/>
              </w:rPr>
              <w:t>Project management experience</w:t>
            </w:r>
          </w:p>
        </w:tc>
        <w:tc>
          <w:tcPr>
            <w:tcW w:w="1276" w:type="dxa"/>
            <w:vAlign w:val="center"/>
          </w:tcPr>
          <w:p w14:paraId="6EFF54B5" w14:textId="7B40D139" w:rsidR="00E06041" w:rsidRPr="00574BDD" w:rsidRDefault="00574BDD" w:rsidP="00574BDD">
            <w:r>
              <w:t>+8 points</w:t>
            </w:r>
          </w:p>
        </w:tc>
      </w:tr>
    </w:tbl>
    <w:p w14:paraId="752674E1" w14:textId="77777777" w:rsidR="007C5C23" w:rsidRDefault="007C5C23" w:rsidP="00574BDD">
      <w:pPr>
        <w:pStyle w:val="KeinLeerraum"/>
        <w:rPr>
          <w:lang w:val="en-GB"/>
        </w:rPr>
      </w:pPr>
    </w:p>
    <w:p w14:paraId="7AE81339" w14:textId="12527C01" w:rsidR="00574BDD" w:rsidRPr="00574BDD" w:rsidRDefault="00574BDD" w:rsidP="00574BDD">
      <w:pPr>
        <w:rPr>
          <w:b/>
          <w:bCs/>
        </w:rPr>
      </w:pPr>
      <w:r w:rsidRPr="00574BDD">
        <w:rPr>
          <w:b/>
          <w:bCs/>
        </w:rPr>
        <w:t>Task</w:t>
      </w:r>
      <w:r w:rsidR="00DF2944">
        <w:rPr>
          <w:b/>
          <w:bCs/>
        </w:rPr>
        <w:t>s</w:t>
      </w:r>
    </w:p>
    <w:p w14:paraId="30C1B939" w14:textId="511B5A0B" w:rsidR="00574BDD" w:rsidRDefault="00244E3F" w:rsidP="00244E3F">
      <w:pPr>
        <w:pStyle w:val="Listenabsatz"/>
        <w:numPr>
          <w:ilvl w:val="0"/>
          <w:numId w:val="1"/>
        </w:numPr>
        <w:rPr>
          <w:lang w:val="en-GB"/>
        </w:rPr>
      </w:pPr>
      <w:r w:rsidRPr="00244E3F">
        <w:rPr>
          <w:lang w:val="en-GB"/>
        </w:rPr>
        <w:t>Calculate the scores for the following applicants:</w:t>
      </w:r>
    </w:p>
    <w:p w14:paraId="1C730DB3" w14:textId="70362ABD" w:rsidR="00244E3F" w:rsidRDefault="00244E3F" w:rsidP="00244E3F">
      <w:pPr>
        <w:pStyle w:val="Listenabsatz"/>
        <w:numPr>
          <w:ilvl w:val="1"/>
          <w:numId w:val="1"/>
        </w:numPr>
        <w:rPr>
          <w:lang w:val="en-GB"/>
        </w:rPr>
      </w:pPr>
      <w:r w:rsidRPr="00244E3F">
        <w:rPr>
          <w:lang w:val="en-GB"/>
        </w:rPr>
        <w:t>Applicant A: 3 years of experience, relevant education, certifications in IT domains, positive references, no gaps.</w:t>
      </w:r>
    </w:p>
    <w:p w14:paraId="041D2B21" w14:textId="4A898201" w:rsidR="00244E3F" w:rsidRDefault="00244E3F" w:rsidP="00244E3F">
      <w:pPr>
        <w:pStyle w:val="Listenabsatz"/>
        <w:numPr>
          <w:ilvl w:val="1"/>
          <w:numId w:val="1"/>
        </w:numPr>
        <w:rPr>
          <w:lang w:val="en-GB"/>
        </w:rPr>
      </w:pPr>
      <w:r w:rsidRPr="00244E3F">
        <w:rPr>
          <w:lang w:val="en-GB"/>
        </w:rPr>
        <w:t>Applicant B: 5 years of experience, no relevant education, no certifications, 2 years of gaps, project management experience.</w:t>
      </w:r>
    </w:p>
    <w:p w14:paraId="65D5AD87" w14:textId="57DB9971" w:rsidR="00244E3F" w:rsidRDefault="00244E3F" w:rsidP="00244E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</w:t>
      </w:r>
      <w:r w:rsidR="00DF2944">
        <w:rPr>
          <w:lang w:val="en-GB"/>
        </w:rPr>
        <w:t xml:space="preserve"> with a partner</w:t>
      </w:r>
    </w:p>
    <w:p w14:paraId="244EDCD3" w14:textId="3BD8C5C4" w:rsidR="00244E3F" w:rsidRDefault="00244E3F" w:rsidP="00244E3F">
      <w:pPr>
        <w:pStyle w:val="Listenabsatz"/>
        <w:numPr>
          <w:ilvl w:val="1"/>
          <w:numId w:val="1"/>
        </w:numPr>
        <w:rPr>
          <w:lang w:val="en-GB"/>
        </w:rPr>
      </w:pPr>
      <w:r w:rsidRPr="00244E3F">
        <w:rPr>
          <w:lang w:val="en-GB"/>
        </w:rPr>
        <w:t>How fair is this system?</w:t>
      </w:r>
    </w:p>
    <w:p w14:paraId="3E932446" w14:textId="576E7EAE" w:rsidR="00244E3F" w:rsidRDefault="00DF2944" w:rsidP="00244E3F">
      <w:pPr>
        <w:pStyle w:val="Listenabsatz"/>
        <w:numPr>
          <w:ilvl w:val="1"/>
          <w:numId w:val="1"/>
        </w:numPr>
        <w:rPr>
          <w:lang w:val="en-GB"/>
        </w:rPr>
      </w:pPr>
      <w:r w:rsidRPr="00DF2944">
        <w:rPr>
          <w:lang w:val="en-GB"/>
        </w:rPr>
        <w:t>How could it be improved?</w:t>
      </w:r>
    </w:p>
    <w:p w14:paraId="79617451" w14:textId="15111D54" w:rsidR="00DF2944" w:rsidRPr="00DF2944" w:rsidRDefault="00DF2944" w:rsidP="00DF2944">
      <w:pPr>
        <w:rPr>
          <w:b/>
          <w:bCs/>
          <w:lang w:val="en-GB"/>
        </w:rPr>
      </w:pPr>
      <w:r w:rsidRPr="00DF2944">
        <w:rPr>
          <w:b/>
          <w:bCs/>
          <w:lang w:val="en-GB"/>
        </w:rPr>
        <w:t>Reflection</w:t>
      </w:r>
    </w:p>
    <w:p w14:paraId="0639131E" w14:textId="4F216C3F" w:rsidR="00DF2944" w:rsidRDefault="00DF2944" w:rsidP="00DF2944">
      <w:pPr>
        <w:pStyle w:val="Listenabsatz"/>
        <w:numPr>
          <w:ilvl w:val="0"/>
          <w:numId w:val="1"/>
        </w:numPr>
        <w:rPr>
          <w:lang w:val="en-GB"/>
        </w:rPr>
      </w:pPr>
      <w:r w:rsidRPr="00DF2944">
        <w:rPr>
          <w:lang w:val="en-GB"/>
        </w:rPr>
        <w:t>What did you learn from analyzing the decision tree and scoring model?</w:t>
      </w:r>
    </w:p>
    <w:p w14:paraId="15B740B6" w14:textId="54538453" w:rsidR="00DF2944" w:rsidRPr="00DF2944" w:rsidRDefault="00DF2944" w:rsidP="00DF2944">
      <w:pPr>
        <w:pStyle w:val="Listenabsatz"/>
        <w:numPr>
          <w:ilvl w:val="0"/>
          <w:numId w:val="1"/>
        </w:numPr>
        <w:rPr>
          <w:lang w:val="en-GB"/>
        </w:rPr>
      </w:pPr>
      <w:r w:rsidRPr="00DF2944">
        <w:rPr>
          <w:lang w:val="en-GB"/>
        </w:rPr>
        <w:t>Do you think these methods are fair and effective? Justify your opinion.</w:t>
      </w:r>
    </w:p>
    <w:sectPr w:rsidR="00DF2944" w:rsidRPr="00DF2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3CD83" w14:textId="77777777" w:rsidR="00F35378" w:rsidRDefault="00F35378" w:rsidP="00961CCD">
      <w:pPr>
        <w:spacing w:after="0" w:line="240" w:lineRule="auto"/>
      </w:pPr>
      <w:r>
        <w:separator/>
      </w:r>
    </w:p>
  </w:endnote>
  <w:endnote w:type="continuationSeparator" w:id="0">
    <w:p w14:paraId="1F50DAEE" w14:textId="77777777" w:rsidR="00F35378" w:rsidRDefault="00F35378" w:rsidP="0096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57603" w14:textId="77777777" w:rsidR="00F35378" w:rsidRDefault="00F35378" w:rsidP="00961CCD">
      <w:pPr>
        <w:spacing w:after="0" w:line="240" w:lineRule="auto"/>
      </w:pPr>
      <w:r>
        <w:separator/>
      </w:r>
    </w:p>
  </w:footnote>
  <w:footnote w:type="continuationSeparator" w:id="0">
    <w:p w14:paraId="74254510" w14:textId="77777777" w:rsidR="00F35378" w:rsidRDefault="00F35378" w:rsidP="0096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2"/>
      <w:gridCol w:w="4205"/>
      <w:gridCol w:w="2345"/>
    </w:tblGrid>
    <w:tr w:rsidR="00961CCD" w14:paraId="3C4B4B15" w14:textId="77777777" w:rsidTr="006D6F62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7A995F2" w14:textId="77777777" w:rsidR="00961CCD" w:rsidRDefault="00961CCD" w:rsidP="00961CCD">
          <w:pPr>
            <w:pStyle w:val="Kopfzeile"/>
          </w:pPr>
          <w:r>
            <w:rPr>
              <w:sz w:val="24"/>
              <w:szCs w:val="24"/>
            </w:rPr>
            <w:object w:dxaOrig="6826" w:dyaOrig="2370" w14:anchorId="6B9FAC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9pt" filled="t">
                <v:fill color2="black"/>
                <v:imagedata r:id="rId1" o:title=""/>
              </v:shape>
              <o:OLEObject Type="Embed" ProgID="Microsoft" ShapeID="_x0000_i1025" DrawAspect="Content" ObjectID="_1801981379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6FEA5108" w14:textId="77777777" w:rsidR="00961CCD" w:rsidRDefault="00961CCD" w:rsidP="00961CCD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0B33A43C" w14:textId="0E5B2ADF" w:rsidR="00961CCD" w:rsidRDefault="003454D6" w:rsidP="00961CCD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Making Descisions</w:t>
          </w:r>
        </w:p>
        <w:p w14:paraId="57303CE1" w14:textId="77777777" w:rsidR="00961CCD" w:rsidRPr="0060367C" w:rsidRDefault="00961CCD" w:rsidP="00961CCD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B2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9C6E95" w14:textId="77777777" w:rsidR="00961CCD" w:rsidRDefault="00961CCD" w:rsidP="00961CCD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2F8C2F55" wp14:editId="3000AD64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BDD358" w14:textId="77777777" w:rsidR="00961CCD" w:rsidRDefault="00961CC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1BAE"/>
    <w:multiLevelType w:val="hybridMultilevel"/>
    <w:tmpl w:val="AB1E41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4F7"/>
    <w:multiLevelType w:val="multilevel"/>
    <w:tmpl w:val="BA1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62650">
    <w:abstractNumId w:val="0"/>
  </w:num>
  <w:num w:numId="2" w16cid:durableId="50675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EE"/>
    <w:rsid w:val="00123D12"/>
    <w:rsid w:val="00244E3F"/>
    <w:rsid w:val="00254ACE"/>
    <w:rsid w:val="003454D6"/>
    <w:rsid w:val="003F469F"/>
    <w:rsid w:val="00457286"/>
    <w:rsid w:val="004E0E12"/>
    <w:rsid w:val="00574BDD"/>
    <w:rsid w:val="005842BC"/>
    <w:rsid w:val="006E2DE0"/>
    <w:rsid w:val="006E45EE"/>
    <w:rsid w:val="007C5C23"/>
    <w:rsid w:val="00961CCD"/>
    <w:rsid w:val="009B48AF"/>
    <w:rsid w:val="009B72A3"/>
    <w:rsid w:val="00B96A5F"/>
    <w:rsid w:val="00BB70A4"/>
    <w:rsid w:val="00C55D52"/>
    <w:rsid w:val="00D569AA"/>
    <w:rsid w:val="00DF2944"/>
    <w:rsid w:val="00DF6922"/>
    <w:rsid w:val="00E06041"/>
    <w:rsid w:val="00E154EE"/>
    <w:rsid w:val="00E37047"/>
    <w:rsid w:val="00EF0F4F"/>
    <w:rsid w:val="00F35378"/>
    <w:rsid w:val="00F9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52C39"/>
  <w15:chartTrackingRefBased/>
  <w15:docId w15:val="{020D9C43-1B4F-4BEC-8808-CC73C04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4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4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4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4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4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4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4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4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4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4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4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4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45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45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45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45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45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45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4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4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4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4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45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45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45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4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45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45E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5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57286"/>
    <w:rPr>
      <w:b/>
      <w:bCs/>
    </w:rPr>
  </w:style>
  <w:style w:type="paragraph" w:styleId="KeinLeerraum">
    <w:name w:val="No Spacing"/>
    <w:uiPriority w:val="1"/>
    <w:qFormat/>
    <w:rsid w:val="00574BD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61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CCD"/>
  </w:style>
  <w:style w:type="paragraph" w:styleId="Fuzeile">
    <w:name w:val="footer"/>
    <w:basedOn w:val="Standard"/>
    <w:link w:val="FuzeileZchn"/>
    <w:uiPriority w:val="99"/>
    <w:unhideWhenUsed/>
    <w:rsid w:val="00961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65EC511A-CE26-41A2-B451-EE10AD269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0A019-F7BF-456B-86AD-2D9D9752C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B984B-E899-49E7-A4DA-BAC751013ED4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17</cp:revision>
  <dcterms:created xsi:type="dcterms:W3CDTF">2025-01-08T07:25:00Z</dcterms:created>
  <dcterms:modified xsi:type="dcterms:W3CDTF">2025-02-25T08:37:00Z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