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7E3DEF" w14:textId="07602B80" w:rsidR="00116DF4" w:rsidRDefault="00012B26" w:rsidP="00B55013">
      <w:pPr>
        <w:pStyle w:val="Standard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Notierhilfe</w:t>
      </w:r>
    </w:p>
    <w:p w14:paraId="375C76B3" w14:textId="77777777" w:rsidR="00B55013" w:rsidRPr="00B55013" w:rsidRDefault="00B55013" w:rsidP="00B55013">
      <w:pPr>
        <w:pStyle w:val="Standard1"/>
        <w:jc w:val="center"/>
        <w:rPr>
          <w:rFonts w:ascii="Tahoma" w:hAnsi="Tahoma" w:cs="Tahoma"/>
          <w:b/>
        </w:rPr>
      </w:pPr>
    </w:p>
    <w:tbl>
      <w:tblPr>
        <w:tblStyle w:val="a"/>
        <w:tblW w:w="10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866"/>
        <w:gridCol w:w="524"/>
        <w:gridCol w:w="1160"/>
        <w:gridCol w:w="597"/>
        <w:gridCol w:w="1077"/>
        <w:gridCol w:w="526"/>
        <w:gridCol w:w="2819"/>
      </w:tblGrid>
      <w:tr w:rsidR="00116DF4" w:rsidRPr="00283777" w14:paraId="0E5258DC" w14:textId="77777777">
        <w:trPr>
          <w:trHeight w:val="420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631A9851" w14:textId="0E759F5B" w:rsidR="00116DF4" w:rsidRPr="00283777" w:rsidRDefault="00A528AE">
            <w:pPr>
              <w:pStyle w:val="Standard1"/>
              <w:rPr>
                <w:rFonts w:ascii="Tahoma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b/>
                <w:sz w:val="21"/>
                <w:szCs w:val="28"/>
              </w:rPr>
              <w:t>Gruppe</w:t>
            </w:r>
            <w:r w:rsidR="00691F23">
              <w:rPr>
                <w:rFonts w:ascii="Tahoma" w:eastAsia="Arial Narrow" w:hAnsi="Tahoma" w:cs="Tahoma"/>
                <w:b/>
                <w:sz w:val="21"/>
                <w:szCs w:val="28"/>
              </w:rPr>
              <w:t xml:space="preserve">: </w:t>
            </w:r>
          </w:p>
        </w:tc>
      </w:tr>
      <w:tr w:rsidR="00691F23" w:rsidRPr="00283777" w14:paraId="0845DCB9" w14:textId="77777777">
        <w:trPr>
          <w:trHeight w:val="420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2D253A99" w14:textId="66800124" w:rsidR="00691F23" w:rsidRPr="00283777" w:rsidRDefault="00691F23">
            <w:pPr>
              <w:pStyle w:val="Standard1"/>
              <w:rPr>
                <w:rFonts w:ascii="Tahoma" w:eastAsia="Arial Narrow" w:hAnsi="Tahoma" w:cs="Tahoma"/>
                <w:b/>
                <w:sz w:val="21"/>
                <w:szCs w:val="28"/>
              </w:rPr>
            </w:pPr>
            <w:r>
              <w:rPr>
                <w:rFonts w:ascii="Tahoma" w:eastAsia="Arial Narrow" w:hAnsi="Tahoma" w:cs="Tahoma"/>
                <w:b/>
                <w:sz w:val="21"/>
                <w:szCs w:val="28"/>
              </w:rPr>
              <w:t>Mitarbeiter:</w:t>
            </w:r>
            <w:r w:rsidR="00115256">
              <w:rPr>
                <w:rFonts w:ascii="Tahoma" w:eastAsia="Arial Narrow" w:hAnsi="Tahoma" w:cs="Tahoma"/>
                <w:b/>
                <w:sz w:val="21"/>
                <w:szCs w:val="28"/>
              </w:rPr>
              <w:t xml:space="preserve"> Alberts</w:t>
            </w:r>
          </w:p>
        </w:tc>
      </w:tr>
      <w:tr w:rsidR="00116DF4" w:rsidRPr="00283777" w14:paraId="75CDD98A" w14:textId="77777777">
        <w:tc>
          <w:tcPr>
            <w:tcW w:w="10080" w:type="dxa"/>
            <w:gridSpan w:val="8"/>
            <w:shd w:val="clear" w:color="auto" w:fill="E0E0E0"/>
            <w:vAlign w:val="center"/>
          </w:tcPr>
          <w:p w14:paraId="0827B16A" w14:textId="77777777" w:rsidR="00116DF4" w:rsidRPr="00283777" w:rsidRDefault="00A528AE">
            <w:pPr>
              <w:pStyle w:val="Standard1"/>
              <w:numPr>
                <w:ilvl w:val="0"/>
                <w:numId w:val="1"/>
              </w:numPr>
              <w:ind w:hanging="360"/>
              <w:rPr>
                <w:rFonts w:ascii="Tahoma" w:eastAsia="Arial Narrow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sz w:val="18"/>
              </w:rPr>
              <w:t>Um welche Art von Kündigung würde es sich handeln?</w:t>
            </w:r>
          </w:p>
        </w:tc>
      </w:tr>
      <w:tr w:rsidR="00116DF4" w:rsidRPr="00283777" w14:paraId="2EE1A3FB" w14:textId="77777777">
        <w:trPr>
          <w:trHeight w:val="520"/>
        </w:trPr>
        <w:tc>
          <w:tcPr>
            <w:tcW w:w="511" w:type="dxa"/>
            <w:shd w:val="clear" w:color="auto" w:fill="FFFFFF"/>
            <w:vAlign w:val="center"/>
          </w:tcPr>
          <w:p w14:paraId="751F7F83" w14:textId="386C5A00" w:rsidR="00116DF4" w:rsidRPr="00283777" w:rsidRDefault="00116DF4">
            <w:pPr>
              <w:pStyle w:val="Standard1"/>
              <w:rPr>
                <w:rFonts w:ascii="Tahoma" w:hAnsi="Tahoma" w:cs="Tahoma"/>
                <w:sz w:val="18"/>
              </w:rPr>
            </w:pPr>
          </w:p>
        </w:tc>
        <w:tc>
          <w:tcPr>
            <w:tcW w:w="4550" w:type="dxa"/>
            <w:gridSpan w:val="3"/>
            <w:shd w:val="clear" w:color="auto" w:fill="FFFFFF"/>
            <w:vAlign w:val="center"/>
          </w:tcPr>
          <w:p w14:paraId="546BB282" w14:textId="77777777" w:rsidR="00116DF4" w:rsidRPr="00283777" w:rsidRDefault="00A528AE">
            <w:pPr>
              <w:pStyle w:val="Standard1"/>
              <w:ind w:left="360"/>
              <w:rPr>
                <w:rFonts w:ascii="Tahoma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sz w:val="18"/>
              </w:rPr>
              <w:t>Ordentliche Kündigung</w:t>
            </w:r>
          </w:p>
        </w:tc>
        <w:tc>
          <w:tcPr>
            <w:tcW w:w="597" w:type="dxa"/>
            <w:shd w:val="clear" w:color="auto" w:fill="FFFFFF"/>
            <w:vAlign w:val="center"/>
          </w:tcPr>
          <w:p w14:paraId="42AC110C" w14:textId="77777777" w:rsidR="00116DF4" w:rsidRPr="00283777" w:rsidRDefault="00116DF4">
            <w:pPr>
              <w:pStyle w:val="Standard1"/>
              <w:ind w:right="-1193"/>
              <w:rPr>
                <w:rFonts w:ascii="Tahoma" w:hAnsi="Tahoma" w:cs="Tahoma"/>
                <w:sz w:val="18"/>
              </w:rPr>
            </w:pP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 w14:paraId="5E16E1CF" w14:textId="77777777" w:rsidR="00116DF4" w:rsidRPr="00283777" w:rsidRDefault="00A528AE">
            <w:pPr>
              <w:pStyle w:val="Standard1"/>
              <w:ind w:left="360" w:right="-1193"/>
              <w:rPr>
                <w:rFonts w:ascii="Tahoma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sz w:val="18"/>
              </w:rPr>
              <w:t>Außerordentliche Kündigung</w:t>
            </w:r>
          </w:p>
        </w:tc>
      </w:tr>
      <w:tr w:rsidR="00116DF4" w:rsidRPr="00283777" w14:paraId="79F5B45E" w14:textId="77777777">
        <w:trPr>
          <w:trHeight w:val="520"/>
        </w:trPr>
        <w:tc>
          <w:tcPr>
            <w:tcW w:w="51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15CAF99" w14:textId="77777777" w:rsidR="00116DF4" w:rsidRPr="00283777" w:rsidRDefault="00116DF4">
            <w:pPr>
              <w:pStyle w:val="Standard1"/>
              <w:ind w:left="360" w:right="-1193"/>
              <w:rPr>
                <w:rFonts w:ascii="Tahoma" w:hAnsi="Tahoma" w:cs="Tahoma"/>
                <w:sz w:val="18"/>
              </w:rPr>
            </w:pPr>
          </w:p>
        </w:tc>
        <w:tc>
          <w:tcPr>
            <w:tcW w:w="286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BC94B22" w14:textId="77777777" w:rsidR="00116DF4" w:rsidRPr="00283777" w:rsidRDefault="00A528AE">
            <w:pPr>
              <w:pStyle w:val="Standard1"/>
              <w:ind w:left="360" w:right="-1193"/>
              <w:rPr>
                <w:rFonts w:ascii="Tahoma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sz w:val="18"/>
              </w:rPr>
              <w:t>Betriebsbedingte Kündigung</w:t>
            </w:r>
          </w:p>
        </w:tc>
        <w:tc>
          <w:tcPr>
            <w:tcW w:w="52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4544D49" w14:textId="5DD1AEE3" w:rsidR="00116DF4" w:rsidRPr="00283777" w:rsidRDefault="00115256" w:rsidP="00115256">
            <w:pPr>
              <w:pStyle w:val="Standard1"/>
              <w:ind w:right="-119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X</w:t>
            </w:r>
          </w:p>
        </w:tc>
        <w:tc>
          <w:tcPr>
            <w:tcW w:w="2834" w:type="dxa"/>
            <w:gridSpan w:val="3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125E620" w14:textId="77777777" w:rsidR="00116DF4" w:rsidRPr="00115256" w:rsidRDefault="00A528AE">
            <w:pPr>
              <w:pStyle w:val="Standard1"/>
              <w:ind w:left="176" w:right="-1193"/>
              <w:rPr>
                <w:rFonts w:ascii="Tahoma" w:hAnsi="Tahoma" w:cs="Tahoma"/>
                <w:sz w:val="18"/>
              </w:rPr>
            </w:pPr>
            <w:r w:rsidRPr="00115256">
              <w:rPr>
                <w:rFonts w:ascii="Tahoma" w:eastAsia="Arial Narrow" w:hAnsi="Tahoma" w:cs="Tahoma"/>
                <w:sz w:val="18"/>
              </w:rPr>
              <w:t>Verhaltensbedingte Kündigung</w:t>
            </w:r>
          </w:p>
        </w:tc>
        <w:tc>
          <w:tcPr>
            <w:tcW w:w="5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5FA362A" w14:textId="2FC59043" w:rsidR="00116DF4" w:rsidRPr="00283777" w:rsidRDefault="00116DF4">
            <w:pPr>
              <w:pStyle w:val="Standard1"/>
              <w:ind w:right="-1193"/>
              <w:rPr>
                <w:rFonts w:ascii="Tahoma" w:hAnsi="Tahoma" w:cs="Tahoma"/>
                <w:sz w:val="18"/>
              </w:rPr>
            </w:pPr>
          </w:p>
        </w:tc>
        <w:tc>
          <w:tcPr>
            <w:tcW w:w="281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FCA93F" w14:textId="77777777" w:rsidR="00116DF4" w:rsidRPr="00283777" w:rsidRDefault="00A528AE">
            <w:pPr>
              <w:pStyle w:val="Standard1"/>
              <w:ind w:left="176" w:right="-1193"/>
              <w:rPr>
                <w:rFonts w:ascii="Tahoma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sz w:val="18"/>
              </w:rPr>
              <w:t>Personenbedingte Kündigung</w:t>
            </w:r>
          </w:p>
        </w:tc>
      </w:tr>
      <w:tr w:rsidR="00116DF4" w:rsidRPr="00283777" w14:paraId="6D4E5D14" w14:textId="77777777">
        <w:trPr>
          <w:trHeight w:val="300"/>
        </w:trPr>
        <w:tc>
          <w:tcPr>
            <w:tcW w:w="10080" w:type="dxa"/>
            <w:gridSpan w:val="8"/>
            <w:shd w:val="clear" w:color="auto" w:fill="E0E0E0"/>
            <w:vAlign w:val="center"/>
          </w:tcPr>
          <w:p w14:paraId="62157C4C" w14:textId="77777777" w:rsidR="00116DF4" w:rsidRPr="00283777" w:rsidRDefault="00A528AE">
            <w:pPr>
              <w:pStyle w:val="Standard1"/>
              <w:numPr>
                <w:ilvl w:val="0"/>
                <w:numId w:val="1"/>
              </w:numPr>
              <w:ind w:right="-1193" w:hanging="360"/>
              <w:rPr>
                <w:rFonts w:ascii="Tahoma" w:eastAsia="Arial Narrow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sz w:val="18"/>
              </w:rPr>
              <w:t>Sind die Bedingungen der Kündigungsart erfüllt?</w:t>
            </w:r>
          </w:p>
        </w:tc>
      </w:tr>
      <w:tr w:rsidR="00116DF4" w:rsidRPr="00283777" w14:paraId="75164767" w14:textId="77777777">
        <w:trPr>
          <w:trHeight w:val="300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08F4D25" w14:textId="3037234E" w:rsidR="00116DF4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   </w:t>
            </w:r>
          </w:p>
          <w:p w14:paraId="5C88B1C2" w14:textId="70CF7198" w:rsidR="00115256" w:rsidRPr="00115256" w:rsidRDefault="00115256" w:rsidP="00115256">
            <w:pPr>
              <w:rPr>
                <w:rFonts w:ascii="Tahoma" w:hAnsi="Tahoma" w:cs="Tahoma"/>
                <w:sz w:val="17"/>
                <w:szCs w:val="17"/>
              </w:rPr>
            </w:pPr>
            <w:r w:rsidRPr="00115256">
              <w:rPr>
                <w:rFonts w:ascii="Tahoma" w:hAnsi="Tahoma" w:cs="Tahoma"/>
                <w:sz w:val="17"/>
                <w:szCs w:val="17"/>
              </w:rPr>
              <w:t>Vor einer verhaltensbedingten Kündigung sollte der Arbeitgeber in der Regel eine Abmahnung aussprechen.</w:t>
            </w:r>
            <w:r>
              <w:rPr>
                <w:rFonts w:ascii="Tahoma" w:hAnsi="Tahoma" w:cs="Tahoma"/>
                <w:sz w:val="17"/>
                <w:szCs w:val="17"/>
              </w:rPr>
              <w:t xml:space="preserve"> </w:t>
            </w:r>
            <w:r w:rsidRPr="00115256">
              <w:rPr>
                <w:rFonts w:ascii="Tahoma" w:hAnsi="Tahoma" w:cs="Tahoma"/>
                <w:sz w:val="17"/>
                <w:szCs w:val="17"/>
              </w:rPr>
              <w:t>Es ist nicht ersichtlich, ob Herr Alberts bereits abgemahnt wurde.</w:t>
            </w:r>
          </w:p>
          <w:p w14:paraId="14C31FF1" w14:textId="1CAD0AD0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3584921F" w14:textId="5039D37F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55739869" w14:textId="4EAAD5DA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0ADAE0A5" w14:textId="09E8C242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417106D0" w14:textId="281F332E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4FFB287A" w14:textId="714CB612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26F1C401" w14:textId="23F930C2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29D04683" w14:textId="362DE6BB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19F9774B" w14:textId="1262262E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5A5F7373" w14:textId="0FBFB632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48BD4E97" w14:textId="217CDA10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4DC65E2B" w14:textId="4E1786F7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77A1886B" w14:textId="0AFB7725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6C168D19" w14:textId="382FDCF0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1F3BA98C" w14:textId="77777777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25AC6F36" w14:textId="77777777" w:rsidR="00012B26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5D4E8ECC" w14:textId="77777777" w:rsidR="00012B26" w:rsidRPr="00283777" w:rsidRDefault="00012B26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  <w:p w14:paraId="348F35F8" w14:textId="77777777" w:rsidR="00116DF4" w:rsidRPr="00283777" w:rsidRDefault="00116DF4">
            <w:pPr>
              <w:pStyle w:val="Standard1"/>
              <w:ind w:left="176" w:right="-1193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116DF4" w:rsidRPr="00283777" w14:paraId="0599C5FF" w14:textId="77777777">
        <w:trPr>
          <w:trHeight w:val="300"/>
        </w:trPr>
        <w:tc>
          <w:tcPr>
            <w:tcW w:w="10080" w:type="dxa"/>
            <w:gridSpan w:val="8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72BE323A" w14:textId="77777777" w:rsidR="00116DF4" w:rsidRPr="00283777" w:rsidRDefault="00A528AE">
            <w:pPr>
              <w:pStyle w:val="Standard1"/>
              <w:numPr>
                <w:ilvl w:val="0"/>
                <w:numId w:val="1"/>
              </w:numPr>
              <w:ind w:right="-1193" w:hanging="360"/>
              <w:rPr>
                <w:rFonts w:ascii="Tahoma" w:eastAsia="Arial Narrow" w:hAnsi="Tahoma" w:cs="Tahoma"/>
                <w:sz w:val="18"/>
              </w:rPr>
            </w:pPr>
            <w:r w:rsidRPr="00283777">
              <w:rPr>
                <w:rFonts w:ascii="Tahoma" w:eastAsia="Arial Narrow" w:hAnsi="Tahoma" w:cs="Tahoma"/>
                <w:sz w:val="18"/>
              </w:rPr>
              <w:t>Kann dem Mitarbeiter gekündigt werden?</w:t>
            </w:r>
          </w:p>
        </w:tc>
      </w:tr>
      <w:tr w:rsidR="00116DF4" w:rsidRPr="00283777" w14:paraId="57BF171F" w14:textId="77777777">
        <w:trPr>
          <w:trHeight w:val="300"/>
        </w:trPr>
        <w:tc>
          <w:tcPr>
            <w:tcW w:w="10080" w:type="dxa"/>
            <w:gridSpan w:val="8"/>
            <w:shd w:val="clear" w:color="auto" w:fill="FFFFFF"/>
            <w:vAlign w:val="center"/>
          </w:tcPr>
          <w:p w14:paraId="1EEC7DFF" w14:textId="00D52A35" w:rsidR="00116DF4" w:rsidRPr="00115256" w:rsidRDefault="0011525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sz w:val="18"/>
              </w:rPr>
            </w:pPr>
            <w:r w:rsidRPr="00115256">
              <w:rPr>
                <w:rFonts w:ascii="Tahoma" w:eastAsia="Arial Narrow" w:hAnsi="Tahoma" w:cs="Tahoma"/>
                <w:sz w:val="18"/>
              </w:rPr>
              <w:t>Ja, grundsätzlich könnte dem Mitarbeiter gekündigt werden, wenn die Voraussetzungen für eine verhaltensbedingte Kündigung erfüllt sind.</w:t>
            </w:r>
          </w:p>
          <w:p w14:paraId="2F48E571" w14:textId="77777777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2879E57E" w14:textId="77777777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47704B8B" w14:textId="77777777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6707ACB1" w14:textId="63332E6D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3D88F433" w14:textId="4A0D11E2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7273DE45" w14:textId="6222EEBB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712D6AE6" w14:textId="766AFA21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010AB882" w14:textId="1354F1BA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3CCA1D47" w14:textId="30D1EE52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00B08088" w14:textId="0E3F927D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37E377EA" w14:textId="2C7C1B52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3030E9B7" w14:textId="5F82CB8C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37C7B14C" w14:textId="02E9789F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51C50E3A" w14:textId="77777777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36D27E06" w14:textId="77777777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6ADAA1E3" w14:textId="77777777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60D46BD6" w14:textId="77777777" w:rsidR="00012B26" w:rsidRDefault="00012B26" w:rsidP="00012B26">
            <w:pPr>
              <w:pStyle w:val="Standard1"/>
              <w:ind w:left="360" w:right="-1193"/>
              <w:rPr>
                <w:rFonts w:ascii="Tahoma" w:eastAsia="Arial Narrow" w:hAnsi="Tahoma" w:cs="Tahoma"/>
                <w:b/>
                <w:sz w:val="18"/>
              </w:rPr>
            </w:pPr>
          </w:p>
          <w:p w14:paraId="1FA3534B" w14:textId="608170E2" w:rsidR="00012B26" w:rsidRPr="00283777" w:rsidRDefault="00012B26" w:rsidP="00012B26">
            <w:pPr>
              <w:pStyle w:val="Standard1"/>
              <w:ind w:left="360" w:right="-1193"/>
              <w:rPr>
                <w:rFonts w:ascii="Tahoma" w:hAnsi="Tahoma" w:cs="Tahoma"/>
                <w:sz w:val="18"/>
              </w:rPr>
            </w:pPr>
          </w:p>
        </w:tc>
      </w:tr>
    </w:tbl>
    <w:p w14:paraId="58E6E6EA" w14:textId="77777777" w:rsidR="00116DF4" w:rsidRPr="00283777" w:rsidRDefault="00116DF4">
      <w:pPr>
        <w:pStyle w:val="Standard1"/>
        <w:rPr>
          <w:rFonts w:ascii="Tahoma" w:hAnsi="Tahoma" w:cs="Tahoma"/>
          <w:sz w:val="18"/>
        </w:rPr>
      </w:pPr>
    </w:p>
    <w:p w14:paraId="7689B897" w14:textId="77777777" w:rsidR="00116DF4" w:rsidRPr="00283777" w:rsidRDefault="00116DF4">
      <w:pPr>
        <w:pStyle w:val="Standard1"/>
        <w:rPr>
          <w:rFonts w:ascii="Tahoma" w:hAnsi="Tahoma" w:cs="Tahoma"/>
          <w:sz w:val="18"/>
        </w:rPr>
      </w:pPr>
    </w:p>
    <w:p w14:paraId="157631A0" w14:textId="4EE428D7" w:rsidR="005D1AA2" w:rsidRPr="00F12F59" w:rsidRDefault="005D1AA2" w:rsidP="00012B26">
      <w:pPr>
        <w:pStyle w:val="Standard1"/>
        <w:rPr>
          <w:rFonts w:ascii="Tahoma" w:hAnsi="Tahoma" w:cs="Tahoma"/>
          <w:i/>
        </w:rPr>
      </w:pPr>
    </w:p>
    <w:sectPr w:rsidR="005D1AA2" w:rsidRPr="00F12F59">
      <w:headerReference w:type="even" r:id="rId8"/>
      <w:headerReference w:type="default" r:id="rId9"/>
      <w:headerReference w:type="first" r:id="rId10"/>
      <w:pgSz w:w="11906" w:h="16838"/>
      <w:pgMar w:top="1021" w:right="1021" w:bottom="1021" w:left="10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EB2E0" w14:textId="77777777" w:rsidR="00FF2E08" w:rsidRDefault="00FF2E08">
      <w:pPr>
        <w:spacing w:line="240" w:lineRule="auto"/>
      </w:pPr>
      <w:r>
        <w:separator/>
      </w:r>
    </w:p>
  </w:endnote>
  <w:endnote w:type="continuationSeparator" w:id="0">
    <w:p w14:paraId="32A8C45E" w14:textId="77777777" w:rsidR="00FF2E08" w:rsidRDefault="00FF2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43A04" w14:textId="77777777" w:rsidR="00FF2E08" w:rsidRDefault="00FF2E08">
      <w:pPr>
        <w:spacing w:line="240" w:lineRule="auto"/>
      </w:pPr>
      <w:r>
        <w:separator/>
      </w:r>
    </w:p>
  </w:footnote>
  <w:footnote w:type="continuationSeparator" w:id="0">
    <w:p w14:paraId="248C1B77" w14:textId="77777777" w:rsidR="00FF2E08" w:rsidRDefault="00FF2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08D8B" w14:textId="77777777" w:rsidR="00283777" w:rsidRDefault="00283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D7BF4" w14:textId="77777777" w:rsidR="007E59D8" w:rsidRPr="00F326EE" w:rsidRDefault="007E59D8" w:rsidP="007E59D8">
    <w:pPr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61312" behindDoc="0" locked="0" layoutInCell="1" allowOverlap="1" wp14:anchorId="54EE0170" wp14:editId="49BA109C">
          <wp:simplePos x="0" y="0"/>
          <wp:positionH relativeFrom="column">
            <wp:posOffset>4750003</wp:posOffset>
          </wp:positionH>
          <wp:positionV relativeFrom="paragraph">
            <wp:posOffset>-90170</wp:posOffset>
          </wp:positionV>
          <wp:extent cx="1036941" cy="397669"/>
          <wp:effectExtent l="0" t="0" r="5080" b="0"/>
          <wp:wrapNone/>
          <wp:docPr id="1" name="Grafik 1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t>Politik</w:t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 xml:space="preserve"> (Unterstufe)</w:t>
    </w:r>
    <w:r w:rsidRPr="00F326EE">
      <w:rPr>
        <w:rFonts w:ascii="Tahoma" w:hAnsi="Tahoma" w:cs="Tahoma"/>
        <w:noProof/>
        <w:color w:val="404040" w:themeColor="text1" w:themeTint="BF"/>
        <w:sz w:val="20"/>
      </w:rPr>
      <w:tab/>
    </w:r>
  </w:p>
  <w:p w14:paraId="76592504" w14:textId="77777777" w:rsidR="007E59D8" w:rsidRPr="00F326EE" w:rsidRDefault="007E59D8" w:rsidP="007E59D8">
    <w:pPr>
      <w:rPr>
        <w:rFonts w:ascii="Tahoma" w:hAnsi="Tahoma" w:cs="Tahoma"/>
        <w:i/>
        <w:color w:val="404040" w:themeColor="text1" w:themeTint="BF"/>
        <w:sz w:val="16"/>
        <w:szCs w:val="20"/>
      </w:rPr>
    </w:pPr>
    <w:r>
      <w:rPr>
        <w:rFonts w:ascii="Tahoma" w:hAnsi="Tahoma" w:cs="Tahoma"/>
        <w:i/>
        <w:color w:val="404040" w:themeColor="text1" w:themeTint="BF"/>
        <w:sz w:val="16"/>
        <w:szCs w:val="20"/>
      </w:rPr>
      <w:t>Mit-Azubis für die OHMega.IT gesucht! – Oder doch nicht?</w:t>
    </w:r>
  </w:p>
  <w:p w14:paraId="3888F06D" w14:textId="1C3B1B6B" w:rsidR="00116DF4" w:rsidRPr="00283777" w:rsidRDefault="00283777" w:rsidP="00283777">
    <w:pPr>
      <w:pStyle w:val="Kopfzeile"/>
    </w:pPr>
    <w:r w:rsidRPr="007E740C">
      <w:rPr>
        <w:rFonts w:ascii="Tahoma" w:hAnsi="Tahoma" w:cs="Tahoma"/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5D1B91D8" wp14:editId="05B6E490">
              <wp:simplePos x="0" y="0"/>
              <wp:positionH relativeFrom="column">
                <wp:posOffset>-55245</wp:posOffset>
              </wp:positionH>
              <wp:positionV relativeFrom="paragraph">
                <wp:posOffset>46355</wp:posOffset>
              </wp:positionV>
              <wp:extent cx="5722473" cy="0"/>
              <wp:effectExtent l="0" t="0" r="18415" b="25400"/>
              <wp:wrapNone/>
              <wp:docPr id="5" name="Gerade Verbindung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2247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7118F" id="Gerade Verbindung 5" o:spid="_x0000_s1026" style="position:absolute;flip:x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.35pt,3.65pt" to="446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7B5A9" w14:textId="77777777" w:rsidR="00283777" w:rsidRDefault="00283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E8E"/>
    <w:multiLevelType w:val="multilevel"/>
    <w:tmpl w:val="0A0842D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 w15:restartNumberingAfterBreak="0">
    <w:nsid w:val="08A42379"/>
    <w:multiLevelType w:val="multilevel"/>
    <w:tmpl w:val="15DC17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1171606"/>
    <w:multiLevelType w:val="multilevel"/>
    <w:tmpl w:val="4EA46D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16F457A"/>
    <w:multiLevelType w:val="multilevel"/>
    <w:tmpl w:val="FD8472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C6B34"/>
    <w:multiLevelType w:val="hybridMultilevel"/>
    <w:tmpl w:val="042A08F6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E425F"/>
    <w:multiLevelType w:val="multilevel"/>
    <w:tmpl w:val="1642463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6" w15:restartNumberingAfterBreak="0">
    <w:nsid w:val="661F102B"/>
    <w:multiLevelType w:val="multilevel"/>
    <w:tmpl w:val="F2400FC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7" w15:restartNumberingAfterBreak="0">
    <w:nsid w:val="778627B4"/>
    <w:multiLevelType w:val="multilevel"/>
    <w:tmpl w:val="CB3409B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 w16cid:durableId="1926916605">
    <w:abstractNumId w:val="1"/>
  </w:num>
  <w:num w:numId="2" w16cid:durableId="1503542780">
    <w:abstractNumId w:val="2"/>
  </w:num>
  <w:num w:numId="3" w16cid:durableId="1654602263">
    <w:abstractNumId w:val="6"/>
  </w:num>
  <w:num w:numId="4" w16cid:durableId="1700352732">
    <w:abstractNumId w:val="5"/>
  </w:num>
  <w:num w:numId="5" w16cid:durableId="1270551691">
    <w:abstractNumId w:val="7"/>
  </w:num>
  <w:num w:numId="6" w16cid:durableId="339626504">
    <w:abstractNumId w:val="0"/>
  </w:num>
  <w:num w:numId="7" w16cid:durableId="1531189367">
    <w:abstractNumId w:val="3"/>
  </w:num>
  <w:num w:numId="8" w16cid:durableId="1628463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DF4"/>
    <w:rsid w:val="00012B26"/>
    <w:rsid w:val="00047359"/>
    <w:rsid w:val="00076B19"/>
    <w:rsid w:val="000C70AE"/>
    <w:rsid w:val="00115256"/>
    <w:rsid w:val="00116DF4"/>
    <w:rsid w:val="00283777"/>
    <w:rsid w:val="002A3607"/>
    <w:rsid w:val="002C0133"/>
    <w:rsid w:val="004D59E8"/>
    <w:rsid w:val="004F7912"/>
    <w:rsid w:val="00527C06"/>
    <w:rsid w:val="005D1AA2"/>
    <w:rsid w:val="00664875"/>
    <w:rsid w:val="00691F23"/>
    <w:rsid w:val="007E59D8"/>
    <w:rsid w:val="009D39E1"/>
    <w:rsid w:val="00A32169"/>
    <w:rsid w:val="00A528AE"/>
    <w:rsid w:val="00B55013"/>
    <w:rsid w:val="00BB5CA2"/>
    <w:rsid w:val="00CD3FBF"/>
    <w:rsid w:val="00DE1DB6"/>
    <w:rsid w:val="00EC0552"/>
    <w:rsid w:val="00F12F59"/>
    <w:rsid w:val="00F65AB4"/>
    <w:rsid w:val="00FA4493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8DEF3"/>
  <w15:docId w15:val="{DE62599A-49FF-C844-BFF0-19A32884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1"/>
    <w:next w:val="Standar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1"/>
    <w:next w:val="Standard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1"/>
    <w:next w:val="Standard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1"/>
    <w:next w:val="Standard1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1"/>
    <w:next w:val="Standar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1"/>
    <w:next w:val="Standard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1"/>
    <w:next w:val="Standar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528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8AE"/>
  </w:style>
  <w:style w:type="paragraph" w:styleId="Fuzeile">
    <w:name w:val="footer"/>
    <w:basedOn w:val="Standard"/>
    <w:link w:val="FuzeileZchn"/>
    <w:uiPriority w:val="99"/>
    <w:unhideWhenUsed/>
    <w:rsid w:val="00A528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8AE"/>
  </w:style>
  <w:style w:type="paragraph" w:styleId="Listenabsatz">
    <w:name w:val="List Paragraph"/>
    <w:basedOn w:val="Standard"/>
    <w:uiPriority w:val="34"/>
    <w:qFormat/>
    <w:rsid w:val="005D1AA2"/>
    <w:pPr>
      <w:widowControl/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372E3-CBBB-4F44-9D3D-CFF747E0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Joseph-DuMont-Berufskolleg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 Da Silva Chilro</cp:lastModifiedBy>
  <cp:revision>7</cp:revision>
  <cp:lastPrinted>2021-10-28T05:17:00Z</cp:lastPrinted>
  <dcterms:created xsi:type="dcterms:W3CDTF">2021-10-28T05:14:00Z</dcterms:created>
  <dcterms:modified xsi:type="dcterms:W3CDTF">2024-09-04T10:52:00Z</dcterms:modified>
</cp:coreProperties>
</file>