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A71A92" w:rsidP="00CE0D00" w:rsidRDefault="00A71A92" w14:paraId="181B2B52" w14:textId="27A2F1FC">
      <w:pPr>
        <w:rPr>
          <w:rFonts w:asciiTheme="minorHAnsi" w:hAnsiTheme="minorHAnsi" w:cstheme="minorHAnsi"/>
        </w:rPr>
      </w:pPr>
    </w:p>
    <w:p w:rsidRPr="005B1824" w:rsidR="00F64676" w:rsidP="00171A68" w:rsidRDefault="00F64676" w14:paraId="26A5DA01" w14:textId="1071D765">
      <w:pPr>
        <w:rPr>
          <w:rFonts w:asciiTheme="minorHAnsi" w:hAnsiTheme="minorHAnsi" w:cstheme="minorHAnsi"/>
          <w:b/>
          <w:bCs/>
        </w:rPr>
      </w:pPr>
      <w:r w:rsidRPr="005B1824">
        <w:rPr>
          <w:rFonts w:asciiTheme="minorHAnsi" w:hAnsiTheme="minorHAnsi" w:cstheme="minorHAnsi"/>
          <w:b/>
          <w:bCs/>
        </w:rPr>
        <w:t>Primärschlüssel:</w:t>
      </w:r>
    </w:p>
    <w:p w:rsidRPr="00171A68" w:rsidR="00171A68" w:rsidP="00171A68" w:rsidRDefault="00171A68" w14:paraId="400A7A0D" w14:textId="48655E84">
      <w:pPr>
        <w:rPr>
          <w:rFonts w:asciiTheme="minorHAnsi" w:hAnsiTheme="minorHAnsi" w:cstheme="minorHAnsi"/>
        </w:rPr>
      </w:pPr>
      <w:r w:rsidRPr="00171A68">
        <w:rPr>
          <w:rFonts w:asciiTheme="minorHAnsi" w:hAnsiTheme="minorHAnsi" w:cstheme="minorHAnsi"/>
        </w:rPr>
        <w:t>Bei einem Primärschlüssel handelt es sich um die Spalte (oder Spalten)</w:t>
      </w:r>
      <w:r w:rsidRPr="00E9232F" w:rsidR="00E9232F">
        <w:t xml:space="preserve"> </w:t>
      </w:r>
      <w:r w:rsidRPr="00171A68">
        <w:rPr>
          <w:rFonts w:asciiTheme="minorHAnsi" w:hAnsiTheme="minorHAnsi" w:cstheme="minorHAnsi"/>
        </w:rPr>
        <w:t xml:space="preserve">einer Tabelle, mit der oder mit denen sich die </w:t>
      </w:r>
      <w:r w:rsidR="00C27473">
        <w:rPr>
          <w:rFonts w:asciiTheme="minorHAnsi" w:hAnsiTheme="minorHAnsi" w:cstheme="minorHAnsi"/>
        </w:rPr>
        <w:t>Datensätze (</w:t>
      </w:r>
      <w:r w:rsidRPr="00171A68">
        <w:rPr>
          <w:rFonts w:asciiTheme="minorHAnsi" w:hAnsiTheme="minorHAnsi" w:cstheme="minorHAnsi"/>
        </w:rPr>
        <w:t>Zeilen</w:t>
      </w:r>
      <w:r w:rsidR="00C27473">
        <w:rPr>
          <w:rFonts w:asciiTheme="minorHAnsi" w:hAnsiTheme="minorHAnsi" w:cstheme="minorHAnsi"/>
        </w:rPr>
        <w:t>)</w:t>
      </w:r>
      <w:r w:rsidRPr="00171A68">
        <w:rPr>
          <w:rFonts w:asciiTheme="minorHAnsi" w:hAnsiTheme="minorHAnsi" w:cstheme="minorHAnsi"/>
        </w:rPr>
        <w:t xml:space="preserve"> dieser Tabelle </w:t>
      </w:r>
      <w:r w:rsidRPr="00171A68">
        <w:rPr>
          <w:rFonts w:asciiTheme="minorHAnsi" w:hAnsiTheme="minorHAnsi" w:cstheme="minorHAnsi"/>
          <w:b/>
          <w:bCs/>
        </w:rPr>
        <w:t>eindeutig identifizieren</w:t>
      </w:r>
      <w:r w:rsidRPr="00171A68">
        <w:rPr>
          <w:rFonts w:asciiTheme="minorHAnsi" w:hAnsiTheme="minorHAnsi" w:cstheme="minorHAnsi"/>
        </w:rPr>
        <w:t xml:space="preserve"> lassen.</w:t>
      </w:r>
      <w:r w:rsidR="00C27473">
        <w:rPr>
          <w:rFonts w:asciiTheme="minorHAnsi" w:hAnsiTheme="minorHAnsi" w:cstheme="minorHAnsi"/>
        </w:rPr>
        <w:t xml:space="preserve"> Ein Primärschlüsselkann aus mehreren Elementen bestehen.</w:t>
      </w:r>
      <w:r w:rsidRPr="00E9232F" w:rsidR="00E9232F">
        <w:t xml:space="preserve"> </w:t>
      </w:r>
    </w:p>
    <w:p w:rsidR="009F0119" w:rsidP="00CE0D00" w:rsidRDefault="00691616" w14:paraId="759CABAF" w14:textId="4AD6B2A9">
      <w:pPr>
        <w:rPr>
          <w:rFonts w:asciiTheme="minorHAnsi" w:hAnsiTheme="minorHAnsi" w:cstheme="minorHAnsi"/>
        </w:rPr>
      </w:pPr>
      <w:r>
        <w:rPr>
          <w:rFonts w:asciiTheme="minorHAnsi" w:hAnsiTheme="minorHAnsi" w:cstheme="minorHAnsi"/>
        </w:rPr>
        <w:t>Jeder Primärschlüssel darf in einer Tabelle nur einmal vorkommen. Zudem sollte ein Primärschlüssel minimal sein.</w:t>
      </w:r>
    </w:p>
    <w:p w:rsidR="00F64676" w:rsidP="00CE0D00" w:rsidRDefault="006B0D20" w14:paraId="1841AD3A" w14:textId="2990CCAC">
      <w:pPr>
        <w:rPr>
          <w:rFonts w:asciiTheme="minorHAnsi" w:hAnsiTheme="minorHAnsi" w:cstheme="minorHAnsi"/>
        </w:rPr>
      </w:pPr>
      <w:r w:rsidRPr="00DA5364">
        <w:rPr>
          <w:noProof/>
        </w:rPr>
        <w:drawing>
          <wp:anchor distT="0" distB="0" distL="114300" distR="114300" simplePos="0" relativeHeight="251658240" behindDoc="0" locked="0" layoutInCell="1" allowOverlap="1" wp14:anchorId="0B357931" wp14:editId="388BE802">
            <wp:simplePos x="0" y="0"/>
            <wp:positionH relativeFrom="margin">
              <wp:posOffset>3769995</wp:posOffset>
            </wp:positionH>
            <wp:positionV relativeFrom="margin">
              <wp:posOffset>1348105</wp:posOffset>
            </wp:positionV>
            <wp:extent cx="2667635" cy="1713865"/>
            <wp:effectExtent l="0" t="0" r="0" b="635"/>
            <wp:wrapSquare wrapText="bothSides"/>
            <wp:docPr id="852487996" name="Grafik 1482298555"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87996" name="Grafik 1482298555" descr="Ein Bild, das Text, Screenshot, Zahl, Schrif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667635" cy="1713865"/>
                    </a:xfrm>
                    <a:prstGeom prst="rect">
                      <a:avLst/>
                    </a:prstGeom>
                  </pic:spPr>
                </pic:pic>
              </a:graphicData>
            </a:graphic>
          </wp:anchor>
        </w:drawing>
      </w:r>
    </w:p>
    <w:p w:rsidR="00F64676" w:rsidP="00CE0D00" w:rsidRDefault="00F64676" w14:paraId="3DC23B26" w14:textId="7B5A9D94">
      <w:pPr>
        <w:rPr>
          <w:rFonts w:asciiTheme="minorHAnsi" w:hAnsiTheme="minorHAnsi" w:cstheme="minorHAnsi"/>
        </w:rPr>
      </w:pPr>
    </w:p>
    <w:p w:rsidRPr="005B1824" w:rsidR="00F64676" w:rsidP="00CE0D00" w:rsidRDefault="00F64676" w14:paraId="19C15B8C" w14:textId="2FEFB8AC">
      <w:pPr>
        <w:rPr>
          <w:rFonts w:asciiTheme="minorHAnsi" w:hAnsiTheme="minorHAnsi" w:cstheme="minorHAnsi"/>
          <w:b/>
          <w:bCs/>
        </w:rPr>
      </w:pPr>
      <w:r w:rsidRPr="005B1824">
        <w:rPr>
          <w:rFonts w:asciiTheme="minorHAnsi" w:hAnsiTheme="minorHAnsi" w:cstheme="minorHAnsi"/>
          <w:b/>
          <w:bCs/>
        </w:rPr>
        <w:t>Fremdschlüssel:</w:t>
      </w:r>
    </w:p>
    <w:p w:rsidR="00776EB4" w:rsidP="352C89EA" w:rsidRDefault="00776EB4" w14:paraId="68BE1C3C" w14:textId="114EB2B6">
      <w:pPr>
        <w:rPr>
          <w:rStyle w:val="hgkelc"/>
          <w:rFonts w:asciiTheme="minorHAnsi" w:hAnsiTheme="minorHAnsi" w:eastAsiaTheme="minorEastAsia" w:cstheme="minorBidi"/>
        </w:rPr>
      </w:pPr>
      <w:r w:rsidRPr="352C89EA">
        <w:rPr>
          <w:rStyle w:val="hgkelc"/>
          <w:rFonts w:asciiTheme="minorHAnsi" w:hAnsiTheme="minorHAnsi" w:eastAsiaTheme="minorEastAsia" w:cstheme="minorBidi"/>
        </w:rPr>
        <w:t xml:space="preserve">Ein Fremdschlüssel ist </w:t>
      </w:r>
      <w:r w:rsidRPr="352C89EA">
        <w:rPr>
          <w:rStyle w:val="hgkelc"/>
          <w:rFonts w:asciiTheme="minorHAnsi" w:hAnsiTheme="minorHAnsi" w:eastAsiaTheme="minorEastAsia" w:cstheme="minorBidi"/>
          <w:b/>
          <w:bCs/>
        </w:rPr>
        <w:t xml:space="preserve">ein Feld in einer Tabelle, das auf den Primärschlüssel einer anderen Tabelle </w:t>
      </w:r>
      <w:r w:rsidRPr="352C89EA" w:rsidR="00E578B2">
        <w:rPr>
          <w:rStyle w:val="hgkelc"/>
          <w:rFonts w:asciiTheme="minorHAnsi" w:hAnsiTheme="minorHAnsi" w:eastAsiaTheme="minorEastAsia" w:cstheme="minorBidi"/>
          <w:b/>
          <w:bCs/>
        </w:rPr>
        <w:t>verweist</w:t>
      </w:r>
      <w:r w:rsidRPr="352C89EA" w:rsidR="00E578B2">
        <w:rPr>
          <w:rStyle w:val="hgkelc"/>
          <w:rFonts w:asciiTheme="minorHAnsi" w:hAnsiTheme="minorHAnsi" w:eastAsiaTheme="minorEastAsia" w:cstheme="minorBidi"/>
        </w:rPr>
        <w:t>.</w:t>
      </w:r>
      <w:r w:rsidRPr="352C89EA">
        <w:rPr>
          <w:rStyle w:val="hgkelc"/>
          <w:rFonts w:asciiTheme="minorHAnsi" w:hAnsiTheme="minorHAnsi" w:eastAsiaTheme="minorEastAsia" w:cstheme="minorBidi"/>
        </w:rPr>
        <w:t xml:space="preserve"> Über die Schlüssel werden Tabellen miteinander verknüpft.</w:t>
      </w:r>
      <w:r w:rsidRPr="352C89EA" w:rsidR="00DA5364">
        <w:rPr>
          <w:rStyle w:val="hgkelc"/>
          <w:rFonts w:asciiTheme="minorHAnsi" w:hAnsiTheme="minorHAnsi" w:eastAsiaTheme="minorEastAsia" w:cstheme="minorBidi"/>
        </w:rPr>
        <w:t xml:space="preserve"> Ein Fremdschlüssel kann natürlich mehrfach in einer Tabelle vorkommen, genauso kann eine Tabelle über mehrere Fremdschlüssel verfügen.</w:t>
      </w:r>
    </w:p>
    <w:p w:rsidR="00776EB4" w:rsidP="00776EB4" w:rsidRDefault="00776EB4" w14:paraId="6B4B730A" w14:textId="77777777">
      <w:pPr>
        <w:rPr>
          <w:rStyle w:val="hgkelc"/>
        </w:rPr>
      </w:pPr>
    </w:p>
    <w:p w:rsidR="00F64676" w:rsidP="00CE0D00" w:rsidRDefault="00F64676" w14:paraId="7B726DDF" w14:textId="77777777">
      <w:pPr>
        <w:rPr>
          <w:rFonts w:asciiTheme="minorHAnsi" w:hAnsiTheme="minorHAnsi" w:cstheme="minorHAnsi"/>
        </w:rPr>
      </w:pPr>
    </w:p>
    <w:p w:rsidRPr="00E66A59" w:rsidR="005B1824" w:rsidP="00CE0D00" w:rsidRDefault="005B1824" w14:paraId="31D27894" w14:textId="1C2D37E5">
      <w:pPr>
        <w:rPr>
          <w:rFonts w:asciiTheme="minorHAnsi" w:hAnsiTheme="minorHAnsi" w:cstheme="minorHAnsi"/>
          <w:b/>
          <w:bCs/>
        </w:rPr>
      </w:pPr>
      <w:r w:rsidRPr="00E66A59">
        <w:rPr>
          <w:rFonts w:asciiTheme="minorHAnsi" w:hAnsiTheme="minorHAnsi" w:cstheme="minorHAnsi"/>
          <w:b/>
          <w:bCs/>
        </w:rPr>
        <w:t>Referentielle Integrität</w:t>
      </w:r>
    </w:p>
    <w:p w:rsidR="00E66A59" w:rsidP="6608EE15" w:rsidRDefault="005B1824" w14:paraId="6834D7C6" w14:textId="51C777BA">
      <w:pPr>
        <w:rPr>
          <w:rFonts w:ascii="Calibri" w:hAnsi="Calibri" w:cs="Calibri" w:asciiTheme="minorAscii" w:hAnsiTheme="minorAscii" w:cstheme="minorAscii"/>
        </w:rPr>
      </w:pPr>
      <w:r w:rsidRPr="6608EE15" w:rsidR="005B1824">
        <w:rPr>
          <w:rFonts w:ascii="Calibri" w:hAnsi="Calibri" w:cs="Calibri" w:asciiTheme="minorAscii" w:hAnsiTheme="minorAscii" w:cstheme="minorAscii"/>
        </w:rPr>
        <w:t xml:space="preserve">Mithilfe der referentiellen Integrität </w:t>
      </w:r>
      <w:r w:rsidRPr="6608EE15" w:rsidR="00476746">
        <w:rPr>
          <w:rFonts w:ascii="Calibri" w:hAnsi="Calibri" w:cs="Calibri" w:asciiTheme="minorAscii" w:hAnsiTheme="minorAscii" w:cstheme="minorAscii"/>
        </w:rPr>
        <w:t xml:space="preserve">kann </w:t>
      </w:r>
      <w:r w:rsidRPr="6608EE15" w:rsidR="0087206B">
        <w:rPr>
          <w:rFonts w:ascii="Calibri" w:hAnsi="Calibri" w:cs="Calibri" w:asciiTheme="minorAscii" w:hAnsiTheme="minorAscii" w:cstheme="minorAscii"/>
        </w:rPr>
        <w:t>die</w:t>
      </w:r>
      <w:r w:rsidRPr="6608EE15" w:rsidR="000A25EA">
        <w:rPr>
          <w:rFonts w:ascii="Calibri" w:hAnsi="Calibri" w:cs="Calibri" w:asciiTheme="minorAscii" w:hAnsiTheme="minorAscii" w:cstheme="minorAscii"/>
        </w:rPr>
        <w:t xml:space="preserve"> </w:t>
      </w:r>
      <w:r w:rsidRPr="6608EE15" w:rsidR="003C771A">
        <w:rPr>
          <w:rFonts w:ascii="Calibri" w:hAnsi="Calibri" w:cs="Calibri" w:asciiTheme="minorAscii" w:hAnsiTheme="minorAscii" w:cstheme="minorAscii"/>
        </w:rPr>
        <w:t>Konsistenz einer Datenbank gewährleistet werden. Bei der Eingabe wird überprüft</w:t>
      </w:r>
      <w:r w:rsidRPr="6608EE15" w:rsidR="002B1877">
        <w:rPr>
          <w:rFonts w:ascii="Calibri" w:hAnsi="Calibri" w:cs="Calibri" w:asciiTheme="minorAscii" w:hAnsiTheme="minorAscii" w:cstheme="minorAscii"/>
        </w:rPr>
        <w:t xml:space="preserve">, ob der </w:t>
      </w:r>
      <w:r w:rsidRPr="6608EE15" w:rsidR="002B1877">
        <w:rPr>
          <w:rFonts w:ascii="Calibri" w:hAnsi="Calibri" w:cs="Calibri" w:asciiTheme="minorAscii" w:hAnsiTheme="minorAscii" w:cstheme="minorAscii"/>
        </w:rPr>
        <w:t>Fremdschlüs</w:t>
      </w:r>
      <w:r w:rsidRPr="6608EE15" w:rsidR="185BEFC2">
        <w:rPr>
          <w:rFonts w:ascii="Calibri" w:hAnsi="Calibri" w:cs="Calibri" w:asciiTheme="minorAscii" w:hAnsiTheme="minorAscii" w:cstheme="minorAscii"/>
        </w:rPr>
        <w:t>s</w:t>
      </w:r>
      <w:r w:rsidRPr="6608EE15" w:rsidR="002B1877">
        <w:rPr>
          <w:rFonts w:ascii="Calibri" w:hAnsi="Calibri" w:cs="Calibri" w:asciiTheme="minorAscii" w:hAnsiTheme="minorAscii" w:cstheme="minorAscii"/>
        </w:rPr>
        <w:t>el</w:t>
      </w:r>
      <w:r w:rsidRPr="6608EE15" w:rsidR="002B1877">
        <w:rPr>
          <w:rFonts w:ascii="Calibri" w:hAnsi="Calibri" w:cs="Calibri" w:asciiTheme="minorAscii" w:hAnsiTheme="minorAscii" w:cstheme="minorAscii"/>
        </w:rPr>
        <w:t xml:space="preserve"> auf einen existierenden Primärschlüssel verweist.</w:t>
      </w:r>
      <w:r w:rsidRPr="6608EE15" w:rsidR="00E721C3">
        <w:rPr>
          <w:rFonts w:ascii="Calibri" w:hAnsi="Calibri" w:cs="Calibri" w:asciiTheme="minorAscii" w:hAnsiTheme="minorAscii" w:cstheme="minorAscii"/>
        </w:rPr>
        <w:t xml:space="preserve"> Auch wird das Löschen oder </w:t>
      </w:r>
      <w:r w:rsidRPr="6608EE15" w:rsidR="00A93A34">
        <w:rPr>
          <w:rFonts w:ascii="Calibri" w:hAnsi="Calibri" w:cs="Calibri" w:asciiTheme="minorAscii" w:hAnsiTheme="minorAscii" w:cstheme="minorAscii"/>
        </w:rPr>
        <w:t>V</w:t>
      </w:r>
      <w:r w:rsidRPr="6608EE15" w:rsidR="00E721C3">
        <w:rPr>
          <w:rFonts w:ascii="Calibri" w:hAnsi="Calibri" w:cs="Calibri" w:asciiTheme="minorAscii" w:hAnsiTheme="minorAscii" w:cstheme="minorAscii"/>
        </w:rPr>
        <w:t>erändern eines Prim</w:t>
      </w:r>
      <w:r w:rsidRPr="6608EE15" w:rsidR="00FB3539">
        <w:rPr>
          <w:rFonts w:ascii="Calibri" w:hAnsi="Calibri" w:cs="Calibri" w:asciiTheme="minorAscii" w:hAnsiTheme="minorAscii" w:cstheme="minorAscii"/>
        </w:rPr>
        <w:t>ärschlüssels</w:t>
      </w:r>
      <w:r w:rsidRPr="6608EE15" w:rsidR="00A93A34">
        <w:rPr>
          <w:rFonts w:ascii="Calibri" w:hAnsi="Calibri" w:cs="Calibri" w:asciiTheme="minorAscii" w:hAnsiTheme="minorAscii" w:cstheme="minorAscii"/>
        </w:rPr>
        <w:t xml:space="preserve"> verhindert.</w:t>
      </w:r>
      <w:r w:rsidRPr="6608EE15" w:rsidR="00F67F63">
        <w:rPr>
          <w:rFonts w:ascii="Calibri" w:hAnsi="Calibri" w:cs="Calibri" w:asciiTheme="minorAscii" w:hAnsiTheme="minorAscii" w:cstheme="minorAscii"/>
        </w:rPr>
        <w:t xml:space="preserve"> </w:t>
      </w:r>
      <w:r w:rsidRPr="6608EE15" w:rsidR="00F67F63">
        <w:rPr>
          <w:rFonts w:ascii="Calibri" w:hAnsi="Calibri" w:cs="Calibri" w:asciiTheme="minorAscii" w:hAnsiTheme="minorAscii" w:cstheme="minorAscii"/>
        </w:rPr>
        <w:t>Die referenzielle Integrität ist die logische Abhängigkeit eines Fremdschlüssels von einem Primärschlüssel</w:t>
      </w:r>
    </w:p>
    <w:p w:rsidRPr="00E66A59" w:rsidR="00E66A59" w:rsidP="00E66A59" w:rsidRDefault="00E66A59" w14:paraId="7E293E8A" w14:textId="05D588C5">
      <w:pPr>
        <w:rPr>
          <w:rFonts w:asciiTheme="minorHAnsi" w:hAnsiTheme="minorHAnsi" w:cstheme="minorHAnsi"/>
        </w:rPr>
      </w:pPr>
      <w:r w:rsidRPr="00E66A59">
        <w:rPr>
          <w:rFonts w:asciiTheme="minorHAnsi" w:hAnsiTheme="minorHAnsi" w:cstheme="minorHAnsi"/>
        </w:rPr>
        <w:t xml:space="preserve">Wenn Sie </w:t>
      </w:r>
      <w:r w:rsidR="00A93A34">
        <w:rPr>
          <w:rFonts w:asciiTheme="minorHAnsi" w:hAnsiTheme="minorHAnsi" w:cstheme="minorHAnsi"/>
        </w:rPr>
        <w:t xml:space="preserve">z.B. </w:t>
      </w:r>
      <w:r w:rsidRPr="00E66A59">
        <w:rPr>
          <w:rFonts w:asciiTheme="minorHAnsi" w:hAnsiTheme="minorHAnsi" w:cstheme="minorHAnsi"/>
        </w:rPr>
        <w:t>eine Zeile löschen, die einen Primärschlüssel enthält, oder sie mit einem anderen Primärschlüssel aktualisieren, zerstören Sie die Bedeutung aller Zeilen, die diesen Wert als Fremdschlüssel enthalten. Die Integrität einer Zeile, die einen Fremdschlüssel enthält, hängt von der Integrität der Zeile ab, auf die sie verweist, d. h. von der Zeile, die den entsprechenden Primärschlüssel enthält.</w:t>
      </w:r>
    </w:p>
    <w:p w:rsidR="00E66A59" w:rsidP="00E66A59" w:rsidRDefault="00E66A59" w14:paraId="0DFF40FE" w14:textId="77777777">
      <w:pPr>
        <w:rPr>
          <w:rFonts w:asciiTheme="minorHAnsi" w:hAnsiTheme="minorHAnsi" w:cstheme="minorHAnsi"/>
        </w:rPr>
      </w:pPr>
      <w:r w:rsidRPr="00E66A59">
        <w:rPr>
          <w:rFonts w:asciiTheme="minorHAnsi" w:hAnsiTheme="minorHAnsi" w:cstheme="minorHAnsi"/>
        </w:rPr>
        <w:t xml:space="preserve">Standardmäßig lässt der Datenbankserver nicht zu, dass Sie die referenzielle Integrität verletzten, und gibt eine Fehlernachricht aus, wenn Sie versuchen, Zeilen aus der übergeordneten Tabelle zu löschen, bevor Sie Zeilen aus der untergeordneten Tabelle löschen. </w:t>
      </w:r>
    </w:p>
    <w:p w:rsidR="00E66A59" w:rsidP="00E66A59" w:rsidRDefault="00E66A59" w14:paraId="0F511E3C" w14:textId="3A3BA1E1">
      <w:pPr>
        <w:rPr>
          <w:rFonts w:asciiTheme="minorHAnsi" w:hAnsiTheme="minorHAnsi" w:cstheme="minorHAnsi"/>
        </w:rPr>
      </w:pPr>
      <w:r>
        <w:rPr>
          <w:rFonts w:asciiTheme="minorHAnsi" w:hAnsiTheme="minorHAnsi" w:cstheme="minorHAnsi"/>
        </w:rPr>
        <w:t>(</w:t>
      </w:r>
      <w:r w:rsidRPr="00E66A59">
        <w:rPr>
          <w:rFonts w:asciiTheme="minorHAnsi" w:hAnsiTheme="minorHAnsi" w:cstheme="minorHAnsi"/>
        </w:rPr>
        <w:t>Sie können jedoch die Option ON DELETE CASCADE verwenden, um durch das Löschen einer übergeordneten Tabelle das Löschen untergeordneter Tabellen auszulösen.</w:t>
      </w:r>
      <w:r w:rsidR="002611D2">
        <w:rPr>
          <w:rFonts w:asciiTheme="minorHAnsi" w:hAnsiTheme="minorHAnsi" w:cstheme="minorHAnsi"/>
        </w:rPr>
        <w:t>)</w:t>
      </w:r>
    </w:p>
    <w:p w:rsidRPr="00E66A59" w:rsidR="002611D2" w:rsidP="00E66A59" w:rsidRDefault="002611D2" w14:paraId="413F6114" w14:textId="77777777">
      <w:pPr>
        <w:rPr>
          <w:rFonts w:asciiTheme="minorHAnsi" w:hAnsiTheme="minorHAnsi" w:cstheme="minorHAnsi"/>
        </w:rPr>
      </w:pPr>
    </w:p>
    <w:p w:rsidR="00E66A59" w:rsidP="00CE0D00" w:rsidRDefault="00F67F63" w14:paraId="3C8A68DB" w14:textId="0931D85B">
      <w:pPr>
        <w:rPr>
          <w:rFonts w:asciiTheme="minorHAnsi" w:hAnsiTheme="minorHAnsi" w:cstheme="minorHAnsi"/>
        </w:rPr>
      </w:pPr>
      <w:r>
        <w:rPr>
          <w:rFonts w:asciiTheme="minorHAnsi" w:hAnsiTheme="minorHAnsi" w:cstheme="minorHAnsi"/>
        </w:rPr>
        <w:t>Bezogen auf das obige Beispiel: Bei der Eingabe einer Kunden-ID in der Tabelle „Bestellungen“ wird sofort geprüft, ob es einen korrespondierenden Primärschlüssel dazu in der Tabelle „Kunden“ gibt</w:t>
      </w:r>
      <w:r w:rsidR="00015484">
        <w:rPr>
          <w:rFonts w:asciiTheme="minorHAnsi" w:hAnsiTheme="minorHAnsi" w:cstheme="minorHAnsi"/>
        </w:rPr>
        <w:t>.</w:t>
      </w:r>
    </w:p>
    <w:p w:rsidR="00740F1F" w:rsidP="00CE0D00" w:rsidRDefault="00740F1F" w14:paraId="29770DC0" w14:textId="77777777">
      <w:pPr>
        <w:rPr>
          <w:rFonts w:asciiTheme="minorHAnsi" w:hAnsiTheme="minorHAnsi" w:cstheme="minorHAnsi"/>
        </w:rPr>
      </w:pPr>
    </w:p>
    <w:p w:rsidRPr="00740F1F" w:rsidR="00740F1F" w:rsidP="00CE0D00" w:rsidRDefault="00740F1F" w14:paraId="4A1CEAFD" w14:textId="3A7651A3">
      <w:pPr>
        <w:rPr>
          <w:rFonts w:asciiTheme="minorHAnsi" w:hAnsiTheme="minorHAnsi" w:cstheme="minorHAnsi"/>
          <w:b/>
          <w:bCs/>
        </w:rPr>
      </w:pPr>
      <w:r w:rsidRPr="00740F1F">
        <w:rPr>
          <w:rFonts w:asciiTheme="minorHAnsi" w:hAnsiTheme="minorHAnsi" w:cstheme="minorHAnsi"/>
          <w:b/>
          <w:bCs/>
        </w:rPr>
        <w:t>Redundanz</w:t>
      </w:r>
    </w:p>
    <w:p w:rsidR="00740F1F" w:rsidP="6608EE15" w:rsidRDefault="007D2B53" w14:paraId="2BF97B3F" w14:textId="2B7D1CB8">
      <w:pPr>
        <w:rPr>
          <w:rFonts w:ascii="Calibri" w:hAnsi="Calibri" w:cs="Calibri" w:asciiTheme="minorAscii" w:hAnsiTheme="minorAscii" w:cstheme="minorAscii"/>
        </w:rPr>
      </w:pPr>
      <w:r w:rsidRPr="6608EE15" w:rsidR="007D2B53">
        <w:rPr>
          <w:rFonts w:ascii="Calibri" w:hAnsi="Calibri" w:cs="Calibri" w:asciiTheme="minorAscii" w:hAnsiTheme="minorAscii" w:cstheme="minorAscii"/>
        </w:rPr>
        <w:t>Mit Redundanz wird das mehrfache Vorkommen derselben Information</w:t>
      </w:r>
      <w:r w:rsidRPr="6608EE15" w:rsidR="00BB08C0">
        <w:rPr>
          <w:rFonts w:ascii="Calibri" w:hAnsi="Calibri" w:cs="Calibri" w:asciiTheme="minorAscii" w:hAnsiTheme="minorAscii" w:cstheme="minorAscii"/>
        </w:rPr>
        <w:t xml:space="preserve"> in einer Datenbank bezeichnet</w:t>
      </w:r>
      <w:r w:rsidRPr="6608EE15" w:rsidR="00083CFB">
        <w:rPr>
          <w:rFonts w:ascii="Calibri" w:hAnsi="Calibri" w:cs="Calibri" w:asciiTheme="minorAscii" w:hAnsiTheme="minorAscii" w:cstheme="minorAscii"/>
        </w:rPr>
        <w:t xml:space="preserve">. </w:t>
      </w:r>
      <w:r w:rsidRPr="6608EE15" w:rsidR="00AA4FF7">
        <w:rPr>
          <w:rFonts w:ascii="Calibri" w:hAnsi="Calibri" w:cs="Calibri" w:asciiTheme="minorAscii" w:hAnsiTheme="minorAscii" w:cstheme="minorAscii"/>
        </w:rPr>
        <w:t>Allerdings</w:t>
      </w:r>
      <w:r w:rsidRPr="6608EE15" w:rsidR="00B13CEF">
        <w:rPr>
          <w:rFonts w:ascii="Calibri" w:hAnsi="Calibri" w:cs="Calibri" w:asciiTheme="minorAscii" w:hAnsiTheme="minorAscii" w:cstheme="minorAscii"/>
        </w:rPr>
        <w:t xml:space="preserve"> </w:t>
      </w:r>
      <w:r w:rsidRPr="6608EE15" w:rsidR="001131A1">
        <w:rPr>
          <w:rFonts w:ascii="Calibri" w:hAnsi="Calibri" w:cs="Calibri" w:asciiTheme="minorAscii" w:hAnsiTheme="minorAscii" w:cstheme="minorAscii"/>
        </w:rPr>
        <w:t xml:space="preserve">ist ein mehrfaches Vorkommen derselben Information erst als redundant zu </w:t>
      </w:r>
      <w:r w:rsidRPr="6608EE15" w:rsidR="001131A1">
        <w:rPr>
          <w:rFonts w:ascii="Calibri" w:hAnsi="Calibri" w:cs="Calibri" w:asciiTheme="minorAscii" w:hAnsiTheme="minorAscii" w:cstheme="minorAscii"/>
        </w:rPr>
        <w:t>bezeich</w:t>
      </w:r>
      <w:r w:rsidRPr="6608EE15" w:rsidR="01C504B7">
        <w:rPr>
          <w:rFonts w:ascii="Calibri" w:hAnsi="Calibri" w:cs="Calibri" w:asciiTheme="minorAscii" w:hAnsiTheme="minorAscii" w:cstheme="minorAscii"/>
        </w:rPr>
        <w:t>n</w:t>
      </w:r>
      <w:r w:rsidRPr="6608EE15" w:rsidR="001131A1">
        <w:rPr>
          <w:rFonts w:ascii="Calibri" w:hAnsi="Calibri" w:cs="Calibri" w:asciiTheme="minorAscii" w:hAnsiTheme="minorAscii" w:cstheme="minorAscii"/>
        </w:rPr>
        <w:t>en</w:t>
      </w:r>
      <w:r w:rsidRPr="6608EE15" w:rsidR="001131A1">
        <w:rPr>
          <w:rFonts w:ascii="Calibri" w:hAnsi="Calibri" w:cs="Calibri" w:asciiTheme="minorAscii" w:hAnsiTheme="minorAscii" w:cstheme="minorAscii"/>
        </w:rPr>
        <w:t>, wenn man es weglassen kann, ohne das</w:t>
      </w:r>
      <w:r w:rsidRPr="6608EE15" w:rsidR="00973ACA">
        <w:rPr>
          <w:rFonts w:ascii="Calibri" w:hAnsi="Calibri" w:cs="Calibri" w:asciiTheme="minorAscii" w:hAnsiTheme="minorAscii" w:cstheme="minorAscii"/>
        </w:rPr>
        <w:t>s</w:t>
      </w:r>
      <w:r w:rsidRPr="6608EE15" w:rsidR="001131A1">
        <w:rPr>
          <w:rFonts w:ascii="Calibri" w:hAnsi="Calibri" w:cs="Calibri" w:asciiTheme="minorAscii" w:hAnsiTheme="minorAscii" w:cstheme="minorAscii"/>
        </w:rPr>
        <w:t xml:space="preserve"> es zu einem Informationsverlust kommt.</w:t>
      </w:r>
    </w:p>
    <w:p w:rsidR="003D2569" w:rsidP="27FC2397" w:rsidRDefault="003D2569" w14:paraId="79E3C59C" w14:textId="598B36B2">
      <w:pPr>
        <w:rPr>
          <w:rFonts w:ascii="Calibri" w:hAnsi="Calibri" w:cs="Calibri" w:asciiTheme="minorAscii" w:hAnsiTheme="minorAscii" w:cstheme="minorAscii"/>
        </w:rPr>
      </w:pPr>
      <w:r w:rsidRPr="27FC2397" w:rsidR="003D2569">
        <w:rPr>
          <w:rFonts w:ascii="Calibri" w:hAnsi="Calibri" w:cs="Calibri" w:asciiTheme="minorAscii" w:hAnsiTheme="minorAscii" w:cstheme="minorAscii"/>
        </w:rPr>
        <w:t>Beispiel: In einer Klasse heißen meh</w:t>
      </w:r>
      <w:r w:rsidRPr="27FC2397" w:rsidR="4D9C8F90">
        <w:rPr>
          <w:rFonts w:ascii="Calibri" w:hAnsi="Calibri" w:cs="Calibri" w:asciiTheme="minorAscii" w:hAnsiTheme="minorAscii" w:cstheme="minorAscii"/>
        </w:rPr>
        <w:t>re</w:t>
      </w:r>
      <w:r w:rsidRPr="27FC2397" w:rsidR="003D2569">
        <w:rPr>
          <w:rFonts w:ascii="Calibri" w:hAnsi="Calibri" w:cs="Calibri" w:asciiTheme="minorAscii" w:hAnsiTheme="minorAscii" w:cstheme="minorAscii"/>
        </w:rPr>
        <w:t>re Jung</w:t>
      </w:r>
      <w:r w:rsidRPr="27FC2397" w:rsidR="79E277F2">
        <w:rPr>
          <w:rFonts w:ascii="Calibri" w:hAnsi="Calibri" w:cs="Calibri" w:asciiTheme="minorAscii" w:hAnsiTheme="minorAscii" w:cstheme="minorAscii"/>
        </w:rPr>
        <w:t>en</w:t>
      </w:r>
      <w:r w:rsidRPr="27FC2397" w:rsidR="003D2569">
        <w:rPr>
          <w:rFonts w:ascii="Calibri" w:hAnsi="Calibri" w:cs="Calibri" w:asciiTheme="minorAscii" w:hAnsiTheme="minorAscii" w:cstheme="minorAscii"/>
        </w:rPr>
        <w:t xml:space="preserve"> Marc</w:t>
      </w:r>
      <w:r w:rsidRPr="27FC2397" w:rsidR="008A712D">
        <w:rPr>
          <w:rFonts w:ascii="Calibri" w:hAnsi="Calibri" w:cs="Calibri" w:asciiTheme="minorAscii" w:hAnsiTheme="minorAscii" w:cstheme="minorAscii"/>
        </w:rPr>
        <w:t xml:space="preserve"> (Marc Müller, Marc Schmitz und Marc Wagner)</w:t>
      </w:r>
      <w:r w:rsidRPr="27FC2397" w:rsidR="003D2569">
        <w:rPr>
          <w:rFonts w:ascii="Calibri" w:hAnsi="Calibri" w:cs="Calibri" w:asciiTheme="minorAscii" w:hAnsiTheme="minorAscii" w:cstheme="minorAscii"/>
        </w:rPr>
        <w:t>. Die erste Voraussetzung für Redundanz ist erfüllt, da der Name Marc me</w:t>
      </w:r>
      <w:r w:rsidRPr="27FC2397" w:rsidR="1538F620">
        <w:rPr>
          <w:rFonts w:ascii="Calibri" w:hAnsi="Calibri" w:cs="Calibri" w:asciiTheme="minorAscii" w:hAnsiTheme="minorAscii" w:cstheme="minorAscii"/>
        </w:rPr>
        <w:t>h</w:t>
      </w:r>
      <w:r w:rsidRPr="27FC2397" w:rsidR="003D2569">
        <w:rPr>
          <w:rFonts w:ascii="Calibri" w:hAnsi="Calibri" w:cs="Calibri" w:asciiTheme="minorAscii" w:hAnsiTheme="minorAscii" w:cstheme="minorAscii"/>
        </w:rPr>
        <w:t>rfach vorkommt</w:t>
      </w:r>
      <w:r w:rsidRPr="27FC2397" w:rsidR="008A712D">
        <w:rPr>
          <w:rFonts w:ascii="Calibri" w:hAnsi="Calibri" w:cs="Calibri" w:asciiTheme="minorAscii" w:hAnsiTheme="minorAscii" w:cstheme="minorAscii"/>
        </w:rPr>
        <w:t xml:space="preserve">. Würde </w:t>
      </w:r>
      <w:r w:rsidRPr="27FC2397" w:rsidR="009570C4">
        <w:rPr>
          <w:rFonts w:ascii="Calibri" w:hAnsi="Calibri" w:cs="Calibri" w:asciiTheme="minorAscii" w:hAnsiTheme="minorAscii" w:cstheme="minorAscii"/>
        </w:rPr>
        <w:t>man</w:t>
      </w:r>
      <w:r w:rsidRPr="27FC2397" w:rsidR="008A712D">
        <w:rPr>
          <w:rFonts w:ascii="Calibri" w:hAnsi="Calibri" w:cs="Calibri" w:asciiTheme="minorAscii" w:hAnsiTheme="minorAscii" w:cstheme="minorAscii"/>
        </w:rPr>
        <w:t xml:space="preserve"> ihn beispielsweise bei</w:t>
      </w:r>
      <w:r w:rsidRPr="27FC2397" w:rsidR="009339A1">
        <w:rPr>
          <w:rFonts w:ascii="Calibri" w:hAnsi="Calibri" w:cs="Calibri" w:asciiTheme="minorAscii" w:hAnsiTheme="minorAscii" w:cstheme="minorAscii"/>
        </w:rPr>
        <w:t xml:space="preserve"> </w:t>
      </w:r>
      <w:r w:rsidRPr="27FC2397" w:rsidR="00973ACA">
        <w:rPr>
          <w:rFonts w:ascii="Calibri" w:hAnsi="Calibri" w:cs="Calibri" w:asciiTheme="minorAscii" w:hAnsiTheme="minorAscii" w:cstheme="minorAscii"/>
        </w:rPr>
        <w:t>Marc Müller weglassen, würde man nicht me</w:t>
      </w:r>
      <w:r w:rsidRPr="27FC2397" w:rsidR="009570C4">
        <w:rPr>
          <w:rFonts w:ascii="Calibri" w:hAnsi="Calibri" w:cs="Calibri" w:asciiTheme="minorAscii" w:hAnsiTheme="minorAscii" w:cstheme="minorAscii"/>
        </w:rPr>
        <w:t>h</w:t>
      </w:r>
      <w:r w:rsidRPr="27FC2397" w:rsidR="00973ACA">
        <w:rPr>
          <w:rFonts w:ascii="Calibri" w:hAnsi="Calibri" w:cs="Calibri" w:asciiTheme="minorAscii" w:hAnsiTheme="minorAscii" w:cstheme="minorAscii"/>
        </w:rPr>
        <w:t>r wissen, wie dieser Schüler mit Vornamen heißt</w:t>
      </w:r>
      <w:r w:rsidRPr="27FC2397" w:rsidR="4B462DD3">
        <w:rPr>
          <w:rFonts w:ascii="Calibri" w:hAnsi="Calibri" w:cs="Calibri" w:asciiTheme="minorAscii" w:hAnsiTheme="minorAscii" w:cstheme="minorAscii"/>
        </w:rPr>
        <w:t xml:space="preserve">, daher liegt </w:t>
      </w:r>
      <w:r w:rsidRPr="27FC2397" w:rsidR="00973ACA">
        <w:rPr>
          <w:rFonts w:ascii="Calibri" w:hAnsi="Calibri" w:cs="Calibri" w:asciiTheme="minorAscii" w:hAnsiTheme="minorAscii" w:cstheme="minorAscii"/>
        </w:rPr>
        <w:t>keine Redundanz</w:t>
      </w:r>
      <w:r w:rsidRPr="27FC2397" w:rsidR="4C210533">
        <w:rPr>
          <w:rFonts w:ascii="Calibri" w:hAnsi="Calibri" w:cs="Calibri" w:asciiTheme="minorAscii" w:hAnsiTheme="minorAscii" w:cstheme="minorAscii"/>
        </w:rPr>
        <w:t xml:space="preserve"> vor</w:t>
      </w:r>
      <w:r w:rsidRPr="27FC2397" w:rsidR="00973ACA">
        <w:rPr>
          <w:rFonts w:ascii="Calibri" w:hAnsi="Calibri" w:cs="Calibri" w:asciiTheme="minorAscii" w:hAnsiTheme="minorAscii" w:cstheme="minorAscii"/>
        </w:rPr>
        <w:t>.</w:t>
      </w:r>
      <w:r w:rsidRPr="27FC2397" w:rsidR="001D2044">
        <w:rPr>
          <w:rFonts w:ascii="Calibri" w:hAnsi="Calibri" w:cs="Calibri" w:asciiTheme="minorAscii" w:hAnsiTheme="minorAscii" w:cstheme="minorAscii"/>
        </w:rPr>
        <w:t xml:space="preserve"> Speicher</w:t>
      </w:r>
      <w:r w:rsidRPr="27FC2397" w:rsidR="182D4881">
        <w:rPr>
          <w:rFonts w:ascii="Calibri" w:hAnsi="Calibri" w:cs="Calibri" w:asciiTheme="minorAscii" w:hAnsiTheme="minorAscii" w:cstheme="minorAscii"/>
        </w:rPr>
        <w:t>t</w:t>
      </w:r>
      <w:r w:rsidRPr="27FC2397" w:rsidR="001D2044">
        <w:rPr>
          <w:rFonts w:ascii="Calibri" w:hAnsi="Calibri" w:cs="Calibri" w:asciiTheme="minorAscii" w:hAnsiTheme="minorAscii" w:cstheme="minorAscii"/>
        </w:rPr>
        <w:t xml:space="preserve"> </w:t>
      </w:r>
      <w:r w:rsidRPr="27FC2397" w:rsidR="0D1BD81B">
        <w:rPr>
          <w:rFonts w:ascii="Calibri" w:hAnsi="Calibri" w:cs="Calibri" w:asciiTheme="minorAscii" w:hAnsiTheme="minorAscii" w:cstheme="minorAscii"/>
        </w:rPr>
        <w:t xml:space="preserve">man </w:t>
      </w:r>
      <w:r w:rsidRPr="27FC2397" w:rsidR="001D2044">
        <w:rPr>
          <w:rFonts w:ascii="Calibri" w:hAnsi="Calibri" w:cs="Calibri" w:asciiTheme="minorAscii" w:hAnsiTheme="minorAscii" w:cstheme="minorAscii"/>
        </w:rPr>
        <w:t xml:space="preserve">allerdings Marc Müller mit </w:t>
      </w:r>
      <w:r w:rsidRPr="27FC2397" w:rsidR="7C587EEC">
        <w:rPr>
          <w:rFonts w:ascii="Calibri" w:hAnsi="Calibri" w:cs="Calibri" w:asciiTheme="minorAscii" w:hAnsiTheme="minorAscii" w:cstheme="minorAscii"/>
        </w:rPr>
        <w:t xml:space="preserve">entweder </w:t>
      </w:r>
      <w:r w:rsidRPr="27FC2397" w:rsidR="001D2044">
        <w:rPr>
          <w:rFonts w:ascii="Calibri" w:hAnsi="Calibri" w:cs="Calibri" w:asciiTheme="minorAscii" w:hAnsiTheme="minorAscii" w:cstheme="minorAscii"/>
        </w:rPr>
        <w:t xml:space="preserve">all seinen </w:t>
      </w:r>
      <w:r w:rsidRPr="27FC2397" w:rsidR="5619B8DC">
        <w:rPr>
          <w:rFonts w:ascii="Calibri" w:hAnsi="Calibri" w:cs="Calibri" w:asciiTheme="minorAscii" w:hAnsiTheme="minorAscii" w:cstheme="minorAscii"/>
        </w:rPr>
        <w:t xml:space="preserve">oder nur einem Teil seiner </w:t>
      </w:r>
      <w:r w:rsidRPr="27FC2397" w:rsidR="001D2044">
        <w:rPr>
          <w:rFonts w:ascii="Calibri" w:hAnsi="Calibri" w:cs="Calibri" w:asciiTheme="minorAscii" w:hAnsiTheme="minorAscii" w:cstheme="minorAscii"/>
        </w:rPr>
        <w:t xml:space="preserve">Informationen in mehreren Tabellen (oder auch in einer Tabelle mehrfach), würde Redundanz vorliegen. </w:t>
      </w:r>
    </w:p>
    <w:p w:rsidRPr="00FF00B9" w:rsidR="009C1052" w:rsidP="27FC2397" w:rsidRDefault="00FF00B9" w14:paraId="4BA1F12D" w14:textId="10BBF5E4">
      <w:pPr>
        <w:rPr>
          <w:rFonts w:ascii="Calibri" w:hAnsi="Calibri" w:cs="Calibri" w:asciiTheme="minorAscii" w:hAnsiTheme="minorAscii" w:cstheme="minorAscii"/>
        </w:rPr>
      </w:pPr>
      <w:r w:rsidRPr="6608EE15" w:rsidR="00FF00B9">
        <w:rPr>
          <w:rFonts w:ascii="Calibri" w:hAnsi="Calibri" w:cs="Calibri" w:asciiTheme="minorAscii" w:hAnsiTheme="minorAscii" w:cstheme="minorAscii"/>
        </w:rPr>
        <w:t xml:space="preserve">Wenn </w:t>
      </w:r>
      <w:r w:rsidRPr="6608EE15" w:rsidR="00FF00B9">
        <w:rPr>
          <w:rFonts w:ascii="Calibri" w:hAnsi="Calibri" w:cs="Calibri" w:asciiTheme="minorAscii" w:hAnsiTheme="minorAscii" w:cstheme="minorAscii"/>
        </w:rPr>
        <w:t xml:space="preserve">nun bei </w:t>
      </w:r>
      <w:r w:rsidRPr="6608EE15" w:rsidR="00FF00B9">
        <w:rPr>
          <w:rFonts w:ascii="Calibri" w:hAnsi="Calibri" w:cs="Calibri" w:asciiTheme="minorAscii" w:hAnsiTheme="minorAscii" w:cstheme="minorAscii"/>
        </w:rPr>
        <w:t>redunda</w:t>
      </w:r>
      <w:r w:rsidRPr="6608EE15" w:rsidR="777A4A9E">
        <w:rPr>
          <w:rFonts w:ascii="Calibri" w:hAnsi="Calibri" w:cs="Calibri" w:asciiTheme="minorAscii" w:hAnsiTheme="minorAscii" w:cstheme="minorAscii"/>
        </w:rPr>
        <w:t>n</w:t>
      </w:r>
      <w:r w:rsidRPr="6608EE15" w:rsidR="00FF00B9">
        <w:rPr>
          <w:rFonts w:ascii="Calibri" w:hAnsi="Calibri" w:cs="Calibri" w:asciiTheme="minorAscii" w:hAnsiTheme="minorAscii" w:cstheme="minorAscii"/>
        </w:rPr>
        <w:t>ten</w:t>
      </w:r>
      <w:r w:rsidRPr="6608EE15" w:rsidR="00FF00B9">
        <w:rPr>
          <w:rFonts w:ascii="Calibri" w:hAnsi="Calibri" w:cs="Calibri" w:asciiTheme="minorAscii" w:hAnsiTheme="minorAscii" w:cstheme="minorAscii"/>
        </w:rPr>
        <w:t xml:space="preserve"> Daten nicht alle Kopien/Du</w:t>
      </w:r>
      <w:r w:rsidRPr="6608EE15" w:rsidR="27C2F3F9">
        <w:rPr>
          <w:rFonts w:ascii="Calibri" w:hAnsi="Calibri" w:cs="Calibri" w:asciiTheme="minorAscii" w:hAnsiTheme="minorAscii" w:cstheme="minorAscii"/>
        </w:rPr>
        <w:t>p</w:t>
      </w:r>
      <w:r w:rsidRPr="6608EE15" w:rsidR="00FF00B9">
        <w:rPr>
          <w:rFonts w:ascii="Calibri" w:hAnsi="Calibri" w:cs="Calibri" w:asciiTheme="minorAscii" w:hAnsiTheme="minorAscii" w:cstheme="minorAscii"/>
        </w:rPr>
        <w:t xml:space="preserve">likate der Daten </w:t>
      </w:r>
      <w:r w:rsidRPr="6608EE15" w:rsidR="0087770E">
        <w:rPr>
          <w:rFonts w:ascii="Calibri" w:hAnsi="Calibri" w:cs="Calibri" w:asciiTheme="minorAscii" w:hAnsiTheme="minorAscii" w:cstheme="minorAscii"/>
        </w:rPr>
        <w:t>bei einer Änderung aktualisiert werden, führt dieses zu Inkonsistenzen. Diese sind der Tod einer jeden Datenbank</w:t>
      </w:r>
    </w:p>
    <w:p w:rsidR="00D06C5D" w:rsidP="00CE0D00" w:rsidRDefault="00BC04A9" w14:paraId="2480EBC7" w14:textId="217E9FDC">
      <w:pPr>
        <w:rPr>
          <w:rFonts w:asciiTheme="minorHAnsi" w:hAnsiTheme="minorHAnsi" w:cstheme="minorHAnsi"/>
        </w:rPr>
      </w:pPr>
      <w:r>
        <w:rPr>
          <w:rFonts w:asciiTheme="minorHAnsi" w:hAnsiTheme="minorHAnsi" w:cstheme="minorHAnsi"/>
        </w:rPr>
        <w:t xml:space="preserve">Allerdings kann eine </w:t>
      </w:r>
      <w:r w:rsidR="005F2B24">
        <w:rPr>
          <w:rFonts w:asciiTheme="minorHAnsi" w:hAnsiTheme="minorHAnsi" w:cstheme="minorHAnsi"/>
        </w:rPr>
        <w:t>„ge</w:t>
      </w:r>
      <w:r w:rsidR="00E409DC">
        <w:rPr>
          <w:rFonts w:asciiTheme="minorHAnsi" w:hAnsiTheme="minorHAnsi" w:cstheme="minorHAnsi"/>
        </w:rPr>
        <w:t>zielte</w:t>
      </w:r>
      <w:r w:rsidR="005F2B24">
        <w:rPr>
          <w:rFonts w:asciiTheme="minorHAnsi" w:hAnsiTheme="minorHAnsi" w:cstheme="minorHAnsi"/>
        </w:rPr>
        <w:t>“ Redundanz</w:t>
      </w:r>
      <w:r w:rsidR="005370A1">
        <w:rPr>
          <w:rFonts w:asciiTheme="minorHAnsi" w:hAnsiTheme="minorHAnsi" w:cstheme="minorHAnsi"/>
        </w:rPr>
        <w:t xml:space="preserve"> </w:t>
      </w:r>
      <w:proofErr w:type="gramStart"/>
      <w:r w:rsidR="005F6B27">
        <w:rPr>
          <w:rFonts w:asciiTheme="minorHAnsi" w:hAnsiTheme="minorHAnsi" w:cstheme="minorHAnsi"/>
        </w:rPr>
        <w:t xml:space="preserve">durchaus </w:t>
      </w:r>
      <w:r w:rsidR="000612F1">
        <w:rPr>
          <w:rFonts w:asciiTheme="minorHAnsi" w:hAnsiTheme="minorHAnsi" w:cstheme="minorHAnsi"/>
        </w:rPr>
        <w:t>si</w:t>
      </w:r>
      <w:r w:rsidR="00A43091">
        <w:rPr>
          <w:rFonts w:asciiTheme="minorHAnsi" w:hAnsiTheme="minorHAnsi" w:cstheme="minorHAnsi"/>
        </w:rPr>
        <w:t>nnvoll</w:t>
      </w:r>
      <w:proofErr w:type="gramEnd"/>
      <w:r w:rsidR="00A43091">
        <w:rPr>
          <w:rFonts w:asciiTheme="minorHAnsi" w:hAnsiTheme="minorHAnsi" w:cstheme="minorHAnsi"/>
        </w:rPr>
        <w:t xml:space="preserve"> sein und </w:t>
      </w:r>
      <w:r w:rsidR="005F6B27">
        <w:rPr>
          <w:rFonts w:asciiTheme="minorHAnsi" w:hAnsiTheme="minorHAnsi" w:cstheme="minorHAnsi"/>
        </w:rPr>
        <w:t>zur Performance einer Datenbank beitragen.</w:t>
      </w:r>
      <w:r w:rsidR="00E172C3">
        <w:rPr>
          <w:rFonts w:asciiTheme="minorHAnsi" w:hAnsiTheme="minorHAnsi" w:cstheme="minorHAnsi"/>
        </w:rPr>
        <w:t xml:space="preserve"> </w:t>
      </w:r>
    </w:p>
    <w:p w:rsidR="00D310D5" w:rsidP="27FC2397" w:rsidRDefault="00E172C3" w14:paraId="03165171" w14:textId="64FF5AFA">
      <w:pPr>
        <w:rPr>
          <w:rFonts w:ascii="Calibri" w:hAnsi="Calibri" w:cs="Calibri" w:asciiTheme="minorAscii" w:hAnsiTheme="minorAscii" w:cstheme="minorAscii"/>
        </w:rPr>
      </w:pPr>
      <w:r w:rsidRPr="27FC2397" w:rsidR="00E172C3">
        <w:rPr>
          <w:rFonts w:ascii="Calibri" w:hAnsi="Calibri" w:cs="Calibri" w:asciiTheme="minorAscii" w:hAnsiTheme="minorAscii" w:cstheme="minorAscii"/>
        </w:rPr>
        <w:t xml:space="preserve">Auch </w:t>
      </w:r>
      <w:r w:rsidRPr="27FC2397" w:rsidR="00D06C5D">
        <w:rPr>
          <w:rFonts w:ascii="Calibri" w:hAnsi="Calibri" w:cs="Calibri" w:asciiTheme="minorAscii" w:hAnsiTheme="minorAscii" w:cstheme="minorAscii"/>
        </w:rPr>
        <w:t xml:space="preserve">bei der Hardware wird Redundanz gezielt eingesetzt </w:t>
      </w:r>
      <w:r w:rsidRPr="27FC2397" w:rsidR="373FE500">
        <w:rPr>
          <w:rFonts w:ascii="Calibri" w:hAnsi="Calibri" w:cs="Calibri" w:asciiTheme="minorAscii" w:hAnsiTheme="minorAscii" w:cstheme="minorAscii"/>
        </w:rPr>
        <w:t>s</w:t>
      </w:r>
      <w:r w:rsidRPr="27FC2397" w:rsidR="00D06C5D">
        <w:rPr>
          <w:rFonts w:ascii="Calibri" w:hAnsi="Calibri" w:cs="Calibri" w:asciiTheme="minorAscii" w:hAnsiTheme="minorAscii" w:cstheme="minorAscii"/>
        </w:rPr>
        <w:t xml:space="preserve">. </w:t>
      </w:r>
      <w:r w:rsidRPr="27FC2397" w:rsidR="00D06C5D">
        <w:rPr>
          <w:rFonts w:ascii="Calibri" w:hAnsi="Calibri" w:cs="Calibri" w:asciiTheme="minorAscii" w:hAnsiTheme="minorAscii" w:cstheme="minorAscii"/>
        </w:rPr>
        <w:t>RAID Systeme</w:t>
      </w:r>
      <w:r w:rsidRPr="27FC2397" w:rsidR="7ADA8AD2">
        <w:rPr>
          <w:rFonts w:ascii="Calibri" w:hAnsi="Calibri" w:cs="Calibri" w:asciiTheme="minorAscii" w:hAnsiTheme="minorAscii" w:cstheme="minorAscii"/>
        </w:rPr>
        <w:t>.</w:t>
      </w:r>
    </w:p>
    <w:p w:rsidR="00D06C5D" w:rsidP="00CE0D00" w:rsidRDefault="00D06C5D" w14:paraId="0422C90C" w14:textId="77777777">
      <w:pPr>
        <w:rPr>
          <w:rFonts w:asciiTheme="minorHAnsi" w:hAnsiTheme="minorHAnsi" w:cstheme="minorHAnsi"/>
        </w:rPr>
      </w:pPr>
    </w:p>
    <w:p w:rsidR="00D06C5D" w:rsidP="27FC2397" w:rsidRDefault="00D06C5D" w14:paraId="7A591EE9" w14:textId="064C9D04">
      <w:pPr>
        <w:rPr>
          <w:rFonts w:ascii="Calibri" w:hAnsi="Calibri" w:cs="Calibri" w:asciiTheme="minorAscii" w:hAnsiTheme="minorAscii" w:cstheme="minorAscii"/>
          <w:b w:val="1"/>
          <w:bCs w:val="1"/>
          <w:i w:val="1"/>
          <w:iCs w:val="1"/>
        </w:rPr>
      </w:pPr>
      <w:r w:rsidRPr="27FC2397" w:rsidR="00D06C5D">
        <w:rPr>
          <w:rFonts w:ascii="Calibri" w:hAnsi="Calibri" w:cs="Calibri" w:asciiTheme="minorAscii" w:hAnsiTheme="minorAscii" w:cstheme="minorAscii"/>
        </w:rPr>
        <w:t>I</w:t>
      </w:r>
      <w:r w:rsidRPr="27FC2397" w:rsidR="00D06C5D">
        <w:rPr>
          <w:rFonts w:ascii="Calibri" w:hAnsi="Calibri" w:cs="Calibri" w:asciiTheme="minorAscii" w:hAnsiTheme="minorAscii" w:cstheme="minorAscii"/>
        </w:rPr>
        <w:t xml:space="preserve">nsgesamt gilt: Redundanzen können in bestimmten Situationen nützlich sein, sollten aber </w:t>
      </w:r>
      <w:r w:rsidRPr="27FC2397" w:rsidR="00D06C5D">
        <w:rPr>
          <w:rFonts w:ascii="Calibri" w:hAnsi="Calibri" w:cs="Calibri" w:asciiTheme="minorAscii" w:hAnsiTheme="minorAscii" w:cstheme="minorAscii"/>
          <w:b w:val="1"/>
          <w:bCs w:val="1"/>
          <w:i w:val="1"/>
          <w:iCs w:val="1"/>
        </w:rPr>
        <w:t xml:space="preserve">gezielt </w:t>
      </w:r>
      <w:r w:rsidRPr="27FC2397" w:rsidR="00D06C5D">
        <w:rPr>
          <w:rFonts w:ascii="Calibri" w:hAnsi="Calibri" w:cs="Calibri" w:asciiTheme="minorAscii" w:hAnsiTheme="minorAscii" w:cstheme="minorAscii"/>
        </w:rPr>
        <w:t xml:space="preserve">und </w:t>
      </w:r>
      <w:r w:rsidRPr="27FC2397" w:rsidR="00D06C5D">
        <w:rPr>
          <w:rFonts w:ascii="Calibri" w:hAnsi="Calibri" w:eastAsia="Times New Roman" w:cs="Calibri" w:asciiTheme="minorAscii" w:hAnsiTheme="minorAscii" w:eastAsiaTheme="minorAscii" w:cstheme="minorAscii"/>
          <w:b w:val="1"/>
          <w:bCs w:val="1"/>
          <w:i w:val="1"/>
          <w:iCs w:val="1"/>
          <w:color w:val="auto"/>
          <w:sz w:val="24"/>
          <w:szCs w:val="24"/>
          <w:lang w:eastAsia="de-DE" w:bidi="ar-SA"/>
        </w:rPr>
        <w:t>kontrolliert</w:t>
      </w:r>
      <w:r w:rsidRPr="27FC2397" w:rsidR="00D06C5D">
        <w:rPr>
          <w:rFonts w:ascii="Calibri" w:hAnsi="Calibri" w:cs="Calibri" w:asciiTheme="minorAscii" w:hAnsiTheme="minorAscii" w:cstheme="minorAscii"/>
        </w:rPr>
        <w:t xml:space="preserve"> eingesetzt werden.</w:t>
      </w:r>
    </w:p>
    <w:p w:rsidR="00290C01" w:rsidP="00CE0D00" w:rsidRDefault="00290C01" w14:paraId="25A70908" w14:textId="77777777">
      <w:pPr>
        <w:rPr>
          <w:rFonts w:asciiTheme="minorHAnsi" w:hAnsiTheme="minorHAnsi" w:cstheme="minorHAnsi"/>
        </w:rPr>
      </w:pPr>
    </w:p>
    <w:p w:rsidR="00290C01" w:rsidP="00CE0D00" w:rsidRDefault="00290C01" w14:paraId="1D1C0678" w14:textId="5F59FCC3">
      <w:pPr>
        <w:rPr>
          <w:rFonts w:asciiTheme="minorHAnsi" w:hAnsiTheme="minorHAnsi" w:cstheme="minorHAnsi"/>
        </w:rPr>
      </w:pPr>
      <w:r w:rsidRPr="00290C01">
        <w:rPr>
          <w:rFonts w:asciiTheme="minorHAnsi" w:hAnsiTheme="minorHAnsi" w:cstheme="minorHAnsi"/>
        </w:rPr>
        <w:drawing>
          <wp:inline distT="0" distB="0" distL="0" distR="0" wp14:anchorId="1A429BE9" wp14:editId="0863EFAC">
            <wp:extent cx="5892800" cy="1854200"/>
            <wp:effectExtent l="0" t="0" r="0" b="0"/>
            <wp:docPr id="1459442718" name="Grafik 145944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80967" name=""/>
                    <pic:cNvPicPr/>
                  </pic:nvPicPr>
                  <pic:blipFill>
                    <a:blip r:embed="rId12"/>
                    <a:stretch>
                      <a:fillRect/>
                    </a:stretch>
                  </pic:blipFill>
                  <pic:spPr>
                    <a:xfrm>
                      <a:off x="0" y="0"/>
                      <a:ext cx="5892800" cy="1854200"/>
                    </a:xfrm>
                    <a:prstGeom prst="rect">
                      <a:avLst/>
                    </a:prstGeom>
                  </pic:spPr>
                </pic:pic>
              </a:graphicData>
            </a:graphic>
          </wp:inline>
        </w:drawing>
      </w:r>
    </w:p>
    <w:p w:rsidR="00290C01" w:rsidP="00290C01" w:rsidRDefault="00290C01" w14:paraId="0A7C8328" w14:textId="77777777">
      <w:pPr>
        <w:rPr>
          <w:rFonts w:asciiTheme="minorHAnsi" w:hAnsiTheme="minorHAnsi" w:cstheme="minorHAnsi"/>
        </w:rPr>
      </w:pPr>
      <w:r>
        <w:rPr>
          <w:rFonts w:asciiTheme="minorHAnsi" w:hAnsiTheme="minorHAnsi" w:cstheme="minorHAnsi"/>
        </w:rPr>
        <w:t>Beispieltabelle mit vielen Redundanzen.</w:t>
      </w:r>
    </w:p>
    <w:p w:rsidR="00AC760C" w:rsidP="00AC64F2" w:rsidRDefault="00AC760C" w14:paraId="7691EC01" w14:textId="77777777">
      <w:pPr>
        <w:rPr>
          <w:rFonts w:asciiTheme="minorHAnsi" w:hAnsiTheme="minorHAnsi" w:cstheme="minorHAnsi"/>
        </w:rPr>
      </w:pPr>
    </w:p>
    <w:p w:rsidR="00AC760C" w:rsidP="005C7FEB" w:rsidRDefault="00AC760C" w14:paraId="49AF2E2F" w14:textId="690AA2C8">
      <w:pPr>
        <w:pBdr>
          <w:top w:val="single" w:color="auto" w:sz="4" w:space="1"/>
          <w:left w:val="single" w:color="auto" w:sz="4" w:space="4"/>
          <w:bottom w:val="single" w:color="auto" w:sz="4" w:space="1"/>
          <w:right w:val="single" w:color="auto" w:sz="4" w:space="4"/>
        </w:pBdr>
        <w:rPr>
          <w:rFonts w:asciiTheme="minorHAnsi" w:hAnsiTheme="minorHAnsi" w:cstheme="minorHAnsi"/>
        </w:rPr>
      </w:pPr>
      <w:r>
        <w:rPr>
          <w:rFonts w:asciiTheme="minorHAnsi" w:hAnsiTheme="minorHAnsi" w:cstheme="minorHAnsi"/>
        </w:rPr>
        <w:t>Videotips</w:t>
      </w:r>
    </w:p>
    <w:p w:rsidR="00412163" w:rsidP="005C7FEB" w:rsidRDefault="00412163" w14:paraId="1D3E385F" w14:textId="77777777">
      <w:pPr>
        <w:pBdr>
          <w:top w:val="single" w:color="auto" w:sz="4" w:space="1"/>
          <w:left w:val="single" w:color="auto" w:sz="4" w:space="4"/>
          <w:bottom w:val="single" w:color="auto" w:sz="4" w:space="1"/>
          <w:right w:val="single" w:color="auto" w:sz="4" w:space="4"/>
        </w:pBdr>
        <w:rPr>
          <w:rFonts w:asciiTheme="minorHAnsi" w:hAnsiTheme="minorHAnsi" w:cstheme="minorHAnsi"/>
        </w:rPr>
      </w:pPr>
    </w:p>
    <w:p w:rsidR="00412163" w:rsidP="005C7FEB" w:rsidRDefault="00412163" w14:paraId="2093677D" w14:textId="0944B713">
      <w:pPr>
        <w:pBdr>
          <w:top w:val="single" w:color="auto" w:sz="4" w:space="1"/>
          <w:left w:val="single" w:color="auto" w:sz="4" w:space="4"/>
          <w:bottom w:val="single" w:color="auto" w:sz="4" w:space="1"/>
          <w:right w:val="single" w:color="auto" w:sz="4" w:space="4"/>
        </w:pBdr>
        <w:rPr>
          <w:rFonts w:asciiTheme="minorHAnsi" w:hAnsiTheme="minorHAnsi" w:cstheme="minorHAnsi"/>
        </w:rPr>
      </w:pPr>
      <w:r>
        <w:rPr>
          <w:rFonts w:asciiTheme="minorHAnsi" w:hAnsiTheme="minorHAnsi" w:cstheme="minorHAnsi"/>
        </w:rPr>
        <w:t>Primär- und Fremdschlüssel</w:t>
      </w:r>
      <w:r w:rsidR="00367E14">
        <w:rPr>
          <w:rFonts w:asciiTheme="minorHAnsi" w:hAnsiTheme="minorHAnsi" w:cstheme="minorHAnsi"/>
        </w:rPr>
        <w:t>:</w:t>
      </w:r>
    </w:p>
    <w:p w:rsidR="00367E14" w:rsidP="005C7FEB" w:rsidRDefault="00367E14" w14:paraId="4941A9CA" w14:textId="74491EF7">
      <w:pPr>
        <w:pBdr>
          <w:top w:val="single" w:color="auto" w:sz="4" w:space="1"/>
          <w:left w:val="single" w:color="auto" w:sz="4" w:space="4"/>
          <w:bottom w:val="single" w:color="auto" w:sz="4" w:space="1"/>
          <w:right w:val="single" w:color="auto" w:sz="4" w:space="4"/>
        </w:pBdr>
        <w:rPr>
          <w:rFonts w:asciiTheme="minorHAnsi" w:hAnsiTheme="minorHAnsi" w:cstheme="minorHAnsi"/>
        </w:rPr>
      </w:pPr>
      <w:r w:rsidRPr="00367E14">
        <w:rPr>
          <w:rFonts w:asciiTheme="minorHAnsi" w:hAnsiTheme="minorHAnsi" w:cstheme="minorHAnsi"/>
        </w:rPr>
        <w:t>https://www.youtube.com/watch?v=Vgi3kfAJZQQ</w:t>
      </w:r>
    </w:p>
    <w:p w:rsidR="00367E14" w:rsidP="005C7FEB" w:rsidRDefault="00367E14" w14:paraId="1408BFD0" w14:textId="77777777">
      <w:pPr>
        <w:pBdr>
          <w:top w:val="single" w:color="auto" w:sz="4" w:space="1"/>
          <w:left w:val="single" w:color="auto" w:sz="4" w:space="4"/>
          <w:bottom w:val="single" w:color="auto" w:sz="4" w:space="1"/>
          <w:right w:val="single" w:color="auto" w:sz="4" w:space="4"/>
        </w:pBdr>
        <w:rPr>
          <w:rFonts w:asciiTheme="minorHAnsi" w:hAnsiTheme="minorHAnsi" w:cstheme="minorHAnsi"/>
        </w:rPr>
      </w:pPr>
    </w:p>
    <w:p w:rsidR="00AC64F2" w:rsidP="005C7FEB" w:rsidRDefault="00AC64F2" w14:paraId="539CC271" w14:textId="4B63E781">
      <w:pPr>
        <w:pBdr>
          <w:top w:val="single" w:color="auto" w:sz="4" w:space="1"/>
          <w:left w:val="single" w:color="auto" w:sz="4" w:space="4"/>
          <w:bottom w:val="single" w:color="auto" w:sz="4" w:space="1"/>
          <w:right w:val="single" w:color="auto" w:sz="4" w:space="4"/>
        </w:pBdr>
        <w:rPr>
          <w:rFonts w:asciiTheme="minorHAnsi" w:hAnsiTheme="minorHAnsi" w:cstheme="minorHAnsi"/>
        </w:rPr>
      </w:pPr>
      <w:r>
        <w:rPr>
          <w:rFonts w:asciiTheme="minorHAnsi" w:hAnsiTheme="minorHAnsi" w:cstheme="minorHAnsi"/>
        </w:rPr>
        <w:t>Redundanzen und Anomalien:</w:t>
      </w:r>
      <w:r w:rsidRPr="00772B42" w:rsidR="00772B42">
        <w:t xml:space="preserve"> </w:t>
      </w:r>
      <w:hyperlink w:history="1" r:id="rId13">
        <w:r w:rsidRPr="003F10DD" w:rsidR="00326D3C">
          <w:rPr>
            <w:rStyle w:val="Hyperlink"/>
            <w:rFonts w:asciiTheme="minorHAnsi" w:hAnsiTheme="minorHAnsi" w:cstheme="minorHAnsi"/>
          </w:rPr>
          <w:t>https://www.youtube.com/watch?app=desktop&amp;v=11bpaLfGnoQ</w:t>
        </w:r>
      </w:hyperlink>
    </w:p>
    <w:p w:rsidR="00326D3C" w:rsidP="005C7FEB" w:rsidRDefault="009C70A3" w14:paraId="559E9EDC" w14:textId="6EF2C98F">
      <w:pPr>
        <w:pBdr>
          <w:top w:val="single" w:color="auto" w:sz="4" w:space="1"/>
          <w:left w:val="single" w:color="auto" w:sz="4" w:space="4"/>
          <w:bottom w:val="single" w:color="auto" w:sz="4" w:space="1"/>
          <w:right w:val="single" w:color="auto" w:sz="4" w:space="4"/>
        </w:pBdr>
        <w:rPr>
          <w:rFonts w:asciiTheme="minorHAnsi" w:hAnsiTheme="minorHAnsi" w:cstheme="minorHAnsi"/>
        </w:rPr>
      </w:pPr>
      <w:r w:rsidRPr="009C70A3">
        <w:rPr>
          <w:rFonts w:asciiTheme="minorHAnsi" w:hAnsiTheme="minorHAnsi" w:cstheme="minorHAnsi"/>
        </w:rPr>
        <w:t>https://www.youtube.com/watch?v=w5eAmcpDJsk</w:t>
      </w:r>
    </w:p>
    <w:p w:rsidR="00290C01" w:rsidP="005C7FEB" w:rsidRDefault="00290C01" w14:paraId="1BC90975" w14:textId="3FDC3A33">
      <w:pPr>
        <w:pBdr>
          <w:top w:val="single" w:color="auto" w:sz="4" w:space="1"/>
          <w:left w:val="single" w:color="auto" w:sz="4" w:space="4"/>
          <w:bottom w:val="single" w:color="auto" w:sz="4" w:space="1"/>
          <w:right w:val="single" w:color="auto" w:sz="4" w:space="4"/>
        </w:pBdr>
        <w:rPr>
          <w:rFonts w:asciiTheme="minorHAnsi" w:hAnsiTheme="minorHAnsi" w:cstheme="minorHAnsi"/>
        </w:rPr>
      </w:pPr>
    </w:p>
    <w:p w:rsidR="00AC760C" w:rsidP="27FC2397" w:rsidRDefault="00AC760C" w14:paraId="69A69E56" w14:textId="3045F001">
      <w:pPr>
        <w:pBdr>
          <w:top w:val="single" w:color="FF000000" w:sz="4" w:space="1"/>
          <w:left w:val="single" w:color="FF000000" w:sz="4" w:space="4"/>
          <w:bottom w:val="single" w:color="FF000000" w:sz="4" w:space="1"/>
          <w:right w:val="single" w:color="FF000000" w:sz="4" w:space="4"/>
        </w:pBdr>
        <w:rPr>
          <w:rFonts w:ascii="Calibri" w:hAnsi="Calibri" w:cs="Calibri" w:asciiTheme="minorAscii" w:hAnsiTheme="minorAscii" w:cstheme="minorAscii"/>
        </w:rPr>
      </w:pPr>
      <w:r w:rsidRPr="27FC2397" w:rsidR="00AC760C">
        <w:rPr>
          <w:rFonts w:ascii="Calibri" w:hAnsi="Calibri" w:cs="Calibri" w:asciiTheme="minorAscii" w:hAnsiTheme="minorAscii" w:cstheme="minorAscii"/>
        </w:rPr>
        <w:t>refe</w:t>
      </w:r>
      <w:r w:rsidRPr="27FC2397" w:rsidR="58E1F4C8">
        <w:rPr>
          <w:rFonts w:ascii="Calibri" w:hAnsi="Calibri" w:cs="Calibri" w:asciiTheme="minorAscii" w:hAnsiTheme="minorAscii" w:cstheme="minorAscii"/>
        </w:rPr>
        <w:t>re</w:t>
      </w:r>
      <w:r w:rsidRPr="27FC2397" w:rsidR="00AC760C">
        <w:rPr>
          <w:rFonts w:ascii="Calibri" w:hAnsi="Calibri" w:cs="Calibri" w:asciiTheme="minorAscii" w:hAnsiTheme="minorAscii" w:cstheme="minorAscii"/>
        </w:rPr>
        <w:t>n</w:t>
      </w:r>
      <w:r w:rsidRPr="27FC2397" w:rsidR="008144B4">
        <w:rPr>
          <w:rFonts w:ascii="Calibri" w:hAnsi="Calibri" w:cs="Calibri" w:asciiTheme="minorAscii" w:hAnsiTheme="minorAscii" w:cstheme="minorAscii"/>
        </w:rPr>
        <w:t>tielle</w:t>
      </w:r>
      <w:r w:rsidRPr="27FC2397" w:rsidR="008144B4">
        <w:rPr>
          <w:rFonts w:ascii="Calibri" w:hAnsi="Calibri" w:cs="Calibri" w:asciiTheme="minorAscii" w:hAnsiTheme="minorAscii" w:cstheme="minorAscii"/>
        </w:rPr>
        <w:t xml:space="preserve"> Integrität</w:t>
      </w:r>
    </w:p>
    <w:p w:rsidRPr="008D248A" w:rsidR="00AC760C" w:rsidP="005C7FEB" w:rsidRDefault="00AC760C" w14:paraId="0B7334C3" w14:textId="303265FD">
      <w:pPr>
        <w:pBdr>
          <w:top w:val="single" w:color="auto" w:sz="4" w:space="1"/>
          <w:left w:val="single" w:color="auto" w:sz="4" w:space="4"/>
          <w:bottom w:val="single" w:color="auto" w:sz="4" w:space="1"/>
          <w:right w:val="single" w:color="auto" w:sz="4" w:space="4"/>
        </w:pBdr>
        <w:rPr>
          <w:rFonts w:asciiTheme="minorHAnsi" w:hAnsiTheme="minorHAnsi" w:cstheme="minorHAnsi"/>
        </w:rPr>
      </w:pPr>
      <w:r w:rsidRPr="00AC760C">
        <w:rPr>
          <w:rFonts w:asciiTheme="minorHAnsi" w:hAnsiTheme="minorHAnsi" w:cstheme="minorHAnsi"/>
        </w:rPr>
        <w:t>https://www.youtube.com/watch?v=w5eAmcpDJsk</w:t>
      </w:r>
    </w:p>
    <w:sectPr w:rsidRPr="008D248A" w:rsidR="00AC760C" w:rsidSect="00603A56">
      <w:headerReference w:type="even" r:id="rId14"/>
      <w:headerReference w:type="default" r:id="rId15"/>
      <w:footerReference w:type="even" r:id="rId16"/>
      <w:footerReference w:type="default" r:id="rId17"/>
      <w:headerReference w:type="first" r:id="rId18"/>
      <w:footerReference w:type="first" r:id="rId19"/>
      <w:pgSz w:w="11900" w:h="16840" w:orient="portrait" w:code="9"/>
      <w:pgMar w:top="1418" w:right="920" w:bottom="539" w:left="900"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E6099" w:rsidP="00831842" w:rsidRDefault="00DE6099" w14:paraId="4A46873E" w14:textId="77777777">
      <w:r>
        <w:separator/>
      </w:r>
    </w:p>
  </w:endnote>
  <w:endnote w:type="continuationSeparator" w:id="0">
    <w:p w:rsidR="00DE6099" w:rsidP="00831842" w:rsidRDefault="00DE6099" w14:paraId="5A7712B4" w14:textId="77777777">
      <w:r>
        <w:continuationSeparator/>
      </w:r>
    </w:p>
  </w:endnote>
  <w:endnote w:type="continuationNotice" w:id="1">
    <w:p w:rsidR="00DE6099" w:rsidRDefault="00DE6099" w14:paraId="3F5E955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0FE5" w:rsidRDefault="00060FE5" w14:paraId="79366CF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31842" w:rsidR="00831842" w:rsidP="00831842" w:rsidRDefault="00060FE5" w14:paraId="333080DA" w14:textId="096C59E0">
    <w:pPr>
      <w:tabs>
        <w:tab w:val="center" w:pos="5103"/>
        <w:tab w:val="right" w:pos="9921"/>
      </w:tabs>
      <w:rPr>
        <w:rFonts w:cs="Tahoma"/>
        <w:sz w:val="18"/>
        <w:szCs w:val="18"/>
      </w:rPr>
    </w:pPr>
    <w:r>
      <w:rPr>
        <w:rFonts w:cs="Tahoma"/>
        <w:sz w:val="12"/>
        <w:szCs w:val="12"/>
      </w:rPr>
      <w:fldChar w:fldCharType="begin"/>
    </w:r>
    <w:r>
      <w:rPr>
        <w:rFonts w:cs="Tahoma"/>
        <w:sz w:val="12"/>
        <w:szCs w:val="12"/>
      </w:rPr>
      <w:instrText xml:space="preserve"> FILENAME  \* MERGEFORMAT </w:instrText>
    </w:r>
    <w:r>
      <w:rPr>
        <w:rFonts w:cs="Tahoma"/>
        <w:sz w:val="12"/>
        <w:szCs w:val="12"/>
      </w:rPr>
      <w:fldChar w:fldCharType="separate"/>
    </w:r>
    <w:r>
      <w:rPr>
        <w:rFonts w:cs="Tahoma"/>
        <w:noProof/>
        <w:sz w:val="12"/>
        <w:szCs w:val="12"/>
      </w:rPr>
      <w:t>LS8.2_I_noch_mehr_Begriffe.v1.docx</w:t>
    </w:r>
    <w:r>
      <w:rPr>
        <w:rFonts w:cs="Tahoma"/>
        <w:sz w:val="12"/>
        <w:szCs w:val="12"/>
      </w:rPr>
      <w:fldChar w:fldCharType="end"/>
    </w:r>
    <w:r w:rsidRPr="00831842" w:rsidR="00831842">
      <w:rPr>
        <w:rFonts w:cs="Tahoma"/>
        <w:sz w:val="18"/>
        <w:szCs w:val="18"/>
      </w:rPr>
      <w:tab/>
    </w:r>
    <w:r w:rsidRPr="00831842" w:rsidR="00831842">
      <w:rPr>
        <w:rFonts w:cs="Tahoma"/>
        <w:sz w:val="18"/>
        <w:szCs w:val="18"/>
      </w:rPr>
      <w:tab/>
    </w:r>
    <w:r w:rsidRPr="00831842" w:rsidR="00831842">
      <w:rPr>
        <w:rFonts w:cs="Tahoma"/>
        <w:sz w:val="18"/>
        <w:szCs w:val="18"/>
      </w:rPr>
      <w:t xml:space="preserve">Seite </w:t>
    </w:r>
    <w:r w:rsidRPr="00831842" w:rsidR="00831842">
      <w:rPr>
        <w:rStyle w:val="PageNumber"/>
        <w:rFonts w:cs="Tahoma"/>
        <w:sz w:val="18"/>
        <w:szCs w:val="18"/>
      </w:rPr>
      <w:fldChar w:fldCharType="begin"/>
    </w:r>
    <w:r w:rsidRPr="00831842" w:rsidR="00831842">
      <w:rPr>
        <w:rStyle w:val="PageNumber"/>
        <w:rFonts w:cs="Tahoma"/>
        <w:sz w:val="18"/>
        <w:szCs w:val="18"/>
      </w:rPr>
      <w:instrText xml:space="preserve"> PAGE </w:instrText>
    </w:r>
    <w:r w:rsidRPr="00831842" w:rsidR="00831842">
      <w:rPr>
        <w:rStyle w:val="PageNumber"/>
        <w:rFonts w:cs="Tahoma"/>
        <w:sz w:val="18"/>
        <w:szCs w:val="18"/>
      </w:rPr>
      <w:fldChar w:fldCharType="separate"/>
    </w:r>
    <w:r w:rsidRPr="00831842" w:rsidR="00831842">
      <w:rPr>
        <w:rStyle w:val="PageNumber"/>
        <w:rFonts w:cs="Tahoma"/>
        <w:sz w:val="18"/>
        <w:szCs w:val="18"/>
      </w:rPr>
      <w:t>1</w:t>
    </w:r>
    <w:r w:rsidRPr="00831842" w:rsidR="00831842">
      <w:rPr>
        <w:rStyle w:val="PageNumber"/>
        <w:rFonts w:cs="Tahoma"/>
        <w:sz w:val="18"/>
        <w:szCs w:val="18"/>
      </w:rPr>
      <w:fldChar w:fldCharType="end"/>
    </w:r>
    <w:r w:rsidRPr="00831842" w:rsidR="00831842">
      <w:rPr>
        <w:rStyle w:val="PageNumber"/>
        <w:rFonts w:cs="Tahoma"/>
        <w:sz w:val="18"/>
        <w:szCs w:val="18"/>
      </w:rPr>
      <w:t>/</w:t>
    </w:r>
    <w:r w:rsidRPr="00831842" w:rsidR="00831842">
      <w:rPr>
        <w:rStyle w:val="PageNumber"/>
        <w:rFonts w:cs="Tahoma"/>
        <w:sz w:val="18"/>
        <w:szCs w:val="18"/>
      </w:rPr>
      <w:fldChar w:fldCharType="begin"/>
    </w:r>
    <w:r w:rsidRPr="00831842" w:rsidR="00831842">
      <w:rPr>
        <w:rStyle w:val="PageNumber"/>
        <w:rFonts w:cs="Tahoma"/>
        <w:sz w:val="18"/>
        <w:szCs w:val="18"/>
      </w:rPr>
      <w:instrText xml:space="preserve"> NUMPAGES  </w:instrText>
    </w:r>
    <w:r w:rsidRPr="00831842" w:rsidR="00831842">
      <w:rPr>
        <w:rStyle w:val="PageNumber"/>
        <w:rFonts w:cs="Tahoma"/>
        <w:sz w:val="18"/>
        <w:szCs w:val="18"/>
      </w:rPr>
      <w:fldChar w:fldCharType="separate"/>
    </w:r>
    <w:r w:rsidRPr="00831842" w:rsidR="00831842">
      <w:rPr>
        <w:rStyle w:val="PageNumber"/>
        <w:rFonts w:cs="Tahoma"/>
        <w:sz w:val="18"/>
        <w:szCs w:val="18"/>
      </w:rPr>
      <w:t>2</w:t>
    </w:r>
    <w:r w:rsidRPr="00831842" w:rsidR="00831842">
      <w:rPr>
        <w:rStyle w:val="PageNumber"/>
        <w:rFonts w:cs="Tahoma"/>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0FE5" w:rsidRDefault="00060FE5" w14:paraId="6EA7E7D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E6099" w:rsidP="00831842" w:rsidRDefault="00DE6099" w14:paraId="0969FDBA" w14:textId="77777777">
      <w:r>
        <w:separator/>
      </w:r>
    </w:p>
  </w:footnote>
  <w:footnote w:type="continuationSeparator" w:id="0">
    <w:p w:rsidR="00DE6099" w:rsidP="00831842" w:rsidRDefault="00DE6099" w14:paraId="67C3B154" w14:textId="77777777">
      <w:r>
        <w:continuationSeparator/>
      </w:r>
    </w:p>
  </w:footnote>
  <w:footnote w:type="continuationNotice" w:id="1">
    <w:p w:rsidR="00DE6099" w:rsidRDefault="00DE6099" w14:paraId="3DFFDE9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0FE5" w:rsidRDefault="00060FE5" w14:paraId="2B2D7AA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1008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846"/>
      <w:gridCol w:w="709"/>
      <w:gridCol w:w="6545"/>
      <w:gridCol w:w="1980"/>
    </w:tblGrid>
    <w:tr w:rsidRPr="00D3514C" w:rsidR="00831842" w:rsidTr="27FC2397" w14:paraId="34C23091" w14:textId="77777777">
      <w:trPr>
        <w:trHeight w:val="416"/>
      </w:trPr>
      <w:tc>
        <w:tcPr>
          <w:tcW w:w="846" w:type="dxa"/>
          <w:tcMar/>
          <w:vAlign w:val="center"/>
        </w:tcPr>
        <w:p w:rsidRPr="00D3514C" w:rsidR="00831842" w:rsidP="00831842" w:rsidRDefault="00831842" w14:paraId="159F2F5C" w14:textId="77777777">
          <w:pPr>
            <w:tabs>
              <w:tab w:val="right" w:pos="9923"/>
            </w:tabs>
            <w:jc w:val="center"/>
            <w:rPr>
              <w:rFonts w:cs="Tahoma"/>
              <w:sz w:val="21"/>
              <w:szCs w:val="21"/>
            </w:rPr>
          </w:pPr>
          <w:r w:rsidRPr="00D3514C">
            <w:rPr>
              <w:rFonts w:cs="Tahoma"/>
              <w:sz w:val="21"/>
              <w:szCs w:val="21"/>
            </w:rPr>
            <w:t>SuD</w:t>
          </w:r>
        </w:p>
      </w:tc>
      <w:tc>
        <w:tcPr>
          <w:tcW w:w="709" w:type="dxa"/>
          <w:shd w:val="clear" w:color="auto" w:fill="FFFF9F"/>
          <w:tcMar/>
          <w:vAlign w:val="center"/>
        </w:tcPr>
        <w:p w:rsidRPr="00D3514C" w:rsidR="00831842" w:rsidP="00831842" w:rsidRDefault="00093DE1" w14:paraId="16E891EC" w14:textId="77777777">
          <w:pPr>
            <w:tabs>
              <w:tab w:val="right" w:pos="9923"/>
            </w:tabs>
            <w:jc w:val="center"/>
            <w:rPr>
              <w:rFonts w:cs="Tahoma"/>
              <w:sz w:val="21"/>
              <w:szCs w:val="21"/>
            </w:rPr>
          </w:pPr>
          <w:r>
            <w:rPr>
              <w:rFonts w:cs="Tahoma"/>
              <w:sz w:val="21"/>
              <w:szCs w:val="21"/>
            </w:rPr>
            <w:t>I</w:t>
          </w:r>
        </w:p>
      </w:tc>
      <w:tc>
        <w:tcPr>
          <w:tcW w:w="6545" w:type="dxa"/>
          <w:vMerge w:val="restart"/>
          <w:tcMar/>
          <w:vAlign w:val="center"/>
        </w:tcPr>
        <w:p w:rsidR="00831842" w:rsidP="00282CF6" w:rsidRDefault="00CE0D00" w14:paraId="6FABDC99" w14:textId="77777777">
          <w:pPr>
            <w:tabs>
              <w:tab w:val="right" w:pos="9923"/>
            </w:tabs>
            <w:jc w:val="center"/>
            <w:rPr>
              <w:rFonts w:cs="Tahoma"/>
              <w:b/>
              <w:bCs/>
              <w:sz w:val="21"/>
              <w:szCs w:val="21"/>
            </w:rPr>
          </w:pPr>
          <w:r>
            <w:rPr>
              <w:rFonts w:cs="Tahoma"/>
              <w:b/>
              <w:bCs/>
              <w:sz w:val="21"/>
              <w:szCs w:val="21"/>
            </w:rPr>
            <w:t>Begriffsklärung:</w:t>
          </w:r>
        </w:p>
        <w:p w:rsidRPr="00282CF6" w:rsidR="00CE0D00" w:rsidP="00282CF6" w:rsidRDefault="009F0119" w14:paraId="7332D8BB" w14:textId="55ED559B">
          <w:pPr>
            <w:tabs>
              <w:tab w:val="right" w:pos="9923"/>
            </w:tabs>
            <w:jc w:val="center"/>
            <w:rPr>
              <w:rFonts w:cs="Tahoma"/>
              <w:b/>
              <w:bCs/>
              <w:sz w:val="21"/>
              <w:szCs w:val="21"/>
            </w:rPr>
          </w:pPr>
          <w:r>
            <w:rPr>
              <w:rFonts w:cs="Tahoma"/>
              <w:b/>
              <w:bCs/>
              <w:sz w:val="21"/>
              <w:szCs w:val="21"/>
            </w:rPr>
            <w:t xml:space="preserve">Primär-, Fremdschlüssel, </w:t>
          </w:r>
          <w:proofErr w:type="gramStart"/>
          <w:r w:rsidR="00DA5364">
            <w:rPr>
              <w:rFonts w:cs="Tahoma"/>
              <w:b/>
              <w:bCs/>
              <w:sz w:val="21"/>
              <w:szCs w:val="21"/>
            </w:rPr>
            <w:t>ref.Int</w:t>
          </w:r>
          <w:proofErr w:type="gramEnd"/>
          <w:r w:rsidR="00DA5364">
            <w:rPr>
              <w:rFonts w:cs="Tahoma"/>
              <w:b/>
              <w:bCs/>
              <w:sz w:val="21"/>
              <w:szCs w:val="21"/>
            </w:rPr>
            <w:t xml:space="preserve">, </w:t>
          </w:r>
          <w:r>
            <w:rPr>
              <w:rFonts w:cs="Tahoma"/>
              <w:b/>
              <w:bCs/>
              <w:sz w:val="21"/>
              <w:szCs w:val="21"/>
            </w:rPr>
            <w:t>Red</w:t>
          </w:r>
          <w:r w:rsidR="00DA5364">
            <w:rPr>
              <w:rFonts w:cs="Tahoma"/>
              <w:b/>
              <w:bCs/>
              <w:sz w:val="21"/>
              <w:szCs w:val="21"/>
            </w:rPr>
            <w:t>u</w:t>
          </w:r>
          <w:r>
            <w:rPr>
              <w:rFonts w:cs="Tahoma"/>
              <w:b/>
              <w:bCs/>
              <w:sz w:val="21"/>
              <w:szCs w:val="21"/>
            </w:rPr>
            <w:t>ndanz</w:t>
          </w:r>
        </w:p>
      </w:tc>
      <w:tc>
        <w:tcPr>
          <w:tcW w:w="1980" w:type="dxa"/>
          <w:vMerge w:val="restart"/>
          <w:tcMar/>
        </w:tcPr>
        <w:p w:rsidRPr="00D3514C" w:rsidR="00831842" w:rsidP="00831842" w:rsidRDefault="00831842" w14:paraId="00B18183" w14:textId="77777777">
          <w:pPr>
            <w:tabs>
              <w:tab w:val="right" w:pos="9639"/>
            </w:tabs>
            <w:jc w:val="center"/>
            <w:rPr>
              <w:rFonts w:cs="Tahoma"/>
              <w:sz w:val="21"/>
              <w:szCs w:val="21"/>
            </w:rPr>
          </w:pPr>
          <w:r w:rsidRPr="00D3514C">
            <w:rPr>
              <w:rFonts w:cs="Tahoma"/>
              <w:noProof/>
              <w:sz w:val="21"/>
              <w:szCs w:val="21"/>
            </w:rPr>
            <w:drawing>
              <wp:anchor distT="0" distB="0" distL="114300" distR="114300" simplePos="0" relativeHeight="251658240" behindDoc="0" locked="0" layoutInCell="1" allowOverlap="1" wp14:anchorId="24B626DD" wp14:editId="7AFDABAC">
                <wp:simplePos x="0" y="0"/>
                <wp:positionH relativeFrom="rightMargin">
                  <wp:posOffset>-1098550</wp:posOffset>
                </wp:positionH>
                <wp:positionV relativeFrom="topMargin">
                  <wp:posOffset>35951</wp:posOffset>
                </wp:positionV>
                <wp:extent cx="1034664" cy="392673"/>
                <wp:effectExtent l="0" t="0" r="0" b="7620"/>
                <wp:wrapNone/>
                <wp:docPr id="20" name="Grafik 20" descr="Georg-Simon-Ohm-Berufskol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org-Simon-Ohm-Berufskolleg"/>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3149" cy="39968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Pr="00D3514C" w:rsidR="00831842" w:rsidTr="27FC2397" w14:paraId="524BB06A" w14:textId="77777777">
      <w:trPr>
        <w:trHeight w:val="50"/>
      </w:trPr>
      <w:tc>
        <w:tcPr>
          <w:tcW w:w="1555" w:type="dxa"/>
          <w:gridSpan w:val="2"/>
          <w:tcMar/>
          <w:vAlign w:val="center"/>
        </w:tcPr>
        <w:p w:rsidRPr="00D3514C" w:rsidR="00831842" w:rsidP="00831842" w:rsidRDefault="00831842" w14:paraId="18CE0A70" w14:textId="70A330AB">
          <w:pPr>
            <w:tabs>
              <w:tab w:val="right" w:pos="9923"/>
            </w:tabs>
            <w:jc w:val="center"/>
            <w:rPr>
              <w:rFonts w:cs="Tahoma"/>
              <w:sz w:val="21"/>
              <w:szCs w:val="21"/>
            </w:rPr>
          </w:pPr>
          <w:r w:rsidRPr="27FC2397" w:rsidR="27FC2397">
            <w:rPr>
              <w:rFonts w:cs="Tahoma"/>
              <w:sz w:val="21"/>
              <w:szCs w:val="21"/>
            </w:rPr>
            <w:t>LS</w:t>
          </w:r>
          <w:r w:rsidRPr="27FC2397" w:rsidR="27FC2397">
            <w:rPr>
              <w:rFonts w:cs="Tahoma"/>
              <w:sz w:val="21"/>
              <w:szCs w:val="21"/>
            </w:rPr>
            <w:t>8</w:t>
          </w:r>
          <w:r w:rsidRPr="27FC2397" w:rsidR="27FC2397">
            <w:rPr>
              <w:rFonts w:cs="Tahoma"/>
              <w:sz w:val="21"/>
              <w:szCs w:val="21"/>
            </w:rPr>
            <w:t>.</w:t>
          </w:r>
          <w:r w:rsidRPr="27FC2397" w:rsidR="27FC2397">
            <w:rPr>
              <w:rFonts w:cs="Tahoma"/>
              <w:sz w:val="21"/>
              <w:szCs w:val="21"/>
            </w:rPr>
            <w:t>2</w:t>
          </w:r>
        </w:p>
      </w:tc>
      <w:tc>
        <w:tcPr>
          <w:tcW w:w="6545" w:type="dxa"/>
          <w:vMerge/>
          <w:tcMar/>
          <w:vAlign w:val="center"/>
        </w:tcPr>
        <w:p w:rsidRPr="00D3514C" w:rsidR="00831842" w:rsidP="00831842" w:rsidRDefault="00831842" w14:paraId="33732EE9" w14:textId="77777777">
          <w:pPr>
            <w:tabs>
              <w:tab w:val="right" w:pos="9923"/>
            </w:tabs>
            <w:jc w:val="center"/>
            <w:rPr>
              <w:rFonts w:cs="Tahoma"/>
              <w:sz w:val="21"/>
              <w:szCs w:val="21"/>
            </w:rPr>
          </w:pPr>
        </w:p>
      </w:tc>
      <w:tc>
        <w:tcPr>
          <w:tcW w:w="1980" w:type="dxa"/>
          <w:vMerge/>
          <w:tcMar/>
        </w:tcPr>
        <w:p w:rsidRPr="00D3514C" w:rsidR="00831842" w:rsidP="00831842" w:rsidRDefault="00831842" w14:paraId="64DB7606" w14:textId="77777777">
          <w:pPr>
            <w:tabs>
              <w:tab w:val="right" w:pos="9639"/>
            </w:tabs>
            <w:jc w:val="center"/>
            <w:rPr>
              <w:rFonts w:cs="Tahoma"/>
              <w:sz w:val="21"/>
              <w:szCs w:val="21"/>
            </w:rPr>
          </w:pPr>
        </w:p>
      </w:tc>
    </w:tr>
  </w:tbl>
  <w:p w:rsidRPr="008B57B9" w:rsidR="00831842" w:rsidP="008B57B9" w:rsidRDefault="00831842" w14:paraId="3CBBA7C7" w14:textId="77777777">
    <w:pP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0FE5" w:rsidRDefault="00060FE5" w14:paraId="51341FD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C0A50"/>
    <w:multiLevelType w:val="hybridMultilevel"/>
    <w:tmpl w:val="AEC0863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407F0258"/>
    <w:multiLevelType w:val="hybridMultilevel"/>
    <w:tmpl w:val="4EE4059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47CC0FD9"/>
    <w:multiLevelType w:val="hybridMultilevel"/>
    <w:tmpl w:val="5BC0418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4B01307A"/>
    <w:multiLevelType w:val="multilevel"/>
    <w:tmpl w:val="046865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8305099">
    <w:abstractNumId w:val="0"/>
  </w:num>
  <w:num w:numId="2" w16cid:durableId="990329105">
    <w:abstractNumId w:val="3"/>
  </w:num>
  <w:num w:numId="3" w16cid:durableId="569586263">
    <w:abstractNumId w:val="1"/>
  </w:num>
  <w:num w:numId="4" w16cid:durableId="129336302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70"/>
  <w:attachedTemplate r:id="rId1"/>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ED"/>
    <w:rsid w:val="00001F66"/>
    <w:rsid w:val="00015484"/>
    <w:rsid w:val="00020EBE"/>
    <w:rsid w:val="00060FE5"/>
    <w:rsid w:val="000612F1"/>
    <w:rsid w:val="00067E4A"/>
    <w:rsid w:val="000702FB"/>
    <w:rsid w:val="00076BEB"/>
    <w:rsid w:val="00083CFB"/>
    <w:rsid w:val="00085677"/>
    <w:rsid w:val="00093DE1"/>
    <w:rsid w:val="000A25EA"/>
    <w:rsid w:val="000B7597"/>
    <w:rsid w:val="000C7D9C"/>
    <w:rsid w:val="000D3025"/>
    <w:rsid w:val="000F0A30"/>
    <w:rsid w:val="001131A1"/>
    <w:rsid w:val="0012293F"/>
    <w:rsid w:val="00132818"/>
    <w:rsid w:val="00143E76"/>
    <w:rsid w:val="00150EA4"/>
    <w:rsid w:val="001549A0"/>
    <w:rsid w:val="00171A68"/>
    <w:rsid w:val="0017504E"/>
    <w:rsid w:val="001942E0"/>
    <w:rsid w:val="00195D9E"/>
    <w:rsid w:val="001D2044"/>
    <w:rsid w:val="00216A56"/>
    <w:rsid w:val="002202D7"/>
    <w:rsid w:val="00225959"/>
    <w:rsid w:val="00256DFA"/>
    <w:rsid w:val="002611D2"/>
    <w:rsid w:val="00277FB3"/>
    <w:rsid w:val="00282CF6"/>
    <w:rsid w:val="00290C01"/>
    <w:rsid w:val="002B1877"/>
    <w:rsid w:val="002D136C"/>
    <w:rsid w:val="00314381"/>
    <w:rsid w:val="003264FC"/>
    <w:rsid w:val="00326D3C"/>
    <w:rsid w:val="00334DA0"/>
    <w:rsid w:val="0036173C"/>
    <w:rsid w:val="00367E14"/>
    <w:rsid w:val="003759D9"/>
    <w:rsid w:val="003866ED"/>
    <w:rsid w:val="003B1AD8"/>
    <w:rsid w:val="003C771A"/>
    <w:rsid w:val="003D2569"/>
    <w:rsid w:val="003E10FA"/>
    <w:rsid w:val="003E32BC"/>
    <w:rsid w:val="00412163"/>
    <w:rsid w:val="004166DF"/>
    <w:rsid w:val="00435F77"/>
    <w:rsid w:val="00476746"/>
    <w:rsid w:val="004E4BD9"/>
    <w:rsid w:val="004E5FBB"/>
    <w:rsid w:val="005370A1"/>
    <w:rsid w:val="005943A8"/>
    <w:rsid w:val="005B1824"/>
    <w:rsid w:val="005C7FEB"/>
    <w:rsid w:val="005D021D"/>
    <w:rsid w:val="005F2B24"/>
    <w:rsid w:val="005F6B27"/>
    <w:rsid w:val="00603A56"/>
    <w:rsid w:val="0061173D"/>
    <w:rsid w:val="00636A82"/>
    <w:rsid w:val="0068756B"/>
    <w:rsid w:val="00691616"/>
    <w:rsid w:val="006A354A"/>
    <w:rsid w:val="006A5C43"/>
    <w:rsid w:val="006B0D20"/>
    <w:rsid w:val="006C1BF6"/>
    <w:rsid w:val="007147E1"/>
    <w:rsid w:val="00740F1F"/>
    <w:rsid w:val="00772B42"/>
    <w:rsid w:val="00776EB4"/>
    <w:rsid w:val="0079173C"/>
    <w:rsid w:val="0079704E"/>
    <w:rsid w:val="007B059A"/>
    <w:rsid w:val="007B0E46"/>
    <w:rsid w:val="007D2B53"/>
    <w:rsid w:val="007F085C"/>
    <w:rsid w:val="00810077"/>
    <w:rsid w:val="008144B4"/>
    <w:rsid w:val="00831842"/>
    <w:rsid w:val="0087206B"/>
    <w:rsid w:val="0087770E"/>
    <w:rsid w:val="008A712D"/>
    <w:rsid w:val="008B57B9"/>
    <w:rsid w:val="008B6EBF"/>
    <w:rsid w:val="008D248A"/>
    <w:rsid w:val="008D36A2"/>
    <w:rsid w:val="009301AC"/>
    <w:rsid w:val="00930E0E"/>
    <w:rsid w:val="009339A1"/>
    <w:rsid w:val="00942E2E"/>
    <w:rsid w:val="0095217C"/>
    <w:rsid w:val="009570C4"/>
    <w:rsid w:val="009633D7"/>
    <w:rsid w:val="0096343C"/>
    <w:rsid w:val="00973ACA"/>
    <w:rsid w:val="00987A73"/>
    <w:rsid w:val="00991102"/>
    <w:rsid w:val="009A7689"/>
    <w:rsid w:val="009C1052"/>
    <w:rsid w:val="009C70A3"/>
    <w:rsid w:val="009C7182"/>
    <w:rsid w:val="009D512F"/>
    <w:rsid w:val="009D666B"/>
    <w:rsid w:val="009E071D"/>
    <w:rsid w:val="009F0119"/>
    <w:rsid w:val="00A34D39"/>
    <w:rsid w:val="00A43091"/>
    <w:rsid w:val="00A56EF3"/>
    <w:rsid w:val="00A70AFC"/>
    <w:rsid w:val="00A71A92"/>
    <w:rsid w:val="00A72D55"/>
    <w:rsid w:val="00A820AA"/>
    <w:rsid w:val="00A86085"/>
    <w:rsid w:val="00A93A34"/>
    <w:rsid w:val="00AA4FF7"/>
    <w:rsid w:val="00AB3DC9"/>
    <w:rsid w:val="00AC64F2"/>
    <w:rsid w:val="00AC760C"/>
    <w:rsid w:val="00AD6027"/>
    <w:rsid w:val="00AE647B"/>
    <w:rsid w:val="00AF74D6"/>
    <w:rsid w:val="00B13CEF"/>
    <w:rsid w:val="00B1581E"/>
    <w:rsid w:val="00B80709"/>
    <w:rsid w:val="00B81574"/>
    <w:rsid w:val="00B819D5"/>
    <w:rsid w:val="00BA4ED1"/>
    <w:rsid w:val="00BB08C0"/>
    <w:rsid w:val="00BB10BD"/>
    <w:rsid w:val="00BC04A9"/>
    <w:rsid w:val="00BD0E4C"/>
    <w:rsid w:val="00BD4D4E"/>
    <w:rsid w:val="00BE029A"/>
    <w:rsid w:val="00C01F06"/>
    <w:rsid w:val="00C271E8"/>
    <w:rsid w:val="00C27473"/>
    <w:rsid w:val="00C30B4F"/>
    <w:rsid w:val="00C335A6"/>
    <w:rsid w:val="00C34DC5"/>
    <w:rsid w:val="00C47486"/>
    <w:rsid w:val="00CC286E"/>
    <w:rsid w:val="00CE0D00"/>
    <w:rsid w:val="00CE1399"/>
    <w:rsid w:val="00D03696"/>
    <w:rsid w:val="00D04A00"/>
    <w:rsid w:val="00D06C5D"/>
    <w:rsid w:val="00D06EEB"/>
    <w:rsid w:val="00D2159D"/>
    <w:rsid w:val="00D21CF0"/>
    <w:rsid w:val="00D249BA"/>
    <w:rsid w:val="00D310D5"/>
    <w:rsid w:val="00D3344F"/>
    <w:rsid w:val="00D47515"/>
    <w:rsid w:val="00D97316"/>
    <w:rsid w:val="00DA5364"/>
    <w:rsid w:val="00DB2FA1"/>
    <w:rsid w:val="00DE3355"/>
    <w:rsid w:val="00DE6099"/>
    <w:rsid w:val="00E10380"/>
    <w:rsid w:val="00E172C3"/>
    <w:rsid w:val="00E409DC"/>
    <w:rsid w:val="00E44E63"/>
    <w:rsid w:val="00E578B2"/>
    <w:rsid w:val="00E66A59"/>
    <w:rsid w:val="00E721C3"/>
    <w:rsid w:val="00E80931"/>
    <w:rsid w:val="00E9232F"/>
    <w:rsid w:val="00EC3FD4"/>
    <w:rsid w:val="00F02195"/>
    <w:rsid w:val="00F02683"/>
    <w:rsid w:val="00F03601"/>
    <w:rsid w:val="00F25C98"/>
    <w:rsid w:val="00F2609B"/>
    <w:rsid w:val="00F35C1A"/>
    <w:rsid w:val="00F475F1"/>
    <w:rsid w:val="00F64676"/>
    <w:rsid w:val="00F6697E"/>
    <w:rsid w:val="00F67F63"/>
    <w:rsid w:val="00F83C35"/>
    <w:rsid w:val="00FB3539"/>
    <w:rsid w:val="00FB4747"/>
    <w:rsid w:val="00FC3491"/>
    <w:rsid w:val="00FF00B9"/>
    <w:rsid w:val="01C504B7"/>
    <w:rsid w:val="068752F5"/>
    <w:rsid w:val="0B9D3A70"/>
    <w:rsid w:val="0C27BA4C"/>
    <w:rsid w:val="0D1BD81B"/>
    <w:rsid w:val="0F6A5C3E"/>
    <w:rsid w:val="13C99197"/>
    <w:rsid w:val="152A54F0"/>
    <w:rsid w:val="1538F620"/>
    <w:rsid w:val="161CAA52"/>
    <w:rsid w:val="1634036C"/>
    <w:rsid w:val="182D4881"/>
    <w:rsid w:val="185BEFC2"/>
    <w:rsid w:val="1ED1F2A8"/>
    <w:rsid w:val="206EF7C1"/>
    <w:rsid w:val="225BAC3B"/>
    <w:rsid w:val="23F5B634"/>
    <w:rsid w:val="25801D85"/>
    <w:rsid w:val="27C2F3F9"/>
    <w:rsid w:val="27FC2397"/>
    <w:rsid w:val="2C559919"/>
    <w:rsid w:val="2CC4C6E6"/>
    <w:rsid w:val="2D6DBA40"/>
    <w:rsid w:val="2F415456"/>
    <w:rsid w:val="300F7749"/>
    <w:rsid w:val="3199A912"/>
    <w:rsid w:val="34E6B7B8"/>
    <w:rsid w:val="352C89EA"/>
    <w:rsid w:val="373FE500"/>
    <w:rsid w:val="39BD75B6"/>
    <w:rsid w:val="3D650FA5"/>
    <w:rsid w:val="3E438463"/>
    <w:rsid w:val="3EDA9950"/>
    <w:rsid w:val="3EE6127A"/>
    <w:rsid w:val="4199267D"/>
    <w:rsid w:val="422EA202"/>
    <w:rsid w:val="42CFFC89"/>
    <w:rsid w:val="43229534"/>
    <w:rsid w:val="4369B1A2"/>
    <w:rsid w:val="475C7BE8"/>
    <w:rsid w:val="48465AE6"/>
    <w:rsid w:val="485C8FBF"/>
    <w:rsid w:val="48793A47"/>
    <w:rsid w:val="4A937FAA"/>
    <w:rsid w:val="4B462DD3"/>
    <w:rsid w:val="4C210533"/>
    <w:rsid w:val="4D9C8F90"/>
    <w:rsid w:val="55747117"/>
    <w:rsid w:val="5619B8DC"/>
    <w:rsid w:val="58E1F4C8"/>
    <w:rsid w:val="5A7DCA2B"/>
    <w:rsid w:val="5E3AA40C"/>
    <w:rsid w:val="61922C69"/>
    <w:rsid w:val="63D94578"/>
    <w:rsid w:val="655B438F"/>
    <w:rsid w:val="6608EE15"/>
    <w:rsid w:val="660D7CF2"/>
    <w:rsid w:val="667368B6"/>
    <w:rsid w:val="67F92089"/>
    <w:rsid w:val="6E766527"/>
    <w:rsid w:val="751BAE46"/>
    <w:rsid w:val="75528EFB"/>
    <w:rsid w:val="777A4A9E"/>
    <w:rsid w:val="79E277F2"/>
    <w:rsid w:val="7ADA8AD2"/>
    <w:rsid w:val="7C25B32C"/>
    <w:rsid w:val="7C587EEC"/>
    <w:rsid w:val="7E326EA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2B8AC"/>
  <w14:defaultImageDpi w14:val="32767"/>
  <w15:chartTrackingRefBased/>
  <w15:docId w15:val="{F4C23CC0-4418-4D44-BD88-38006EA01C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76EB4"/>
    <w:rPr>
      <w:rFonts w:ascii="Times New Roman" w:hAnsi="Times New Roman" w:eastAsia="Times New Roman" w:cs="Times New Roman"/>
      <w:lang w:eastAsia="de-DE"/>
    </w:rPr>
  </w:style>
  <w:style w:type="paragraph" w:styleId="Heading1">
    <w:name w:val="heading 1"/>
    <w:basedOn w:val="Normal"/>
    <w:next w:val="Normal"/>
    <w:link w:val="Heading1Char"/>
    <w:uiPriority w:val="9"/>
    <w:qFormat/>
    <w:rsid w:val="00603A56"/>
    <w:pPr>
      <w:keepNext/>
      <w:keepLines/>
      <w:spacing w:before="240"/>
      <w:outlineLvl w:val="0"/>
    </w:pPr>
    <w:rPr>
      <w:rFonts w:ascii="Tahoma" w:hAnsi="Tahoma" w:eastAsiaTheme="majorEastAsia"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603A56"/>
    <w:pPr>
      <w:keepNext/>
      <w:keepLines/>
      <w:spacing w:before="160" w:after="120"/>
      <w:outlineLvl w:val="1"/>
    </w:pPr>
    <w:rPr>
      <w:rFonts w:ascii="Tahoma" w:hAnsi="Tahoma" w:eastAsiaTheme="majorEastAsia"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603A56"/>
    <w:pPr>
      <w:keepNext/>
      <w:keepLines/>
      <w:spacing w:before="160" w:after="120"/>
      <w:outlineLvl w:val="2"/>
    </w:pPr>
    <w:rPr>
      <w:rFonts w:ascii="Tahoma" w:hAnsi="Tahoma" w:eastAsiaTheme="majorEastAsia" w:cstheme="majorBidi"/>
      <w:color w:val="1F3763" w:themeColor="accent1" w:themeShade="7F"/>
      <w:sz w:val="22"/>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31842"/>
    <w:pPr>
      <w:tabs>
        <w:tab w:val="center" w:pos="4536"/>
        <w:tab w:val="right" w:pos="9072"/>
      </w:tabs>
    </w:pPr>
    <w:rPr>
      <w:rFonts w:ascii="Tahoma" w:hAnsi="Tahoma" w:eastAsiaTheme="minorHAnsi" w:cstheme="minorBidi"/>
      <w:sz w:val="22"/>
      <w:lang w:eastAsia="en-US"/>
    </w:rPr>
  </w:style>
  <w:style w:type="character" w:styleId="HeaderChar" w:customStyle="1">
    <w:name w:val="Header Char"/>
    <w:basedOn w:val="DefaultParagraphFont"/>
    <w:link w:val="Header"/>
    <w:uiPriority w:val="99"/>
    <w:rsid w:val="00831842"/>
  </w:style>
  <w:style w:type="paragraph" w:styleId="Footer">
    <w:name w:val="footer"/>
    <w:basedOn w:val="Normal"/>
    <w:link w:val="FooterChar"/>
    <w:uiPriority w:val="99"/>
    <w:unhideWhenUsed/>
    <w:rsid w:val="00831842"/>
    <w:pPr>
      <w:tabs>
        <w:tab w:val="center" w:pos="4536"/>
        <w:tab w:val="right" w:pos="9072"/>
      </w:tabs>
    </w:pPr>
    <w:rPr>
      <w:rFonts w:ascii="Tahoma" w:hAnsi="Tahoma" w:eastAsiaTheme="minorHAnsi" w:cstheme="minorBidi"/>
      <w:sz w:val="22"/>
      <w:lang w:eastAsia="en-US"/>
    </w:rPr>
  </w:style>
  <w:style w:type="character" w:styleId="FooterChar" w:customStyle="1">
    <w:name w:val="Footer Char"/>
    <w:basedOn w:val="DefaultParagraphFont"/>
    <w:link w:val="Footer"/>
    <w:uiPriority w:val="99"/>
    <w:rsid w:val="00831842"/>
  </w:style>
  <w:style w:type="character" w:styleId="PageNumber">
    <w:name w:val="page number"/>
    <w:basedOn w:val="DefaultParagraphFont"/>
    <w:rsid w:val="00831842"/>
  </w:style>
  <w:style w:type="paragraph" w:styleId="ListParagraph">
    <w:name w:val="List Paragraph"/>
    <w:basedOn w:val="Normal"/>
    <w:uiPriority w:val="34"/>
    <w:qFormat/>
    <w:rsid w:val="00AB3DC9"/>
    <w:pPr>
      <w:ind w:left="720"/>
      <w:contextualSpacing/>
    </w:pPr>
    <w:rPr>
      <w:rFonts w:ascii="Tahoma" w:hAnsi="Tahoma" w:eastAsiaTheme="minorHAnsi" w:cstheme="minorBidi"/>
      <w:sz w:val="22"/>
      <w:lang w:eastAsia="en-US"/>
    </w:rPr>
  </w:style>
  <w:style w:type="character" w:styleId="Heading1Char" w:customStyle="1">
    <w:name w:val="Heading 1 Char"/>
    <w:basedOn w:val="DefaultParagraphFont"/>
    <w:link w:val="Heading1"/>
    <w:uiPriority w:val="9"/>
    <w:rsid w:val="00603A56"/>
    <w:rPr>
      <w:rFonts w:ascii="Tahoma" w:hAnsi="Tahoma"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03A56"/>
    <w:rPr>
      <w:rFonts w:ascii="Tahoma" w:hAnsi="Tahoma"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603A56"/>
    <w:rPr>
      <w:rFonts w:ascii="Tahoma" w:hAnsi="Tahoma" w:eastAsiaTheme="majorEastAsia" w:cstheme="majorBidi"/>
      <w:color w:val="1F3763" w:themeColor="accent1" w:themeShade="7F"/>
    </w:rPr>
  </w:style>
  <w:style w:type="character" w:styleId="hgkelc" w:customStyle="1">
    <w:name w:val="hgkelc"/>
    <w:basedOn w:val="DefaultParagraphFont"/>
    <w:rsid w:val="008B57B9"/>
  </w:style>
  <w:style w:type="paragraph" w:styleId="western" w:customStyle="1">
    <w:name w:val="western"/>
    <w:basedOn w:val="Normal"/>
    <w:rsid w:val="003866ED"/>
    <w:pPr>
      <w:spacing w:before="100" w:beforeAutospacing="1" w:after="119"/>
    </w:pPr>
    <w:rPr>
      <w:rFonts w:ascii="Arial" w:hAnsi="Arial" w:cs="Arial"/>
      <w:sz w:val="22"/>
      <w:szCs w:val="22"/>
    </w:rPr>
  </w:style>
  <w:style w:type="character" w:styleId="Strong">
    <w:name w:val="Strong"/>
    <w:basedOn w:val="DefaultParagraphFont"/>
    <w:uiPriority w:val="22"/>
    <w:qFormat/>
    <w:rsid w:val="00CE0D00"/>
    <w:rPr>
      <w:b/>
      <w:bCs/>
    </w:rPr>
  </w:style>
  <w:style w:type="character" w:styleId="Emphasis">
    <w:name w:val="Emphasis"/>
    <w:basedOn w:val="DefaultParagraphFont"/>
    <w:uiPriority w:val="20"/>
    <w:qFormat/>
    <w:rsid w:val="00A71A92"/>
    <w:rPr>
      <w:i/>
      <w:iCs/>
    </w:rPr>
  </w:style>
  <w:style w:type="character" w:styleId="CommentReference">
    <w:name w:val="annotation reference"/>
    <w:basedOn w:val="DefaultParagraphFont"/>
    <w:uiPriority w:val="99"/>
    <w:semiHidden/>
    <w:unhideWhenUsed/>
    <w:rsid w:val="007B059A"/>
    <w:rPr>
      <w:sz w:val="16"/>
      <w:szCs w:val="16"/>
    </w:rPr>
  </w:style>
  <w:style w:type="paragraph" w:styleId="CommentText">
    <w:name w:val="annotation text"/>
    <w:basedOn w:val="Normal"/>
    <w:link w:val="CommentTextChar"/>
    <w:uiPriority w:val="99"/>
    <w:semiHidden/>
    <w:unhideWhenUsed/>
    <w:rsid w:val="007B059A"/>
    <w:rPr>
      <w:rFonts w:ascii="Tahoma" w:hAnsi="Tahoma" w:eastAsiaTheme="minorHAnsi" w:cstheme="minorBidi"/>
      <w:sz w:val="20"/>
      <w:szCs w:val="20"/>
      <w:lang w:eastAsia="en-US"/>
    </w:rPr>
  </w:style>
  <w:style w:type="character" w:styleId="CommentTextChar" w:customStyle="1">
    <w:name w:val="Comment Text Char"/>
    <w:basedOn w:val="DefaultParagraphFont"/>
    <w:link w:val="CommentText"/>
    <w:uiPriority w:val="99"/>
    <w:semiHidden/>
    <w:rsid w:val="007B059A"/>
    <w:rPr>
      <w:rFonts w:ascii="Tahoma" w:hAnsi="Tahoma"/>
      <w:sz w:val="20"/>
      <w:szCs w:val="20"/>
    </w:rPr>
  </w:style>
  <w:style w:type="paragraph" w:styleId="CommentSubject">
    <w:name w:val="annotation subject"/>
    <w:basedOn w:val="CommentText"/>
    <w:next w:val="CommentText"/>
    <w:link w:val="CommentSubjectChar"/>
    <w:uiPriority w:val="99"/>
    <w:semiHidden/>
    <w:unhideWhenUsed/>
    <w:rsid w:val="007B059A"/>
    <w:rPr>
      <w:b/>
      <w:bCs/>
    </w:rPr>
  </w:style>
  <w:style w:type="character" w:styleId="CommentSubjectChar" w:customStyle="1">
    <w:name w:val="Comment Subject Char"/>
    <w:basedOn w:val="CommentTextChar"/>
    <w:link w:val="CommentSubject"/>
    <w:uiPriority w:val="99"/>
    <w:semiHidden/>
    <w:rsid w:val="007B059A"/>
    <w:rPr>
      <w:rFonts w:ascii="Tahoma" w:hAnsi="Tahoma"/>
      <w:b/>
      <w:bCs/>
      <w:sz w:val="20"/>
      <w:szCs w:val="20"/>
    </w:rPr>
  </w:style>
  <w:style w:type="character" w:styleId="Hyperlink">
    <w:name w:val="Hyperlink"/>
    <w:basedOn w:val="DefaultParagraphFont"/>
    <w:uiPriority w:val="99"/>
    <w:unhideWhenUsed/>
    <w:rsid w:val="00E66A59"/>
    <w:rPr>
      <w:color w:val="0563C1" w:themeColor="hyperlink"/>
      <w:u w:val="single"/>
    </w:rPr>
  </w:style>
  <w:style w:type="character" w:styleId="UnresolvedMention">
    <w:name w:val="Unresolved Mention"/>
    <w:basedOn w:val="DefaultParagraphFont"/>
    <w:uiPriority w:val="99"/>
    <w:rsid w:val="00E66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711883">
      <w:bodyDiv w:val="1"/>
      <w:marLeft w:val="0"/>
      <w:marRight w:val="0"/>
      <w:marTop w:val="0"/>
      <w:marBottom w:val="0"/>
      <w:divBdr>
        <w:top w:val="none" w:sz="0" w:space="0" w:color="auto"/>
        <w:left w:val="none" w:sz="0" w:space="0" w:color="auto"/>
        <w:bottom w:val="none" w:sz="0" w:space="0" w:color="auto"/>
        <w:right w:val="none" w:sz="0" w:space="0" w:color="auto"/>
      </w:divBdr>
    </w:div>
    <w:div w:id="1161888692">
      <w:bodyDiv w:val="1"/>
      <w:marLeft w:val="0"/>
      <w:marRight w:val="0"/>
      <w:marTop w:val="0"/>
      <w:marBottom w:val="0"/>
      <w:divBdr>
        <w:top w:val="none" w:sz="0" w:space="0" w:color="auto"/>
        <w:left w:val="none" w:sz="0" w:space="0" w:color="auto"/>
        <w:bottom w:val="none" w:sz="0" w:space="0" w:color="auto"/>
        <w:right w:val="none" w:sz="0" w:space="0" w:color="auto"/>
      </w:divBdr>
      <w:divsChild>
        <w:div w:id="436489426">
          <w:marLeft w:val="0"/>
          <w:marRight w:val="0"/>
          <w:marTop w:val="0"/>
          <w:marBottom w:val="0"/>
          <w:divBdr>
            <w:top w:val="none" w:sz="0" w:space="0" w:color="auto"/>
            <w:left w:val="none" w:sz="0" w:space="0" w:color="auto"/>
            <w:bottom w:val="none" w:sz="0" w:space="0" w:color="auto"/>
            <w:right w:val="none" w:sz="0" w:space="0" w:color="auto"/>
          </w:divBdr>
          <w:divsChild>
            <w:div w:id="1073742475">
              <w:marLeft w:val="0"/>
              <w:marRight w:val="0"/>
              <w:marTop w:val="0"/>
              <w:marBottom w:val="0"/>
              <w:divBdr>
                <w:top w:val="none" w:sz="0" w:space="0" w:color="auto"/>
                <w:left w:val="none" w:sz="0" w:space="0" w:color="auto"/>
                <w:bottom w:val="none" w:sz="0" w:space="0" w:color="auto"/>
                <w:right w:val="none" w:sz="0" w:space="0" w:color="auto"/>
              </w:divBdr>
              <w:divsChild>
                <w:div w:id="862985546">
                  <w:marLeft w:val="0"/>
                  <w:marRight w:val="0"/>
                  <w:marTop w:val="0"/>
                  <w:marBottom w:val="0"/>
                  <w:divBdr>
                    <w:top w:val="none" w:sz="0" w:space="0" w:color="auto"/>
                    <w:left w:val="none" w:sz="0" w:space="0" w:color="auto"/>
                    <w:bottom w:val="none" w:sz="0" w:space="0" w:color="auto"/>
                    <w:right w:val="none" w:sz="0" w:space="0" w:color="auto"/>
                  </w:divBdr>
                  <w:divsChild>
                    <w:div w:id="1001464772">
                      <w:marLeft w:val="0"/>
                      <w:marRight w:val="0"/>
                      <w:marTop w:val="0"/>
                      <w:marBottom w:val="0"/>
                      <w:divBdr>
                        <w:top w:val="none" w:sz="0" w:space="0" w:color="auto"/>
                        <w:left w:val="none" w:sz="0" w:space="0" w:color="auto"/>
                        <w:bottom w:val="none" w:sz="0" w:space="0" w:color="auto"/>
                        <w:right w:val="none" w:sz="0" w:space="0" w:color="auto"/>
                      </w:divBdr>
                      <w:divsChild>
                        <w:div w:id="438992159">
                          <w:marLeft w:val="0"/>
                          <w:marRight w:val="0"/>
                          <w:marTop w:val="0"/>
                          <w:marBottom w:val="0"/>
                          <w:divBdr>
                            <w:top w:val="none" w:sz="0" w:space="0" w:color="auto"/>
                            <w:left w:val="none" w:sz="0" w:space="0" w:color="auto"/>
                            <w:bottom w:val="none" w:sz="0" w:space="0" w:color="auto"/>
                            <w:right w:val="none" w:sz="0" w:space="0" w:color="auto"/>
                          </w:divBdr>
                          <w:divsChild>
                            <w:div w:id="4195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924300">
      <w:bodyDiv w:val="1"/>
      <w:marLeft w:val="0"/>
      <w:marRight w:val="0"/>
      <w:marTop w:val="0"/>
      <w:marBottom w:val="0"/>
      <w:divBdr>
        <w:top w:val="none" w:sz="0" w:space="0" w:color="auto"/>
        <w:left w:val="none" w:sz="0" w:space="0" w:color="auto"/>
        <w:bottom w:val="none" w:sz="0" w:space="0" w:color="auto"/>
        <w:right w:val="none" w:sz="0" w:space="0" w:color="auto"/>
      </w:divBdr>
      <w:divsChild>
        <w:div w:id="1121025868">
          <w:marLeft w:val="0"/>
          <w:marRight w:val="0"/>
          <w:marTop w:val="0"/>
          <w:marBottom w:val="0"/>
          <w:divBdr>
            <w:top w:val="none" w:sz="0" w:space="0" w:color="auto"/>
            <w:left w:val="none" w:sz="0" w:space="0" w:color="auto"/>
            <w:bottom w:val="none" w:sz="0" w:space="0" w:color="auto"/>
            <w:right w:val="none" w:sz="0" w:space="0" w:color="auto"/>
          </w:divBdr>
          <w:divsChild>
            <w:div w:id="637883082">
              <w:marLeft w:val="0"/>
              <w:marRight w:val="0"/>
              <w:marTop w:val="0"/>
              <w:marBottom w:val="0"/>
              <w:divBdr>
                <w:top w:val="none" w:sz="0" w:space="0" w:color="auto"/>
                <w:left w:val="none" w:sz="0" w:space="0" w:color="auto"/>
                <w:bottom w:val="none" w:sz="0" w:space="0" w:color="auto"/>
                <w:right w:val="none" w:sz="0" w:space="0" w:color="auto"/>
              </w:divBdr>
              <w:divsChild>
                <w:div w:id="1528517699">
                  <w:marLeft w:val="0"/>
                  <w:marRight w:val="0"/>
                  <w:marTop w:val="0"/>
                  <w:marBottom w:val="0"/>
                  <w:divBdr>
                    <w:top w:val="none" w:sz="0" w:space="0" w:color="auto"/>
                    <w:left w:val="none" w:sz="0" w:space="0" w:color="auto"/>
                    <w:bottom w:val="none" w:sz="0" w:space="0" w:color="auto"/>
                    <w:right w:val="none" w:sz="0" w:space="0" w:color="auto"/>
                  </w:divBdr>
                  <w:divsChild>
                    <w:div w:id="1058626836">
                      <w:marLeft w:val="0"/>
                      <w:marRight w:val="0"/>
                      <w:marTop w:val="0"/>
                      <w:marBottom w:val="0"/>
                      <w:divBdr>
                        <w:top w:val="none" w:sz="0" w:space="0" w:color="auto"/>
                        <w:left w:val="none" w:sz="0" w:space="0" w:color="auto"/>
                        <w:bottom w:val="none" w:sz="0" w:space="0" w:color="auto"/>
                        <w:right w:val="none" w:sz="0" w:space="0" w:color="auto"/>
                      </w:divBdr>
                      <w:divsChild>
                        <w:div w:id="513543677">
                          <w:marLeft w:val="0"/>
                          <w:marRight w:val="0"/>
                          <w:marTop w:val="0"/>
                          <w:marBottom w:val="0"/>
                          <w:divBdr>
                            <w:top w:val="none" w:sz="0" w:space="0" w:color="auto"/>
                            <w:left w:val="none" w:sz="0" w:space="0" w:color="auto"/>
                            <w:bottom w:val="none" w:sz="0" w:space="0" w:color="auto"/>
                            <w:right w:val="none" w:sz="0" w:space="0" w:color="auto"/>
                          </w:divBdr>
                          <w:divsChild>
                            <w:div w:id="409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284088">
      <w:bodyDiv w:val="1"/>
      <w:marLeft w:val="0"/>
      <w:marRight w:val="0"/>
      <w:marTop w:val="0"/>
      <w:marBottom w:val="0"/>
      <w:divBdr>
        <w:top w:val="none" w:sz="0" w:space="0" w:color="auto"/>
        <w:left w:val="none" w:sz="0" w:space="0" w:color="auto"/>
        <w:bottom w:val="none" w:sz="0" w:space="0" w:color="auto"/>
        <w:right w:val="none" w:sz="0" w:space="0" w:color="auto"/>
      </w:divBdr>
    </w:div>
    <w:div w:id="1636059394">
      <w:bodyDiv w:val="1"/>
      <w:marLeft w:val="0"/>
      <w:marRight w:val="0"/>
      <w:marTop w:val="0"/>
      <w:marBottom w:val="0"/>
      <w:divBdr>
        <w:top w:val="none" w:sz="0" w:space="0" w:color="auto"/>
        <w:left w:val="none" w:sz="0" w:space="0" w:color="auto"/>
        <w:bottom w:val="none" w:sz="0" w:space="0" w:color="auto"/>
        <w:right w:val="none" w:sz="0" w:space="0" w:color="auto"/>
      </w:divBdr>
    </w:div>
    <w:div w:id="1845363784">
      <w:bodyDiv w:val="1"/>
      <w:marLeft w:val="0"/>
      <w:marRight w:val="0"/>
      <w:marTop w:val="0"/>
      <w:marBottom w:val="0"/>
      <w:divBdr>
        <w:top w:val="none" w:sz="0" w:space="0" w:color="auto"/>
        <w:left w:val="none" w:sz="0" w:space="0" w:color="auto"/>
        <w:bottom w:val="none" w:sz="0" w:space="0" w:color="auto"/>
        <w:right w:val="none" w:sz="0" w:space="0" w:color="auto"/>
      </w:divBdr>
    </w:div>
    <w:div w:id="1871529665">
      <w:bodyDiv w:val="1"/>
      <w:marLeft w:val="0"/>
      <w:marRight w:val="0"/>
      <w:marTop w:val="0"/>
      <w:marBottom w:val="0"/>
      <w:divBdr>
        <w:top w:val="none" w:sz="0" w:space="0" w:color="auto"/>
        <w:left w:val="none" w:sz="0" w:space="0" w:color="auto"/>
        <w:bottom w:val="none" w:sz="0" w:space="0" w:color="auto"/>
        <w:right w:val="none" w:sz="0" w:space="0" w:color="auto"/>
      </w:divBdr>
    </w:div>
    <w:div w:id="2027442448">
      <w:bodyDiv w:val="1"/>
      <w:marLeft w:val="0"/>
      <w:marRight w:val="0"/>
      <w:marTop w:val="0"/>
      <w:marBottom w:val="0"/>
      <w:divBdr>
        <w:top w:val="none" w:sz="0" w:space="0" w:color="auto"/>
        <w:left w:val="none" w:sz="0" w:space="0" w:color="auto"/>
        <w:bottom w:val="none" w:sz="0" w:space="0" w:color="auto"/>
        <w:right w:val="none" w:sz="0" w:space="0" w:color="auto"/>
      </w:divBdr>
    </w:div>
    <w:div w:id="203700221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youtube.com/watch?app=desktop&amp;v=11bpaLfGnoQ" TargetMode="External"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footer" Target="foot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_4s2r17n\Documents\Benutzerdefinierte%20Office-Vorlagen\LF5_VORLAGE_Information_v2_KH.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246F68-2F1D-476C-A2EF-BF3CC10EA41F}">
  <ds:schemaRefs>
    <ds:schemaRef ds:uri="http://schemas.openxmlformats.org/officeDocument/2006/bibliography"/>
  </ds:schemaRefs>
</ds:datastoreItem>
</file>

<file path=customXml/itemProps2.xml><?xml version="1.0" encoding="utf-8"?>
<ds:datastoreItem xmlns:ds="http://schemas.openxmlformats.org/officeDocument/2006/customXml" ds:itemID="{3B14B5B4-5697-4FB7-9F12-31AECCE36842}">
  <ds:schemaRefs>
    <ds:schemaRef ds:uri="http://schemas.microsoft.com/office/2006/metadata/properties"/>
    <ds:schemaRef ds:uri="http://schemas.microsoft.com/office/infopath/2007/PartnerControls"/>
    <ds:schemaRef ds:uri="6b80c33a-c390-4bc8-9eff-7bef4ebcdc9d"/>
  </ds:schemaRefs>
</ds:datastoreItem>
</file>

<file path=customXml/itemProps3.xml><?xml version="1.0" encoding="utf-8"?>
<ds:datastoreItem xmlns:ds="http://schemas.openxmlformats.org/officeDocument/2006/customXml" ds:itemID="{256DB5C1-454D-469C-ABFC-155A6B37777A}">
  <ds:schemaRefs>
    <ds:schemaRef ds:uri="http://schemas.microsoft.com/sharepoint/v3/contenttype/forms"/>
  </ds:schemaRefs>
</ds:datastoreItem>
</file>

<file path=customXml/itemProps4.xml><?xml version="1.0" encoding="utf-8"?>
<ds:datastoreItem xmlns:ds="http://schemas.openxmlformats.org/officeDocument/2006/customXml" ds:itemID="{4723CC0D-B0C3-4477-A626-D2B9C2E4336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LF5_VORLAGE_Information_v2_KH.dotx</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dc:creator>
  <cp:keywords/>
  <dc:description/>
  <cp:lastModifiedBy>Anja Neitzel</cp:lastModifiedBy>
  <cp:revision>77</cp:revision>
  <cp:lastPrinted>2020-08-31T02:22:00Z</cp:lastPrinted>
  <dcterms:created xsi:type="dcterms:W3CDTF">2024-09-24T18:37:00Z</dcterms:created>
  <dcterms:modified xsi:type="dcterms:W3CDTF">2024-10-08T09:33:05Z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y fmtid="{D5CDD505-2E9C-101B-9397-08002B2CF9AE}" pid="3" name="MediaServiceImageTags">
    <vt:lpwstr/>
  </property>
</Properties>
</file>