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601" w:rsidP="00E53601" w:rsidRDefault="00E53601" w14:paraId="3FAA2FFA"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theme="minorHAnsi"/>
          <w:b/>
          <w:bCs/>
          <w:color w:val="000000"/>
        </w:rPr>
      </w:pPr>
    </w:p>
    <w:p w:rsidR="004449C0" w:rsidP="4B4AAF6E" w:rsidRDefault="004449C0" w14:paraId="2491294D" w14:textId="5C84789B">
      <w:pPr>
        <w:pStyle w:val="Standard"/>
        <w:jc w:val="left"/>
        <w:rPr>
          <w:rFonts w:ascii="Calibri" w:hAnsi="Calibri" w:eastAsia="" w:cs="" w:asciiTheme="minorAscii" w:hAnsiTheme="minorAscii" w:eastAsiaTheme="minorEastAsia" w:cstheme="minorBidi"/>
        </w:rPr>
      </w:pPr>
      <w:r w:rsidRPr="4B4AAF6E" w:rsidR="004449C0">
        <w:rPr>
          <w:rFonts w:ascii="Calibri" w:hAnsi="Calibri" w:eastAsia="" w:cs="" w:asciiTheme="minorAscii" w:hAnsiTheme="minorAscii" w:eastAsiaTheme="minorEastAsia" w:cstheme="minorBidi"/>
        </w:rPr>
        <w:t xml:space="preserve">Aus dem </w:t>
      </w:r>
      <w:r w:rsidRPr="4B4AAF6E" w:rsidR="00295B12">
        <w:rPr>
          <w:rFonts w:ascii="Calibri" w:hAnsi="Calibri" w:eastAsia="" w:cs="" w:asciiTheme="minorAscii" w:hAnsiTheme="minorAscii" w:eastAsiaTheme="minorEastAsia" w:cstheme="minorBidi"/>
        </w:rPr>
        <w:t>Anforderungsanalyse</w:t>
      </w:r>
      <w:r w:rsidRPr="4B4AAF6E" w:rsidR="004449C0">
        <w:rPr>
          <w:rFonts w:ascii="Calibri" w:hAnsi="Calibri" w:eastAsia="" w:cs="" w:asciiTheme="minorAscii" w:hAnsiTheme="minorAscii" w:eastAsiaTheme="minorEastAsia" w:cstheme="minorBidi"/>
        </w:rPr>
        <w:t xml:space="preserve"> liegen folgende Informationen vor: </w:t>
      </w:r>
    </w:p>
    <w:p w:rsidR="004540BF" w:rsidP="004540BF" w:rsidRDefault="004540BF" w14:paraId="5A289304" w14:textId="77777777">
      <w:pPr>
        <w:jc w:val="both"/>
      </w:pPr>
    </w:p>
    <w:p w:rsidRPr="004540BF" w:rsidR="004540BF" w:rsidP="004540BF" w:rsidRDefault="004540BF" w14:paraId="619CDEDC" w14:textId="77777777">
      <w:pPr>
        <w:jc w:val="both"/>
        <w:rPr>
          <w:rFonts w:asciiTheme="minorHAnsi" w:hAnsiTheme="minorHAnsi" w:cstheme="minorHAnsi"/>
        </w:rPr>
      </w:pPr>
      <w:r w:rsidRPr="004540BF">
        <w:rPr>
          <w:rFonts w:asciiTheme="minorHAnsi" w:hAnsiTheme="minorHAnsi" w:cstheme="minorHAnsi"/>
        </w:rPr>
        <w:t>Zu jedem Fußballverein wird der Vereinsname und der Name des Fußballstadions gespeichert. Die Datenbank nimmt für der Spieler und den Trainer die Adresse, den Verein, das Geburtsdatum, den Geburtsort und das Gehalt auf. Festgehalten wird für den Trainer, wann sie einen Verein in welchem Zeitraum trainiert haben. Der Werdegang der Spieler ist nicht aufzunehmen.</w:t>
      </w:r>
    </w:p>
    <w:p w:rsidRPr="004540BF" w:rsidR="004540BF" w:rsidP="004540BF" w:rsidRDefault="004540BF" w14:paraId="5A1E9907" w14:textId="77777777">
      <w:pPr>
        <w:jc w:val="both"/>
        <w:rPr>
          <w:rFonts w:asciiTheme="minorHAnsi" w:hAnsiTheme="minorHAnsi" w:cstheme="minorHAnsi"/>
        </w:rPr>
      </w:pPr>
    </w:p>
    <w:p w:rsidRPr="004540BF" w:rsidR="004540BF" w:rsidP="4B4AAF6E" w:rsidRDefault="004540BF" w14:paraId="62E18C17" w14:textId="1330A089">
      <w:pPr>
        <w:jc w:val="both"/>
        <w:rPr>
          <w:rFonts w:ascii="Calibri" w:hAnsi="Calibri" w:cs="Calibri" w:asciiTheme="minorAscii" w:hAnsiTheme="minorAscii" w:cstheme="minorAscii"/>
        </w:rPr>
      </w:pPr>
      <w:r w:rsidRPr="4B4AAF6E" w:rsidR="004540BF">
        <w:rPr>
          <w:rFonts w:ascii="Calibri" w:hAnsi="Calibri" w:cs="Calibri" w:asciiTheme="minorAscii" w:hAnsiTheme="minorAscii" w:cstheme="minorAscii"/>
        </w:rPr>
        <w:t xml:space="preserve">Die Datenbank hält fest, welche Spiele an welchem Spieltag stattgefunden haben. Ein Spiel findet zwischen Heim- und Gast-Mannschaft statt. Die Zuschauerzahl und das Endresultat werden </w:t>
      </w:r>
      <w:r w:rsidRPr="4B4AAF6E" w:rsidR="004540BF">
        <w:rPr>
          <w:rFonts w:ascii="Calibri" w:hAnsi="Calibri" w:cs="Calibri" w:asciiTheme="minorAscii" w:hAnsiTheme="minorAscii" w:cstheme="minorAscii"/>
        </w:rPr>
        <w:t>notiert</w:t>
      </w:r>
      <w:r w:rsidRPr="4B4AAF6E" w:rsidR="004540BF">
        <w:rPr>
          <w:rFonts w:ascii="Calibri" w:hAnsi="Calibri" w:cs="Calibri" w:asciiTheme="minorAscii" w:hAnsiTheme="minorAscii" w:cstheme="minorAscii"/>
        </w:rPr>
        <w:t xml:space="preserve">. In einer Statistik wird noch zusätzlich aufgenommen, welche Spieler an den Spielen teilgenommen haben, wie viele Tore sie geschossen haben und ob sie eine Karte (rot, gelb oder rotgelb) bekommen </w:t>
      </w:r>
      <w:r w:rsidRPr="4B4AAF6E" w:rsidR="004540BF">
        <w:rPr>
          <w:rFonts w:ascii="Calibri" w:hAnsi="Calibri" w:cs="Calibri" w:asciiTheme="minorAscii" w:hAnsiTheme="minorAscii" w:cstheme="minorAscii"/>
        </w:rPr>
        <w:t>haben.</w:t>
      </w:r>
    </w:p>
    <w:p w:rsidR="004449C0" w:rsidP="004449C0" w:rsidRDefault="004449C0" w14:paraId="1EF55D85" w14:textId="77777777">
      <w:pPr>
        <w:pStyle w:val="Kopfzeile"/>
        <w:tabs>
          <w:tab w:val="clear" w:pos="4536"/>
          <w:tab w:val="clear" w:pos="9072"/>
        </w:tabs>
        <w:rPr>
          <w:rFonts w:asciiTheme="minorHAnsi" w:hAnsiTheme="minorHAnsi" w:eastAsiaTheme="minorEastAsia"/>
        </w:rPr>
      </w:pPr>
    </w:p>
    <w:p w:rsidR="004449C0" w:rsidP="004449C0" w:rsidRDefault="004449C0" w14:paraId="46118C83" w14:textId="77777777">
      <w:pPr>
        <w:pStyle w:val="Kopfzeile"/>
        <w:tabs>
          <w:tab w:val="clear" w:pos="4536"/>
          <w:tab w:val="clear" w:pos="9072"/>
        </w:tabs>
        <w:rPr>
          <w:rFonts w:asciiTheme="minorHAnsi" w:hAnsiTheme="minorHAnsi" w:eastAsiaTheme="minorEastAsia"/>
          <w:noProof/>
        </w:rPr>
      </w:pPr>
      <w:r w:rsidRPr="0F48414F">
        <w:rPr>
          <w:rFonts w:asciiTheme="minorHAnsi" w:hAnsiTheme="minorHAnsi" w:eastAsiaTheme="minorEastAsia"/>
        </w:rPr>
        <w:t>Erstellen Sie für obige Situation ein ERD. Überführen Sie dieses in ein relationales Datenmodell. Kennzeichnen Sie die Primärschlüssel mit (PK) und die Fremdschlüssel mit (FK)</w:t>
      </w:r>
      <w:r w:rsidRPr="0F48414F">
        <w:rPr>
          <w:rFonts w:asciiTheme="minorHAnsi" w:hAnsiTheme="minorHAnsi" w:eastAsiaTheme="minorEastAsia"/>
          <w:noProof/>
        </w:rPr>
        <w:t>.</w:t>
      </w:r>
    </w:p>
    <w:p w:rsidR="004449C0" w:rsidP="00235261" w:rsidRDefault="004449C0" w14:paraId="7E68D7A1" w14:textId="77777777">
      <w:pPr>
        <w:rPr>
          <w:rFonts w:asciiTheme="minorHAnsi" w:hAnsiTheme="minorHAnsi" w:cstheme="minorHAnsi"/>
          <w:i/>
          <w:iCs/>
          <w:color w:val="000000"/>
        </w:rPr>
      </w:pPr>
    </w:p>
    <w:p w:rsidRPr="00E53601" w:rsidR="00EE2C94" w:rsidP="00235261" w:rsidRDefault="00EE2C94" w14:paraId="4DD7FC7E" w14:textId="6AA482D6">
      <w:pPr>
        <w:rPr>
          <w:rFonts w:asciiTheme="minorHAnsi" w:hAnsiTheme="minorHAnsi" w:cstheme="minorHAnsi"/>
        </w:rPr>
      </w:pPr>
      <w:bookmarkStart w:name="_GoBack" w:id="0"/>
      <w:bookmarkEnd w:id="0"/>
    </w:p>
    <w:sectPr w:rsidRPr="00E53601" w:rsidR="00EE2C94" w:rsidSect="00603A56">
      <w:headerReference w:type="default" r:id="rId11"/>
      <w:footerReference w:type="default" r:id="rId12"/>
      <w:pgSz w:w="11900" w:h="16840" w:orient="portrait" w:code="9"/>
      <w:pgMar w:top="1418" w:right="920" w:bottom="539" w:left="900" w:header="709"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0F09" w:rsidP="00831842" w:rsidRDefault="001B0F09" w14:paraId="2ECE0720" w14:textId="77777777">
      <w:r>
        <w:separator/>
      </w:r>
    </w:p>
  </w:endnote>
  <w:endnote w:type="continuationSeparator" w:id="0">
    <w:p w:rsidR="001B0F09" w:rsidP="00831842" w:rsidRDefault="001B0F09" w14:paraId="22C3391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1829AA" w:rsidR="00831842" w:rsidP="00831842" w:rsidRDefault="00235261" w14:paraId="333080DA" w14:textId="2BE61DB7">
    <w:pPr>
      <w:tabs>
        <w:tab w:val="center" w:pos="5103"/>
        <w:tab w:val="right" w:pos="9921"/>
      </w:tabs>
      <w:rPr>
        <w:rFonts w:cs="Tahoma"/>
        <w:noProof/>
        <w:sz w:val="12"/>
        <w:szCs w:val="12"/>
      </w:rPr>
    </w:pPr>
    <w:r>
      <w:rPr>
        <w:rFonts w:cs="Tahoma"/>
        <w:sz w:val="12"/>
        <w:szCs w:val="12"/>
      </w:rPr>
      <w:fldChar w:fldCharType="begin"/>
    </w:r>
    <w:r>
      <w:rPr>
        <w:rFonts w:cs="Tahoma"/>
        <w:sz w:val="12"/>
        <w:szCs w:val="12"/>
      </w:rPr>
      <w:instrText xml:space="preserve"> FILENAME  \* MERGEFORMAT </w:instrText>
    </w:r>
    <w:r>
      <w:rPr>
        <w:rFonts w:cs="Tahoma"/>
        <w:sz w:val="12"/>
        <w:szCs w:val="12"/>
      </w:rPr>
      <w:fldChar w:fldCharType="separate"/>
    </w:r>
    <w:r w:rsidR="00EE2C94">
      <w:rPr>
        <w:rFonts w:cs="Tahoma"/>
        <w:noProof/>
        <w:sz w:val="12"/>
        <w:szCs w:val="12"/>
      </w:rPr>
      <w:t>LS8.</w:t>
    </w:r>
    <w:r w:rsidR="002669C4">
      <w:rPr>
        <w:rFonts w:cs="Tahoma"/>
        <w:noProof/>
        <w:sz w:val="12"/>
        <w:szCs w:val="12"/>
      </w:rPr>
      <w:t>3</w:t>
    </w:r>
    <w:r w:rsidR="00EE2C94">
      <w:rPr>
        <w:rFonts w:cs="Tahoma"/>
        <w:noProof/>
        <w:sz w:val="12"/>
        <w:szCs w:val="12"/>
      </w:rPr>
      <w:t>_UE_ERD</w:t>
    </w:r>
    <w:r w:rsidR="004449C0">
      <w:rPr>
        <w:rFonts w:cs="Tahoma"/>
        <w:noProof/>
        <w:sz w:val="12"/>
        <w:szCs w:val="12"/>
      </w:rPr>
      <w:t>_</w:t>
    </w:r>
    <w:r w:rsidR="00A014E7">
      <w:rPr>
        <w:rFonts w:cs="Tahoma"/>
        <w:noProof/>
        <w:sz w:val="12"/>
        <w:szCs w:val="12"/>
      </w:rPr>
      <w:t>Fussballspieleverwaltung</w:t>
    </w:r>
    <w:r w:rsidR="00EE2C94">
      <w:rPr>
        <w:rFonts w:cs="Tahoma"/>
        <w:noProof/>
        <w:sz w:val="12"/>
        <w:szCs w:val="12"/>
      </w:rPr>
      <w:t>_v1.0.docx</w:t>
    </w:r>
    <w:r>
      <w:rPr>
        <w:rFonts w:cs="Tahoma"/>
        <w:sz w:val="12"/>
        <w:szCs w:val="12"/>
      </w:rPr>
      <w:fldChar w:fldCharType="end"/>
    </w:r>
    <w:r w:rsidRPr="00831842" w:rsidR="00831842">
      <w:rPr>
        <w:rFonts w:cs="Tahoma"/>
        <w:sz w:val="18"/>
        <w:szCs w:val="18"/>
      </w:rPr>
      <w:tab/>
    </w:r>
    <w:r w:rsidRPr="00831842" w:rsidR="00831842">
      <w:rPr>
        <w:rFonts w:cs="Tahoma"/>
        <w:sz w:val="18"/>
        <w:szCs w:val="18"/>
      </w:rPr>
      <w:tab/>
    </w:r>
    <w:r w:rsidRPr="00831842" w:rsidR="00831842">
      <w:rPr>
        <w:rFonts w:cs="Tahoma"/>
        <w:sz w:val="18"/>
        <w:szCs w:val="18"/>
      </w:rPr>
      <w:t xml:space="preserve">Seite </w:t>
    </w:r>
    <w:r w:rsidRPr="00831842" w:rsidR="00831842">
      <w:rPr>
        <w:rStyle w:val="Seitenzahl"/>
        <w:rFonts w:cs="Tahoma"/>
        <w:sz w:val="18"/>
        <w:szCs w:val="18"/>
      </w:rPr>
      <w:fldChar w:fldCharType="begin"/>
    </w:r>
    <w:r w:rsidRPr="00831842" w:rsidR="00831842">
      <w:rPr>
        <w:rStyle w:val="Seitenzahl"/>
        <w:rFonts w:cs="Tahoma"/>
        <w:sz w:val="18"/>
        <w:szCs w:val="18"/>
      </w:rPr>
      <w:instrText xml:space="preserve"> PAGE </w:instrText>
    </w:r>
    <w:r w:rsidRPr="00831842" w:rsidR="00831842">
      <w:rPr>
        <w:rStyle w:val="Seitenzahl"/>
        <w:rFonts w:cs="Tahoma"/>
        <w:sz w:val="18"/>
        <w:szCs w:val="18"/>
      </w:rPr>
      <w:fldChar w:fldCharType="separate"/>
    </w:r>
    <w:r w:rsidRPr="00831842" w:rsidR="00831842">
      <w:rPr>
        <w:rStyle w:val="Seitenzahl"/>
        <w:rFonts w:cs="Tahoma"/>
        <w:sz w:val="18"/>
        <w:szCs w:val="18"/>
      </w:rPr>
      <w:t>1</w:t>
    </w:r>
    <w:r w:rsidRPr="00831842" w:rsidR="00831842">
      <w:rPr>
        <w:rStyle w:val="Seitenzahl"/>
        <w:rFonts w:cs="Tahoma"/>
        <w:sz w:val="18"/>
        <w:szCs w:val="18"/>
      </w:rPr>
      <w:fldChar w:fldCharType="end"/>
    </w:r>
    <w:r w:rsidRPr="00831842" w:rsidR="00831842">
      <w:rPr>
        <w:rStyle w:val="Seitenzahl"/>
        <w:rFonts w:cs="Tahoma"/>
        <w:sz w:val="18"/>
        <w:szCs w:val="18"/>
      </w:rPr>
      <w:t>/</w:t>
    </w:r>
    <w:r w:rsidRPr="00831842" w:rsidR="00831842">
      <w:rPr>
        <w:rStyle w:val="Seitenzahl"/>
        <w:rFonts w:cs="Tahoma"/>
        <w:sz w:val="18"/>
        <w:szCs w:val="18"/>
      </w:rPr>
      <w:fldChar w:fldCharType="begin"/>
    </w:r>
    <w:r w:rsidRPr="00831842" w:rsidR="00831842">
      <w:rPr>
        <w:rStyle w:val="Seitenzahl"/>
        <w:rFonts w:cs="Tahoma"/>
        <w:sz w:val="18"/>
        <w:szCs w:val="18"/>
      </w:rPr>
      <w:instrText xml:space="preserve"> NUMPAGES  </w:instrText>
    </w:r>
    <w:r w:rsidRPr="00831842" w:rsidR="00831842">
      <w:rPr>
        <w:rStyle w:val="Seitenzahl"/>
        <w:rFonts w:cs="Tahoma"/>
        <w:sz w:val="18"/>
        <w:szCs w:val="18"/>
      </w:rPr>
      <w:fldChar w:fldCharType="separate"/>
    </w:r>
    <w:r w:rsidRPr="00831842" w:rsidR="00831842">
      <w:rPr>
        <w:rStyle w:val="Seitenzahl"/>
        <w:rFonts w:cs="Tahoma"/>
        <w:sz w:val="18"/>
        <w:szCs w:val="18"/>
      </w:rPr>
      <w:t>2</w:t>
    </w:r>
    <w:r w:rsidRPr="00831842" w:rsidR="00831842">
      <w:rPr>
        <w:rStyle w:val="Seitenzahl"/>
        <w:rFonts w:cs="Tahoma"/>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0F09" w:rsidP="00831842" w:rsidRDefault="001B0F09" w14:paraId="7018EF91" w14:textId="77777777">
      <w:r>
        <w:separator/>
      </w:r>
    </w:p>
  </w:footnote>
  <w:footnote w:type="continuationSeparator" w:id="0">
    <w:p w:rsidR="001B0F09" w:rsidP="00831842" w:rsidRDefault="001B0F09" w14:paraId="5AC809F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W w:w="1008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846"/>
      <w:gridCol w:w="709"/>
      <w:gridCol w:w="6545"/>
      <w:gridCol w:w="1980"/>
    </w:tblGrid>
    <w:tr w:rsidRPr="00D3514C" w:rsidR="00831842" w:rsidTr="00093DE1" w14:paraId="34C23091" w14:textId="77777777">
      <w:trPr>
        <w:trHeight w:val="416"/>
      </w:trPr>
      <w:tc>
        <w:tcPr>
          <w:tcW w:w="846" w:type="dxa"/>
          <w:vAlign w:val="center"/>
        </w:tcPr>
        <w:p w:rsidRPr="00D3514C" w:rsidR="00831842" w:rsidP="00831842" w:rsidRDefault="00831842" w14:paraId="159F2F5C" w14:textId="77777777">
          <w:pPr>
            <w:tabs>
              <w:tab w:val="right" w:pos="9923"/>
            </w:tabs>
            <w:jc w:val="center"/>
            <w:rPr>
              <w:rFonts w:cs="Tahoma"/>
              <w:sz w:val="21"/>
              <w:szCs w:val="21"/>
            </w:rPr>
          </w:pPr>
          <w:r w:rsidRPr="00D3514C">
            <w:rPr>
              <w:rFonts w:cs="Tahoma"/>
              <w:sz w:val="21"/>
              <w:szCs w:val="21"/>
            </w:rPr>
            <w:t>SuD</w:t>
          </w:r>
        </w:p>
      </w:tc>
      <w:tc>
        <w:tcPr>
          <w:tcW w:w="709" w:type="dxa"/>
          <w:shd w:val="clear" w:color="auto" w:fill="FFFF9F"/>
          <w:vAlign w:val="center"/>
        </w:tcPr>
        <w:p w:rsidRPr="00D3514C" w:rsidR="00831842" w:rsidP="00831842" w:rsidRDefault="000C79C7" w14:paraId="16E891EC" w14:textId="35136A58">
          <w:pPr>
            <w:tabs>
              <w:tab w:val="right" w:pos="9923"/>
            </w:tabs>
            <w:jc w:val="center"/>
            <w:rPr>
              <w:rFonts w:cs="Tahoma"/>
              <w:sz w:val="21"/>
              <w:szCs w:val="21"/>
            </w:rPr>
          </w:pPr>
          <w:r>
            <w:rPr>
              <w:rFonts w:cs="Tahoma"/>
              <w:sz w:val="21"/>
              <w:szCs w:val="21"/>
            </w:rPr>
            <w:t>UE</w:t>
          </w:r>
        </w:p>
      </w:tc>
      <w:tc>
        <w:tcPr>
          <w:tcW w:w="6545" w:type="dxa"/>
          <w:vMerge w:val="restart"/>
          <w:vAlign w:val="center"/>
        </w:tcPr>
        <w:p w:rsidRPr="004449C0" w:rsidR="00CE0D00" w:rsidP="00282CF6" w:rsidRDefault="004449C0" w14:paraId="7332D8BB" w14:textId="35EA46A0">
          <w:pPr>
            <w:tabs>
              <w:tab w:val="right" w:pos="9923"/>
            </w:tabs>
            <w:jc w:val="center"/>
            <w:rPr>
              <w:rFonts w:asciiTheme="minorHAnsi" w:hAnsiTheme="minorHAnsi" w:cstheme="minorHAnsi"/>
              <w:b/>
              <w:bCs/>
            </w:rPr>
          </w:pPr>
          <w:r w:rsidRPr="004449C0">
            <w:rPr>
              <w:rFonts w:asciiTheme="minorHAnsi" w:hAnsiTheme="minorHAnsi" w:cstheme="minorHAnsi"/>
              <w:b/>
              <w:bCs/>
            </w:rPr>
            <w:t xml:space="preserve">ERD </w:t>
          </w:r>
          <w:r w:rsidR="004540BF">
            <w:rPr>
              <w:rFonts w:asciiTheme="minorHAnsi" w:hAnsiTheme="minorHAnsi" w:cstheme="minorHAnsi"/>
              <w:b/>
              <w:bCs/>
            </w:rPr>
            <w:t>Fußballspieleverwaltung</w:t>
          </w:r>
        </w:p>
      </w:tc>
      <w:tc>
        <w:tcPr>
          <w:tcW w:w="1980" w:type="dxa"/>
          <w:vMerge w:val="restart"/>
        </w:tcPr>
        <w:p w:rsidRPr="00D3514C" w:rsidR="00831842" w:rsidP="00831842" w:rsidRDefault="00831842" w14:paraId="00B18183" w14:textId="77777777">
          <w:pPr>
            <w:tabs>
              <w:tab w:val="right" w:pos="9639"/>
            </w:tabs>
            <w:jc w:val="center"/>
            <w:rPr>
              <w:rFonts w:cs="Tahoma"/>
              <w:sz w:val="21"/>
              <w:szCs w:val="21"/>
            </w:rPr>
          </w:pPr>
          <w:r w:rsidRPr="00D3514C">
            <w:rPr>
              <w:rFonts w:cs="Tahoma"/>
              <w:noProof/>
              <w:sz w:val="21"/>
              <w:szCs w:val="21"/>
            </w:rPr>
            <w:drawing>
              <wp:anchor distT="0" distB="0" distL="114300" distR="114300" simplePos="0" relativeHeight="251659264" behindDoc="0" locked="0" layoutInCell="1" allowOverlap="1" wp14:anchorId="24B626DD" wp14:editId="7AFDABAC">
                <wp:simplePos x="0" y="0"/>
                <wp:positionH relativeFrom="rightMargin">
                  <wp:posOffset>-1098550</wp:posOffset>
                </wp:positionH>
                <wp:positionV relativeFrom="topMargin">
                  <wp:posOffset>35951</wp:posOffset>
                </wp:positionV>
                <wp:extent cx="1034664" cy="392673"/>
                <wp:effectExtent l="0" t="0" r="0" b="7620"/>
                <wp:wrapNone/>
                <wp:docPr id="1" name="Grafik 1" descr="Georg-Simon-Ohm-Berufskoll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org-Simon-Ohm-Berufskolleg"/>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3149" cy="39968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Pr="00D3514C" w:rsidR="00831842" w:rsidTr="008B57B9" w14:paraId="524BB06A" w14:textId="77777777">
      <w:trPr>
        <w:trHeight w:val="50"/>
      </w:trPr>
      <w:tc>
        <w:tcPr>
          <w:tcW w:w="1555" w:type="dxa"/>
          <w:gridSpan w:val="2"/>
          <w:vAlign w:val="center"/>
        </w:tcPr>
        <w:p w:rsidRPr="00D3514C" w:rsidR="00831842" w:rsidP="00831842" w:rsidRDefault="00831842" w14:paraId="18CE0A70" w14:textId="20D048CB">
          <w:pPr>
            <w:tabs>
              <w:tab w:val="right" w:pos="9923"/>
            </w:tabs>
            <w:jc w:val="center"/>
            <w:rPr>
              <w:rFonts w:cs="Tahoma"/>
              <w:sz w:val="21"/>
              <w:szCs w:val="21"/>
            </w:rPr>
          </w:pPr>
          <w:r w:rsidRPr="00D3514C">
            <w:rPr>
              <w:rFonts w:cs="Tahoma"/>
              <w:sz w:val="21"/>
              <w:szCs w:val="21"/>
            </w:rPr>
            <w:t>LS</w:t>
          </w:r>
          <w:r w:rsidR="00CE0D00">
            <w:rPr>
              <w:rFonts w:cs="Tahoma"/>
              <w:sz w:val="21"/>
              <w:szCs w:val="21"/>
            </w:rPr>
            <w:t>8</w:t>
          </w:r>
          <w:r w:rsidR="00067E4A">
            <w:rPr>
              <w:rFonts w:cs="Tahoma"/>
              <w:sz w:val="21"/>
              <w:szCs w:val="21"/>
            </w:rPr>
            <w:t>.</w:t>
          </w:r>
          <w:r w:rsidR="002669C4">
            <w:rPr>
              <w:rFonts w:cs="Tahoma"/>
              <w:sz w:val="21"/>
              <w:szCs w:val="21"/>
            </w:rPr>
            <w:t>3</w:t>
          </w:r>
        </w:p>
      </w:tc>
      <w:tc>
        <w:tcPr>
          <w:tcW w:w="6545" w:type="dxa"/>
          <w:vMerge/>
          <w:vAlign w:val="center"/>
        </w:tcPr>
        <w:p w:rsidRPr="00D3514C" w:rsidR="00831842" w:rsidP="00831842" w:rsidRDefault="00831842" w14:paraId="33732EE9" w14:textId="77777777">
          <w:pPr>
            <w:tabs>
              <w:tab w:val="right" w:pos="9923"/>
            </w:tabs>
            <w:jc w:val="center"/>
            <w:rPr>
              <w:rFonts w:cs="Tahoma"/>
              <w:sz w:val="21"/>
              <w:szCs w:val="21"/>
            </w:rPr>
          </w:pPr>
        </w:p>
      </w:tc>
      <w:tc>
        <w:tcPr>
          <w:tcW w:w="1980" w:type="dxa"/>
          <w:vMerge/>
        </w:tcPr>
        <w:p w:rsidRPr="00D3514C" w:rsidR="00831842" w:rsidP="00831842" w:rsidRDefault="00831842" w14:paraId="64DB7606" w14:textId="77777777">
          <w:pPr>
            <w:tabs>
              <w:tab w:val="right" w:pos="9639"/>
            </w:tabs>
            <w:jc w:val="center"/>
            <w:rPr>
              <w:rFonts w:cs="Tahoma"/>
              <w:sz w:val="21"/>
              <w:szCs w:val="21"/>
            </w:rPr>
          </w:pPr>
        </w:p>
      </w:tc>
    </w:tr>
  </w:tbl>
  <w:p w:rsidRPr="008B57B9" w:rsidR="00831842" w:rsidP="008B57B9" w:rsidRDefault="00831842" w14:paraId="3CBBA7C7" w14:textId="77777777">
    <w:pP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2DD1"/>
    <w:multiLevelType w:val="hybridMultilevel"/>
    <w:tmpl w:val="AC5603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2F5A8C"/>
    <w:multiLevelType w:val="multilevel"/>
    <w:tmpl w:val="FFFFFFFF"/>
    <w:lvl w:ilvl="0">
      <w:start w:val="1"/>
      <w:numFmt w:val="bullet"/>
      <w:lvlText w:val=""/>
      <w:lvlJc w:val="left"/>
      <w:pPr>
        <w:ind w:left="567" w:hanging="340"/>
      </w:pPr>
      <w:rPr>
        <w:rFonts w:hint="default" w:ascii="Wingdings" w:hAnsi="Wingdings" w:cs="Wingdings"/>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2" w15:restartNumberingAfterBreak="0">
    <w:nsid w:val="0B5C0A50"/>
    <w:multiLevelType w:val="hybridMultilevel"/>
    <w:tmpl w:val="AEC0863A"/>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 w15:restartNumberingAfterBreak="0">
    <w:nsid w:val="12E76D97"/>
    <w:multiLevelType w:val="hybridMultilevel"/>
    <w:tmpl w:val="04D0E75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7887AC4"/>
    <w:multiLevelType w:val="hybridMultilevel"/>
    <w:tmpl w:val="EE3296B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19D3AE8"/>
    <w:multiLevelType w:val="hybridMultilevel"/>
    <w:tmpl w:val="0BB6A38E"/>
    <w:lvl w:ilvl="0" w:tplc="FFFFFFFF">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07F0258"/>
    <w:multiLevelType w:val="hybridMultilevel"/>
    <w:tmpl w:val="4EE40596"/>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7" w15:restartNumberingAfterBreak="0">
    <w:nsid w:val="4B01307A"/>
    <w:multiLevelType w:val="multilevel"/>
    <w:tmpl w:val="046865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E3D3879"/>
    <w:multiLevelType w:val="hybridMultilevel"/>
    <w:tmpl w:val="5C1E680A"/>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FC575C7"/>
    <w:multiLevelType w:val="hybridMultilevel"/>
    <w:tmpl w:val="445CD62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9433259"/>
    <w:multiLevelType w:val="hybridMultilevel"/>
    <w:tmpl w:val="1082BC26"/>
    <w:lvl w:ilvl="0" w:tplc="048E2310">
      <w:start w:val="1"/>
      <w:numFmt w:val="decimal"/>
      <w:lvlText w:val="%1."/>
      <w:lvlJc w:val="left"/>
      <w:pPr>
        <w:ind w:left="284" w:hanging="28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DDB3899"/>
    <w:multiLevelType w:val="multilevel"/>
    <w:tmpl w:val="FFFFFFFF"/>
    <w:lvl w:ilvl="0">
      <w:start w:val="1"/>
      <w:numFmt w:val="bullet"/>
      <w:lvlText w:val=""/>
      <w:lvlJc w:val="left"/>
      <w:pPr>
        <w:ind w:left="567" w:hanging="340"/>
      </w:pPr>
      <w:rPr>
        <w:rFonts w:hint="default" w:ascii="Wingdings" w:hAnsi="Wingdings" w:cs="Wingdings"/>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12" w15:restartNumberingAfterBreak="0">
    <w:nsid w:val="74787374"/>
    <w:multiLevelType w:val="hybridMultilevel"/>
    <w:tmpl w:val="E7ECED40"/>
    <w:lvl w:ilvl="0" w:tplc="5282C97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57E2657"/>
    <w:multiLevelType w:val="hybridMultilevel"/>
    <w:tmpl w:val="126C11D4"/>
    <w:lvl w:ilvl="0" w:tplc="945C0C5E">
      <w:start w:val="1"/>
      <w:numFmt w:val="bullet"/>
      <w:lvlText w:val=""/>
      <w:lvlJc w:val="left"/>
      <w:pPr>
        <w:tabs>
          <w:tab w:val="num" w:pos="927"/>
        </w:tabs>
        <w:ind w:left="907"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79E17B40"/>
    <w:multiLevelType w:val="hybridMultilevel"/>
    <w:tmpl w:val="0E40F864"/>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5" w15:restartNumberingAfterBreak="0">
    <w:nsid w:val="7E5B39A9"/>
    <w:multiLevelType w:val="multilevel"/>
    <w:tmpl w:val="9C529AC4"/>
    <w:styleLink w:val="AktuelleList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7"/>
  </w:num>
  <w:num w:numId="3">
    <w:abstractNumId w:val="6"/>
  </w:num>
  <w:num w:numId="4">
    <w:abstractNumId w:val="9"/>
  </w:num>
  <w:num w:numId="5">
    <w:abstractNumId w:val="10"/>
  </w:num>
  <w:num w:numId="6">
    <w:abstractNumId w:val="15"/>
  </w:num>
  <w:num w:numId="7">
    <w:abstractNumId w:val="4"/>
  </w:num>
  <w:num w:numId="8">
    <w:abstractNumId w:val="5"/>
  </w:num>
  <w:num w:numId="9">
    <w:abstractNumId w:val="8"/>
  </w:num>
  <w:num w:numId="10">
    <w:abstractNumId w:val="12"/>
  </w:num>
  <w:num w:numId="11">
    <w:abstractNumId w:val="0"/>
  </w:num>
  <w:num w:numId="12">
    <w:abstractNumId w:val="3"/>
  </w:num>
  <w:num w:numId="13">
    <w:abstractNumId w:val="13"/>
  </w:num>
  <w:num w:numId="14">
    <w:abstractNumId w:val="11"/>
  </w:num>
  <w:num w:numId="15">
    <w:abstractNumId w:val="1"/>
  </w:num>
  <w:num w:numId="16">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50"/>
  <w:attachedTemplate r:id="rId1"/>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6ED"/>
    <w:rsid w:val="00003668"/>
    <w:rsid w:val="00046FE9"/>
    <w:rsid w:val="0005197E"/>
    <w:rsid w:val="00067E4A"/>
    <w:rsid w:val="000702FB"/>
    <w:rsid w:val="0007673A"/>
    <w:rsid w:val="00080CBE"/>
    <w:rsid w:val="00082F6F"/>
    <w:rsid w:val="00093DE1"/>
    <w:rsid w:val="000A716A"/>
    <w:rsid w:val="000B7597"/>
    <w:rsid w:val="000C79C7"/>
    <w:rsid w:val="000F0751"/>
    <w:rsid w:val="00100772"/>
    <w:rsid w:val="0011062F"/>
    <w:rsid w:val="00122F3C"/>
    <w:rsid w:val="00131D49"/>
    <w:rsid w:val="00132818"/>
    <w:rsid w:val="0013294D"/>
    <w:rsid w:val="00143E76"/>
    <w:rsid w:val="00150EA4"/>
    <w:rsid w:val="0017190F"/>
    <w:rsid w:val="0017532F"/>
    <w:rsid w:val="001829AA"/>
    <w:rsid w:val="001959E6"/>
    <w:rsid w:val="00195D9E"/>
    <w:rsid w:val="001A5C4A"/>
    <w:rsid w:val="001B0F09"/>
    <w:rsid w:val="001B67F9"/>
    <w:rsid w:val="001C0694"/>
    <w:rsid w:val="001C737D"/>
    <w:rsid w:val="001E6AEA"/>
    <w:rsid w:val="001E6B1D"/>
    <w:rsid w:val="00212431"/>
    <w:rsid w:val="00216A56"/>
    <w:rsid w:val="002202D7"/>
    <w:rsid w:val="00225959"/>
    <w:rsid w:val="00235261"/>
    <w:rsid w:val="00251AE0"/>
    <w:rsid w:val="002669C4"/>
    <w:rsid w:val="00266B7E"/>
    <w:rsid w:val="00282CF6"/>
    <w:rsid w:val="0028393C"/>
    <w:rsid w:val="002934A9"/>
    <w:rsid w:val="00295B12"/>
    <w:rsid w:val="002D136C"/>
    <w:rsid w:val="00311EA9"/>
    <w:rsid w:val="00323A1E"/>
    <w:rsid w:val="00334DA0"/>
    <w:rsid w:val="00341E09"/>
    <w:rsid w:val="0036173C"/>
    <w:rsid w:val="003866ED"/>
    <w:rsid w:val="0039771B"/>
    <w:rsid w:val="003A3A69"/>
    <w:rsid w:val="003E32BC"/>
    <w:rsid w:val="004166DF"/>
    <w:rsid w:val="00435F77"/>
    <w:rsid w:val="004449C0"/>
    <w:rsid w:val="004540BF"/>
    <w:rsid w:val="004A6673"/>
    <w:rsid w:val="004D0CA7"/>
    <w:rsid w:val="005622F9"/>
    <w:rsid w:val="005943A8"/>
    <w:rsid w:val="00595006"/>
    <w:rsid w:val="005C688E"/>
    <w:rsid w:val="005E0DDA"/>
    <w:rsid w:val="00603A56"/>
    <w:rsid w:val="006124BF"/>
    <w:rsid w:val="00636946"/>
    <w:rsid w:val="0068737B"/>
    <w:rsid w:val="00687CF3"/>
    <w:rsid w:val="006A5C43"/>
    <w:rsid w:val="006B1B36"/>
    <w:rsid w:val="006E13A0"/>
    <w:rsid w:val="006E5CE9"/>
    <w:rsid w:val="006F5823"/>
    <w:rsid w:val="007147E1"/>
    <w:rsid w:val="0075682A"/>
    <w:rsid w:val="00761B8B"/>
    <w:rsid w:val="00772D75"/>
    <w:rsid w:val="00792A85"/>
    <w:rsid w:val="0079704E"/>
    <w:rsid w:val="007F085C"/>
    <w:rsid w:val="008070BE"/>
    <w:rsid w:val="00810077"/>
    <w:rsid w:val="00813A16"/>
    <w:rsid w:val="00825DF7"/>
    <w:rsid w:val="00831842"/>
    <w:rsid w:val="00845385"/>
    <w:rsid w:val="0084791F"/>
    <w:rsid w:val="00867D37"/>
    <w:rsid w:val="00870C0A"/>
    <w:rsid w:val="00873322"/>
    <w:rsid w:val="008B0A6B"/>
    <w:rsid w:val="008B57B9"/>
    <w:rsid w:val="008D266F"/>
    <w:rsid w:val="008F28F5"/>
    <w:rsid w:val="00902E9C"/>
    <w:rsid w:val="00904A26"/>
    <w:rsid w:val="009058E0"/>
    <w:rsid w:val="0092185D"/>
    <w:rsid w:val="009301AC"/>
    <w:rsid w:val="0095217C"/>
    <w:rsid w:val="009633D7"/>
    <w:rsid w:val="009836B8"/>
    <w:rsid w:val="00987A73"/>
    <w:rsid w:val="009A7689"/>
    <w:rsid w:val="009B0855"/>
    <w:rsid w:val="009C7182"/>
    <w:rsid w:val="009D70EC"/>
    <w:rsid w:val="009E071D"/>
    <w:rsid w:val="009E10E1"/>
    <w:rsid w:val="00A014E7"/>
    <w:rsid w:val="00A16113"/>
    <w:rsid w:val="00A34D39"/>
    <w:rsid w:val="00A41B15"/>
    <w:rsid w:val="00A47701"/>
    <w:rsid w:val="00A71A92"/>
    <w:rsid w:val="00A82175"/>
    <w:rsid w:val="00A8662F"/>
    <w:rsid w:val="00A87640"/>
    <w:rsid w:val="00AA2E1B"/>
    <w:rsid w:val="00AB3DC9"/>
    <w:rsid w:val="00AC297A"/>
    <w:rsid w:val="00AC772B"/>
    <w:rsid w:val="00AD190B"/>
    <w:rsid w:val="00AD2958"/>
    <w:rsid w:val="00AD3860"/>
    <w:rsid w:val="00AD6027"/>
    <w:rsid w:val="00AE0522"/>
    <w:rsid w:val="00AE647B"/>
    <w:rsid w:val="00AF7227"/>
    <w:rsid w:val="00AF74D6"/>
    <w:rsid w:val="00AF79B6"/>
    <w:rsid w:val="00B24473"/>
    <w:rsid w:val="00B245A6"/>
    <w:rsid w:val="00B348BC"/>
    <w:rsid w:val="00B43402"/>
    <w:rsid w:val="00B71505"/>
    <w:rsid w:val="00B81574"/>
    <w:rsid w:val="00BA4ED1"/>
    <w:rsid w:val="00BB10BD"/>
    <w:rsid w:val="00BC5771"/>
    <w:rsid w:val="00BD0E4C"/>
    <w:rsid w:val="00BE029A"/>
    <w:rsid w:val="00BF6EFF"/>
    <w:rsid w:val="00C271E8"/>
    <w:rsid w:val="00C3093E"/>
    <w:rsid w:val="00C335A6"/>
    <w:rsid w:val="00C411F0"/>
    <w:rsid w:val="00C47486"/>
    <w:rsid w:val="00CA2248"/>
    <w:rsid w:val="00CC0AF8"/>
    <w:rsid w:val="00CC64B0"/>
    <w:rsid w:val="00CE0D00"/>
    <w:rsid w:val="00CE46D1"/>
    <w:rsid w:val="00D03696"/>
    <w:rsid w:val="00D04A00"/>
    <w:rsid w:val="00D1045F"/>
    <w:rsid w:val="00D2159D"/>
    <w:rsid w:val="00D41C04"/>
    <w:rsid w:val="00D91B38"/>
    <w:rsid w:val="00DD5932"/>
    <w:rsid w:val="00DD620D"/>
    <w:rsid w:val="00DF6AC5"/>
    <w:rsid w:val="00E06995"/>
    <w:rsid w:val="00E2571B"/>
    <w:rsid w:val="00E53601"/>
    <w:rsid w:val="00E72872"/>
    <w:rsid w:val="00E740A7"/>
    <w:rsid w:val="00EA0CC9"/>
    <w:rsid w:val="00EA20CB"/>
    <w:rsid w:val="00EB50F2"/>
    <w:rsid w:val="00EE2C94"/>
    <w:rsid w:val="00F13207"/>
    <w:rsid w:val="00F17CD5"/>
    <w:rsid w:val="00F44096"/>
    <w:rsid w:val="00F475F1"/>
    <w:rsid w:val="00F6697E"/>
    <w:rsid w:val="00F7634D"/>
    <w:rsid w:val="00F774E2"/>
    <w:rsid w:val="00F86429"/>
    <w:rsid w:val="00FA10DB"/>
    <w:rsid w:val="00FB4747"/>
    <w:rsid w:val="00FB5048"/>
    <w:rsid w:val="00FD3F1E"/>
    <w:rsid w:val="00FF24BE"/>
    <w:rsid w:val="0794E2D5"/>
    <w:rsid w:val="0A87F146"/>
    <w:rsid w:val="0F7D366C"/>
    <w:rsid w:val="13C99197"/>
    <w:rsid w:val="1634036C"/>
    <w:rsid w:val="16361C72"/>
    <w:rsid w:val="1ED1F2A8"/>
    <w:rsid w:val="2039A662"/>
    <w:rsid w:val="2CC4C6E6"/>
    <w:rsid w:val="3199A912"/>
    <w:rsid w:val="3EE6127A"/>
    <w:rsid w:val="46225848"/>
    <w:rsid w:val="497970C1"/>
    <w:rsid w:val="4A937FAA"/>
    <w:rsid w:val="4B4AAF6E"/>
    <w:rsid w:val="4C4106BD"/>
    <w:rsid w:val="4ED51E24"/>
    <w:rsid w:val="51253941"/>
    <w:rsid w:val="5271B22F"/>
    <w:rsid w:val="538BA903"/>
    <w:rsid w:val="5E3AA40C"/>
    <w:rsid w:val="61983CFA"/>
    <w:rsid w:val="63D94578"/>
    <w:rsid w:val="64887C53"/>
    <w:rsid w:val="6B121CC1"/>
    <w:rsid w:val="6C955A20"/>
    <w:rsid w:val="6E7665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22B8AC"/>
  <w14:defaultImageDpi w14:val="32767"/>
  <w15:chartTrackingRefBased/>
  <w15:docId w15:val="{1DC7F05C-4AF2-422B-B72D-D4BF3E6A75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styleId="Standard" w:default="1">
    <w:name w:val="Normal"/>
    <w:qFormat/>
    <w:rsid w:val="00687CF3"/>
    <w:rPr>
      <w:rFonts w:ascii="Times New Roman" w:hAnsi="Times New Roman" w:eastAsia="Times New Roman" w:cs="Times New Roman"/>
      <w:lang w:eastAsia="de-DE"/>
    </w:rPr>
  </w:style>
  <w:style w:type="paragraph" w:styleId="berschrift1">
    <w:name w:val="heading 1"/>
    <w:basedOn w:val="Standard"/>
    <w:next w:val="Standard"/>
    <w:link w:val="berschrift1Zchn"/>
    <w:uiPriority w:val="9"/>
    <w:qFormat/>
    <w:rsid w:val="00603A56"/>
    <w:pPr>
      <w:keepNext/>
      <w:keepLines/>
      <w:spacing w:before="240"/>
      <w:outlineLvl w:val="0"/>
    </w:pPr>
    <w:rPr>
      <w:rFonts w:ascii="Tahoma" w:hAnsi="Tahoma" w:eastAsiaTheme="majorEastAsia" w:cstheme="majorBidi"/>
      <w:color w:val="2F5496" w:themeColor="accent1" w:themeShade="BF"/>
      <w:sz w:val="32"/>
      <w:szCs w:val="32"/>
      <w:lang w:eastAsia="en-US"/>
    </w:rPr>
  </w:style>
  <w:style w:type="paragraph" w:styleId="berschrift2">
    <w:name w:val="heading 2"/>
    <w:basedOn w:val="Standard"/>
    <w:next w:val="Standard"/>
    <w:link w:val="berschrift2Zchn"/>
    <w:uiPriority w:val="9"/>
    <w:unhideWhenUsed/>
    <w:qFormat/>
    <w:rsid w:val="00603A56"/>
    <w:pPr>
      <w:keepNext/>
      <w:keepLines/>
      <w:spacing w:before="160" w:after="120"/>
      <w:outlineLvl w:val="1"/>
    </w:pPr>
    <w:rPr>
      <w:rFonts w:ascii="Tahoma" w:hAnsi="Tahoma" w:eastAsiaTheme="majorEastAsia" w:cstheme="majorBidi"/>
      <w:color w:val="2F5496" w:themeColor="accent1" w:themeShade="BF"/>
      <w:sz w:val="26"/>
      <w:szCs w:val="26"/>
      <w:lang w:eastAsia="en-US"/>
    </w:rPr>
  </w:style>
  <w:style w:type="paragraph" w:styleId="berschrift3">
    <w:name w:val="heading 3"/>
    <w:basedOn w:val="Standard"/>
    <w:next w:val="Standard"/>
    <w:link w:val="berschrift3Zchn"/>
    <w:uiPriority w:val="9"/>
    <w:unhideWhenUsed/>
    <w:qFormat/>
    <w:rsid w:val="00603A56"/>
    <w:pPr>
      <w:keepNext/>
      <w:keepLines/>
      <w:spacing w:before="160" w:after="120"/>
      <w:outlineLvl w:val="2"/>
    </w:pPr>
    <w:rPr>
      <w:rFonts w:ascii="Tahoma" w:hAnsi="Tahoma" w:eastAsiaTheme="majorEastAsia" w:cstheme="majorBidi"/>
      <w:color w:val="1F3763" w:themeColor="accent1" w:themeShade="7F"/>
      <w:sz w:val="22"/>
      <w:lang w:eastAsia="en-US"/>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Kopfzeile">
    <w:name w:val="header"/>
    <w:basedOn w:val="Standard"/>
    <w:link w:val="KopfzeileZchn"/>
    <w:unhideWhenUsed/>
    <w:rsid w:val="00831842"/>
    <w:pPr>
      <w:tabs>
        <w:tab w:val="center" w:pos="4536"/>
        <w:tab w:val="right" w:pos="9072"/>
      </w:tabs>
    </w:pPr>
    <w:rPr>
      <w:rFonts w:ascii="Tahoma" w:hAnsi="Tahoma" w:eastAsiaTheme="minorHAnsi" w:cstheme="minorBidi"/>
      <w:sz w:val="22"/>
      <w:lang w:eastAsia="en-US"/>
    </w:rPr>
  </w:style>
  <w:style w:type="character" w:styleId="KopfzeileZchn" w:customStyle="1">
    <w:name w:val="Kopfzeile Zchn"/>
    <w:basedOn w:val="Absatz-Standardschriftart"/>
    <w:link w:val="Kopfzeile"/>
    <w:uiPriority w:val="99"/>
    <w:rsid w:val="00831842"/>
  </w:style>
  <w:style w:type="paragraph" w:styleId="Fuzeile">
    <w:name w:val="footer"/>
    <w:basedOn w:val="Standard"/>
    <w:link w:val="FuzeileZchn"/>
    <w:uiPriority w:val="99"/>
    <w:unhideWhenUsed/>
    <w:rsid w:val="00831842"/>
    <w:pPr>
      <w:tabs>
        <w:tab w:val="center" w:pos="4536"/>
        <w:tab w:val="right" w:pos="9072"/>
      </w:tabs>
    </w:pPr>
    <w:rPr>
      <w:rFonts w:ascii="Tahoma" w:hAnsi="Tahoma" w:eastAsiaTheme="minorHAnsi" w:cstheme="minorBidi"/>
      <w:sz w:val="22"/>
      <w:lang w:eastAsia="en-US"/>
    </w:rPr>
  </w:style>
  <w:style w:type="character" w:styleId="FuzeileZchn" w:customStyle="1">
    <w:name w:val="Fußzeile Zchn"/>
    <w:basedOn w:val="Absatz-Standardschriftart"/>
    <w:link w:val="Fuzeile"/>
    <w:uiPriority w:val="99"/>
    <w:rsid w:val="00831842"/>
  </w:style>
  <w:style w:type="character" w:styleId="Seitenzahl">
    <w:name w:val="page number"/>
    <w:basedOn w:val="Absatz-Standardschriftart"/>
    <w:rsid w:val="00831842"/>
  </w:style>
  <w:style w:type="paragraph" w:styleId="Listenabsatz">
    <w:name w:val="List Paragraph"/>
    <w:basedOn w:val="Standard"/>
    <w:uiPriority w:val="34"/>
    <w:qFormat/>
    <w:rsid w:val="00AB3DC9"/>
    <w:pPr>
      <w:ind w:left="720"/>
      <w:contextualSpacing/>
    </w:pPr>
    <w:rPr>
      <w:rFonts w:ascii="Tahoma" w:hAnsi="Tahoma" w:eastAsiaTheme="minorHAnsi" w:cstheme="minorBidi"/>
      <w:sz w:val="22"/>
      <w:lang w:eastAsia="en-US"/>
    </w:rPr>
  </w:style>
  <w:style w:type="character" w:styleId="berschrift1Zchn" w:customStyle="1">
    <w:name w:val="Überschrift 1 Zchn"/>
    <w:basedOn w:val="Absatz-Standardschriftart"/>
    <w:link w:val="berschrift1"/>
    <w:uiPriority w:val="9"/>
    <w:rsid w:val="00603A56"/>
    <w:rPr>
      <w:rFonts w:ascii="Tahoma" w:hAnsi="Tahoma" w:eastAsiaTheme="majorEastAsia" w:cstheme="majorBidi"/>
      <w:color w:val="2F5496" w:themeColor="accent1" w:themeShade="BF"/>
      <w:sz w:val="32"/>
      <w:szCs w:val="32"/>
    </w:rPr>
  </w:style>
  <w:style w:type="character" w:styleId="berschrift2Zchn" w:customStyle="1">
    <w:name w:val="Überschrift 2 Zchn"/>
    <w:basedOn w:val="Absatz-Standardschriftart"/>
    <w:link w:val="berschrift2"/>
    <w:uiPriority w:val="9"/>
    <w:rsid w:val="00603A56"/>
    <w:rPr>
      <w:rFonts w:ascii="Tahoma" w:hAnsi="Tahoma" w:eastAsiaTheme="majorEastAsia" w:cstheme="majorBidi"/>
      <w:color w:val="2F5496" w:themeColor="accent1" w:themeShade="BF"/>
      <w:sz w:val="26"/>
      <w:szCs w:val="26"/>
    </w:rPr>
  </w:style>
  <w:style w:type="character" w:styleId="berschrift3Zchn" w:customStyle="1">
    <w:name w:val="Überschrift 3 Zchn"/>
    <w:basedOn w:val="Absatz-Standardschriftart"/>
    <w:link w:val="berschrift3"/>
    <w:uiPriority w:val="9"/>
    <w:rsid w:val="00603A56"/>
    <w:rPr>
      <w:rFonts w:ascii="Tahoma" w:hAnsi="Tahoma" w:eastAsiaTheme="majorEastAsia" w:cstheme="majorBidi"/>
      <w:color w:val="1F3763" w:themeColor="accent1" w:themeShade="7F"/>
    </w:rPr>
  </w:style>
  <w:style w:type="character" w:styleId="hgkelc" w:customStyle="1">
    <w:name w:val="hgkelc"/>
    <w:basedOn w:val="Absatz-Standardschriftart"/>
    <w:rsid w:val="008B57B9"/>
  </w:style>
  <w:style w:type="paragraph" w:styleId="western" w:customStyle="1">
    <w:name w:val="western"/>
    <w:basedOn w:val="Standard"/>
    <w:rsid w:val="003866ED"/>
    <w:pPr>
      <w:spacing w:before="100" w:beforeAutospacing="1" w:after="119"/>
    </w:pPr>
    <w:rPr>
      <w:rFonts w:ascii="Arial" w:hAnsi="Arial" w:cs="Arial"/>
      <w:sz w:val="22"/>
      <w:szCs w:val="22"/>
    </w:rPr>
  </w:style>
  <w:style w:type="character" w:styleId="Fett">
    <w:name w:val="Strong"/>
    <w:basedOn w:val="Absatz-Standardschriftart"/>
    <w:uiPriority w:val="22"/>
    <w:qFormat/>
    <w:rsid w:val="00CE0D00"/>
    <w:rPr>
      <w:b/>
      <w:bCs/>
    </w:rPr>
  </w:style>
  <w:style w:type="character" w:styleId="Hervorhebung">
    <w:name w:val="Emphasis"/>
    <w:basedOn w:val="Absatz-Standardschriftart"/>
    <w:uiPriority w:val="20"/>
    <w:qFormat/>
    <w:rsid w:val="00A71A92"/>
    <w:rPr>
      <w:i/>
      <w:iCs/>
    </w:rPr>
  </w:style>
  <w:style w:type="numbering" w:styleId="AktuelleListe1" w:customStyle="1">
    <w:name w:val="Aktuelle Liste1"/>
    <w:uiPriority w:val="99"/>
    <w:rsid w:val="00873322"/>
    <w:pPr>
      <w:numPr>
        <w:numId w:val="6"/>
      </w:numPr>
    </w:pPr>
  </w:style>
  <w:style w:type="table" w:styleId="Tabellenraster">
    <w:name w:val="Table Grid"/>
    <w:basedOn w:val="NormaleTabelle"/>
    <w:uiPriority w:val="59"/>
    <w:rsid w:val="00080CB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 w:customStyle="1">
    <w:name w:val="paragraph"/>
    <w:basedOn w:val="Standard"/>
    <w:rsid w:val="006F5823"/>
    <w:pPr>
      <w:spacing w:before="100" w:beforeAutospacing="1" w:after="100" w:afterAutospacing="1"/>
    </w:pPr>
  </w:style>
  <w:style w:type="character" w:styleId="normaltextrun" w:customStyle="1">
    <w:name w:val="normaltextrun"/>
    <w:basedOn w:val="Absatz-Standardschriftart"/>
    <w:rsid w:val="006F5823"/>
  </w:style>
  <w:style w:type="character" w:styleId="eop" w:customStyle="1">
    <w:name w:val="eop"/>
    <w:basedOn w:val="Absatz-Standardschriftart"/>
    <w:rsid w:val="006F5823"/>
  </w:style>
  <w:style w:type="character" w:styleId="tabchar" w:customStyle="1">
    <w:name w:val="tabchar"/>
    <w:basedOn w:val="Absatz-Standardschriftart"/>
    <w:rsid w:val="006F5823"/>
  </w:style>
  <w:style w:type="paragraph" w:styleId="NurText">
    <w:name w:val="Plain Text"/>
    <w:basedOn w:val="Standard"/>
    <w:link w:val="NurTextZchn"/>
    <w:semiHidden/>
    <w:rsid w:val="00235261"/>
    <w:rPr>
      <w:rFonts w:ascii="Courier New" w:hAnsi="Courier New"/>
      <w:sz w:val="20"/>
      <w:szCs w:val="20"/>
      <w:lang w:eastAsia="en-US"/>
    </w:rPr>
  </w:style>
  <w:style w:type="character" w:styleId="NurTextZchn" w:customStyle="1">
    <w:name w:val="Nur Text Zchn"/>
    <w:basedOn w:val="Absatz-Standardschriftart"/>
    <w:link w:val="NurText"/>
    <w:semiHidden/>
    <w:rsid w:val="00235261"/>
    <w:rPr>
      <w:rFonts w:ascii="Courier New" w:hAnsi="Courier New" w:eastAsia="Times New Roman" w:cs="Times New Roman"/>
      <w:sz w:val="20"/>
      <w:szCs w:val="20"/>
    </w:rPr>
  </w:style>
  <w:style w:type="paragraph" w:styleId="Textkrper">
    <w:name w:val="Body Text"/>
    <w:basedOn w:val="Standard"/>
    <w:link w:val="TextkrperZchn"/>
    <w:semiHidden/>
    <w:rsid w:val="00E53601"/>
    <w:pPr>
      <w:keepNext/>
    </w:pPr>
    <w:rPr>
      <w:rFonts w:ascii="Times" w:hAnsi="Times" w:cs="Times"/>
      <w:b/>
      <w:bCs/>
      <w:color w:val="000000"/>
    </w:rPr>
  </w:style>
  <w:style w:type="character" w:styleId="TextkrperZchn" w:customStyle="1">
    <w:name w:val="Textkörper Zchn"/>
    <w:basedOn w:val="Absatz-Standardschriftart"/>
    <w:link w:val="Textkrper"/>
    <w:semiHidden/>
    <w:rsid w:val="00E53601"/>
    <w:rPr>
      <w:rFonts w:ascii="Times" w:hAnsi="Times" w:eastAsia="Times New Roman" w:cs="Times"/>
      <w:b/>
      <w:bCs/>
      <w:color w:val="000000"/>
      <w:lang w:eastAsia="de-DE"/>
    </w:rPr>
  </w:style>
  <w:style w:type="paragraph" w:styleId="Rahmeninhalt" w:customStyle="1">
    <w:name w:val="Rahmeninhalt"/>
    <w:basedOn w:val="Standard"/>
    <w:qFormat/>
    <w:rsid w:val="00E53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17317">
      <w:bodyDiv w:val="1"/>
      <w:marLeft w:val="0"/>
      <w:marRight w:val="0"/>
      <w:marTop w:val="0"/>
      <w:marBottom w:val="0"/>
      <w:divBdr>
        <w:top w:val="none" w:sz="0" w:space="0" w:color="auto"/>
        <w:left w:val="none" w:sz="0" w:space="0" w:color="auto"/>
        <w:bottom w:val="none" w:sz="0" w:space="0" w:color="auto"/>
        <w:right w:val="none" w:sz="0" w:space="0" w:color="auto"/>
      </w:divBdr>
      <w:divsChild>
        <w:div w:id="15426033">
          <w:marLeft w:val="0"/>
          <w:marRight w:val="0"/>
          <w:marTop w:val="0"/>
          <w:marBottom w:val="0"/>
          <w:divBdr>
            <w:top w:val="none" w:sz="0" w:space="0" w:color="auto"/>
            <w:left w:val="none" w:sz="0" w:space="0" w:color="auto"/>
            <w:bottom w:val="none" w:sz="0" w:space="0" w:color="auto"/>
            <w:right w:val="none" w:sz="0" w:space="0" w:color="auto"/>
          </w:divBdr>
        </w:div>
        <w:div w:id="1911040925">
          <w:marLeft w:val="0"/>
          <w:marRight w:val="0"/>
          <w:marTop w:val="0"/>
          <w:marBottom w:val="0"/>
          <w:divBdr>
            <w:top w:val="none" w:sz="0" w:space="0" w:color="auto"/>
            <w:left w:val="none" w:sz="0" w:space="0" w:color="auto"/>
            <w:bottom w:val="none" w:sz="0" w:space="0" w:color="auto"/>
            <w:right w:val="none" w:sz="0" w:space="0" w:color="auto"/>
          </w:divBdr>
        </w:div>
        <w:div w:id="755446058">
          <w:marLeft w:val="0"/>
          <w:marRight w:val="0"/>
          <w:marTop w:val="0"/>
          <w:marBottom w:val="0"/>
          <w:divBdr>
            <w:top w:val="none" w:sz="0" w:space="0" w:color="auto"/>
            <w:left w:val="none" w:sz="0" w:space="0" w:color="auto"/>
            <w:bottom w:val="none" w:sz="0" w:space="0" w:color="auto"/>
            <w:right w:val="none" w:sz="0" w:space="0" w:color="auto"/>
          </w:divBdr>
        </w:div>
        <w:div w:id="483402130">
          <w:marLeft w:val="0"/>
          <w:marRight w:val="0"/>
          <w:marTop w:val="0"/>
          <w:marBottom w:val="0"/>
          <w:divBdr>
            <w:top w:val="none" w:sz="0" w:space="0" w:color="auto"/>
            <w:left w:val="none" w:sz="0" w:space="0" w:color="auto"/>
            <w:bottom w:val="none" w:sz="0" w:space="0" w:color="auto"/>
            <w:right w:val="none" w:sz="0" w:space="0" w:color="auto"/>
          </w:divBdr>
        </w:div>
      </w:divsChild>
    </w:div>
    <w:div w:id="260644079">
      <w:bodyDiv w:val="1"/>
      <w:marLeft w:val="0"/>
      <w:marRight w:val="0"/>
      <w:marTop w:val="0"/>
      <w:marBottom w:val="0"/>
      <w:divBdr>
        <w:top w:val="none" w:sz="0" w:space="0" w:color="auto"/>
        <w:left w:val="none" w:sz="0" w:space="0" w:color="auto"/>
        <w:bottom w:val="none" w:sz="0" w:space="0" w:color="auto"/>
        <w:right w:val="none" w:sz="0" w:space="0" w:color="auto"/>
      </w:divBdr>
    </w:div>
    <w:div w:id="808740908">
      <w:bodyDiv w:val="1"/>
      <w:marLeft w:val="0"/>
      <w:marRight w:val="0"/>
      <w:marTop w:val="0"/>
      <w:marBottom w:val="0"/>
      <w:divBdr>
        <w:top w:val="none" w:sz="0" w:space="0" w:color="auto"/>
        <w:left w:val="none" w:sz="0" w:space="0" w:color="auto"/>
        <w:bottom w:val="none" w:sz="0" w:space="0" w:color="auto"/>
        <w:right w:val="none" w:sz="0" w:space="0" w:color="auto"/>
      </w:divBdr>
    </w:div>
    <w:div w:id="1129711883">
      <w:bodyDiv w:val="1"/>
      <w:marLeft w:val="0"/>
      <w:marRight w:val="0"/>
      <w:marTop w:val="0"/>
      <w:marBottom w:val="0"/>
      <w:divBdr>
        <w:top w:val="none" w:sz="0" w:space="0" w:color="auto"/>
        <w:left w:val="none" w:sz="0" w:space="0" w:color="auto"/>
        <w:bottom w:val="none" w:sz="0" w:space="0" w:color="auto"/>
        <w:right w:val="none" w:sz="0" w:space="0" w:color="auto"/>
      </w:divBdr>
    </w:div>
    <w:div w:id="1636059394">
      <w:bodyDiv w:val="1"/>
      <w:marLeft w:val="0"/>
      <w:marRight w:val="0"/>
      <w:marTop w:val="0"/>
      <w:marBottom w:val="0"/>
      <w:divBdr>
        <w:top w:val="none" w:sz="0" w:space="0" w:color="auto"/>
        <w:left w:val="none" w:sz="0" w:space="0" w:color="auto"/>
        <w:bottom w:val="none" w:sz="0" w:space="0" w:color="auto"/>
        <w:right w:val="none" w:sz="0" w:space="0" w:color="auto"/>
      </w:divBdr>
    </w:div>
    <w:div w:id="1845363784">
      <w:bodyDiv w:val="1"/>
      <w:marLeft w:val="0"/>
      <w:marRight w:val="0"/>
      <w:marTop w:val="0"/>
      <w:marBottom w:val="0"/>
      <w:divBdr>
        <w:top w:val="none" w:sz="0" w:space="0" w:color="auto"/>
        <w:left w:val="none" w:sz="0" w:space="0" w:color="auto"/>
        <w:bottom w:val="none" w:sz="0" w:space="0" w:color="auto"/>
        <w:right w:val="none" w:sz="0" w:space="0" w:color="auto"/>
      </w:divBdr>
    </w:div>
    <w:div w:id="1871529665">
      <w:bodyDiv w:val="1"/>
      <w:marLeft w:val="0"/>
      <w:marRight w:val="0"/>
      <w:marTop w:val="0"/>
      <w:marBottom w:val="0"/>
      <w:divBdr>
        <w:top w:val="none" w:sz="0" w:space="0" w:color="auto"/>
        <w:left w:val="none" w:sz="0" w:space="0" w:color="auto"/>
        <w:bottom w:val="none" w:sz="0" w:space="0" w:color="auto"/>
        <w:right w:val="none" w:sz="0" w:space="0" w:color="auto"/>
      </w:divBdr>
    </w:div>
    <w:div w:id="1920166202">
      <w:bodyDiv w:val="1"/>
      <w:marLeft w:val="0"/>
      <w:marRight w:val="0"/>
      <w:marTop w:val="0"/>
      <w:marBottom w:val="0"/>
      <w:divBdr>
        <w:top w:val="none" w:sz="0" w:space="0" w:color="auto"/>
        <w:left w:val="none" w:sz="0" w:space="0" w:color="auto"/>
        <w:bottom w:val="none" w:sz="0" w:space="0" w:color="auto"/>
        <w:right w:val="none" w:sz="0" w:space="0" w:color="auto"/>
      </w:divBdr>
    </w:div>
    <w:div w:id="203700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_4s2r17n\Documents\Benutzerdefinierte%20Office-Vorlagen\LF5_VORLAGE_Information_v2_KH.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29344a1e-9317-446f-bc1e-f5b2d3ed789e" xsi:nil="true"/>
    <lcf76f155ced4ddcb4097134ff3c332f xmlns="f8f5afba-3faf-47b2-92f8-a333ab867ca8">
      <Terms xmlns="http://schemas.microsoft.com/office/infopath/2007/PartnerControls"/>
    </lcf76f155ced4ddcb4097134ff3c332f>
    <Ablauf xmlns="f8f5afba-3faf-47b2-92f8-a333ab867ca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A2BCF565012D9E4B945965984250DAD6" ma:contentTypeVersion="16" ma:contentTypeDescription="Ein neues Dokument erstellen." ma:contentTypeScope="" ma:versionID="57d4b8bbd82ea3d566d0b4e8353ac9a4">
  <xsd:schema xmlns:xsd="http://www.w3.org/2001/XMLSchema" xmlns:xs="http://www.w3.org/2001/XMLSchema" xmlns:p="http://schemas.microsoft.com/office/2006/metadata/properties" xmlns:ns2="f8f5afba-3faf-47b2-92f8-a333ab867ca8" xmlns:ns3="29344a1e-9317-446f-bc1e-f5b2d3ed789e" targetNamespace="http://schemas.microsoft.com/office/2006/metadata/properties" ma:root="true" ma:fieldsID="7db405e2ed32853337baf57b634009b1" ns2:_="" ns3:_="">
    <xsd:import namespace="f8f5afba-3faf-47b2-92f8-a333ab867ca8"/>
    <xsd:import namespace="29344a1e-9317-446f-bc1e-f5b2d3ed789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Ablauf"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5afba-3faf-47b2-92f8-a333ab867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3a5ef493-1b2b-48e2-b42a-bd3ece4bf85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Ablauf" ma:index="22" nillable="true" ma:displayName="Nr" ma:format="Dropdown" ma:internalName="Ablauf" ma:percentage="FALSE">
      <xsd:simpleType>
        <xsd:restriction base="dms:Number"/>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344a1e-9317-446f-bc1e-f5b2d3ed789e"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277a6ba1-bfc0-47e2-8ce6-c91e6bae0abd}" ma:internalName="TaxCatchAll" ma:showField="CatchAllData" ma:web="29344a1e-9317-446f-bc1e-f5b2d3ed78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DB5C1-454D-469C-ABFC-155A6B37777A}">
  <ds:schemaRefs>
    <ds:schemaRef ds:uri="http://schemas.microsoft.com/sharepoint/v3/contenttype/forms"/>
  </ds:schemaRefs>
</ds:datastoreItem>
</file>

<file path=customXml/itemProps2.xml><?xml version="1.0" encoding="utf-8"?>
<ds:datastoreItem xmlns:ds="http://schemas.openxmlformats.org/officeDocument/2006/customXml" ds:itemID="{3B14B5B4-5697-4FB7-9F12-31AECCE36842}">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cba82ddd-b740-4144-b0c0-098aca60f680"/>
    <ds:schemaRef ds:uri="6b80c33a-c390-4bc8-9eff-7bef4ebcdc9d"/>
    <ds:schemaRef ds:uri="http://www.w3.org/XML/1998/namespace"/>
    <ds:schemaRef ds:uri="http://purl.org/dc/dcmitype/"/>
  </ds:schemaRefs>
</ds:datastoreItem>
</file>

<file path=customXml/itemProps3.xml><?xml version="1.0" encoding="utf-8"?>
<ds:datastoreItem xmlns:ds="http://schemas.openxmlformats.org/officeDocument/2006/customXml" ds:itemID="{8C0D3404-E98E-4A26-9FAE-12D656943E57}"/>
</file>

<file path=customXml/itemProps4.xml><?xml version="1.0" encoding="utf-8"?>
<ds:datastoreItem xmlns:ds="http://schemas.openxmlformats.org/officeDocument/2006/customXml" ds:itemID="{7481FE4F-37C3-428C-BD28-D7221A47BD3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LF5_VORLAGE_Information_v2_KH</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dc:creator>
  <cp:keywords/>
  <dc:description/>
  <cp:lastModifiedBy>Anja Neitzel</cp:lastModifiedBy>
  <cp:revision>4</cp:revision>
  <cp:lastPrinted>2020-08-30T17:22:00Z</cp:lastPrinted>
  <dcterms:created xsi:type="dcterms:W3CDTF">2022-03-16T08:31:00Z</dcterms:created>
  <dcterms:modified xsi:type="dcterms:W3CDTF">2024-02-29T09:21:29Z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0x010100A2BCF565012D9E4B945965984250DAD6</vt:lpwstr>
  </property>
</Properties>
</file>