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FEELV / Feel Vlone — Analyse identitaire &amp; émotionnelle</w:t>
      </w:r>
    </w:p>
    <w:p>
      <w:r>
        <w:t>Document de réflexion issu d’un échange autour du projet FEELV, de l’identité Feel Vlone et des axes d’amélioration émotionnels du site.</w:t>
      </w:r>
    </w:p>
    <w:p>
      <w:pPr>
        <w:pStyle w:val="Heading2"/>
      </w:pPr>
      <w:r>
        <w:t>Clarification identitaire</w:t>
      </w:r>
    </w:p>
    <w:p>
      <w:pPr>
        <w:pStyle w:val="ListBullet"/>
      </w:pPr>
      <w:r>
        <w:t>Feel Vlone = la personne, la conscience, l’individu derrière la création.</w:t>
      </w:r>
    </w:p>
    <w:p>
      <w:pPr>
        <w:pStyle w:val="ListBullet"/>
      </w:pPr>
      <w:r>
        <w:t>FEELV = l’écosystème artistique né de Feel Vlone.</w:t>
      </w:r>
    </w:p>
    <w:p>
      <w:pPr>
        <w:pStyle w:val="ListBullet"/>
      </w:pPr>
      <w:r>
        <w:t>FEELV englobe : musique, direction artistique, mode, graphisme, esthétique, concepts, fréquence émotionnelle et univers visuel.</w:t>
      </w:r>
    </w:p>
    <w:p>
      <w:pPr>
        <w:pStyle w:val="ListBullet"/>
      </w:pPr>
      <w:r>
        <w:t>FEELV n’est pas une personne mais un concept vivant offert au monde.</w:t>
      </w:r>
    </w:p>
    <w:p>
      <w:pPr>
        <w:pStyle w:val="Heading2"/>
      </w:pPr>
      <w:r>
        <w:t>Vision artistique</w:t>
      </w:r>
    </w:p>
    <w:p>
      <w:pPr>
        <w:pStyle w:val="ListBullet"/>
      </w:pPr>
      <w:r>
        <w:t>Le but principal est d’exprimer des visions, émotions et ressentis.</w:t>
      </w:r>
    </w:p>
    <w:p>
      <w:pPr>
        <w:pStyle w:val="ListBullet"/>
      </w:pPr>
      <w:r>
        <w:t>Le projet cherche à laisser une trace existentielle dans le monde.</w:t>
      </w:r>
    </w:p>
    <w:p>
      <w:pPr>
        <w:pStyle w:val="ListBullet"/>
      </w:pPr>
      <w:r>
        <w:t>La création est vécue comme quelque chose qui traverse l’artiste plutôt qu’un processus totalement contrôlé.</w:t>
      </w:r>
    </w:p>
    <w:p>
      <w:pPr>
        <w:pStyle w:val="ListBullet"/>
      </w:pPr>
      <w:r>
        <w:t>La maîtrise de cet état demande répétition, discipline, confiance dans le processus et abnégation.</w:t>
      </w:r>
    </w:p>
    <w:p>
      <w:pPr>
        <w:pStyle w:val="ListBullet"/>
      </w:pPr>
      <w:r>
        <w:t>La musique actuelle est perçue comme un immense spectre statistique où tout doit exister, y compris les œuvres rares et invisibles.</w:t>
      </w:r>
    </w:p>
    <w:p>
      <w:pPr>
        <w:pStyle w:val="Heading2"/>
      </w:pPr>
      <w:r>
        <w:t>Origine émotionnelle du projet</w:t>
      </w:r>
    </w:p>
    <w:p>
      <w:pPr>
        <w:pStyle w:val="ListBullet"/>
      </w:pPr>
      <w:r>
        <w:t>Un des points fondateurs du personnage Feel Vlone vient d’une nuit où la mort semblait proche.</w:t>
      </w:r>
    </w:p>
    <w:p>
      <w:pPr>
        <w:pStyle w:val="ListBullet"/>
      </w:pPr>
      <w:r>
        <w:t>Sentiment de crash mental, solitude extrême et besoin d’entendre une voix humaine à 6h du matin.</w:t>
      </w:r>
    </w:p>
    <w:p>
      <w:pPr>
        <w:pStyle w:val="ListBullet"/>
      </w:pPr>
      <w:r>
        <w:t>La notion de solitude est centrale dans l’univers FEELV.</w:t>
      </w:r>
    </w:p>
    <w:p>
      <w:pPr>
        <w:pStyle w:val="ListBullet"/>
      </w:pPr>
      <w:r>
        <w:t>Le lien émotionnel autour des concepts ‘alone / alove / vlone’ a profondément marqué l’identité du projet.</w:t>
      </w:r>
    </w:p>
    <w:p>
      <w:pPr>
        <w:pStyle w:val="Heading2"/>
      </w:pPr>
      <w:r>
        <w:t>Ce qui manque actuellement au site</w:t>
      </w:r>
    </w:p>
    <w:p>
      <w:pPr>
        <w:pStyle w:val="ListBullet"/>
      </w:pPr>
      <w:r>
        <w:t>Le site est déjà très fort en direction artistique, branding et cohérence visuelle.</w:t>
      </w:r>
    </w:p>
    <w:p>
      <w:pPr>
        <w:pStyle w:val="ListBullet"/>
      </w:pPr>
      <w:r>
        <w:t>Le manque principal identifié : davantage d’émotion humaine.</w:t>
      </w:r>
    </w:p>
    <w:p>
      <w:pPr>
        <w:pStyle w:val="ListBullet"/>
      </w:pPr>
      <w:r>
        <w:t>Le visiteur ressent l’univers mais pas encore suffisamment la personne derrière.</w:t>
      </w:r>
    </w:p>
    <w:p>
      <w:pPr>
        <w:pStyle w:val="ListBullet"/>
      </w:pPr>
      <w:r>
        <w:t>Des fragments humains simples et vrais auraient beaucoup plus d’impact que davantage de concepts abstraits.</w:t>
      </w:r>
    </w:p>
    <w:p>
      <w:pPr>
        <w:pStyle w:val="Heading2"/>
      </w:pPr>
      <w:r>
        <w:t>Axes d’amélioration concrets</w:t>
      </w:r>
    </w:p>
    <w:p>
      <w:pPr>
        <w:pStyle w:val="ListBullet"/>
      </w:pPr>
      <w:r>
        <w:t>Ajouter des micro-fragments émotionnels réels dans certaines sections du site.</w:t>
      </w:r>
    </w:p>
    <w:p>
      <w:pPr>
        <w:pStyle w:val="ListBullet"/>
      </w:pPr>
      <w:r>
        <w:t>Montrer davantage la séparation entre FEELV et Feel Vlone.</w:t>
      </w:r>
    </w:p>
    <w:p>
      <w:pPr>
        <w:pStyle w:val="ListBullet"/>
      </w:pPr>
      <w:r>
        <w:t>Réduire légèrement l’impression de système/théorie pour laisser respirer l’humain.</w:t>
      </w:r>
    </w:p>
    <w:p>
      <w:pPr>
        <w:pStyle w:val="ListBullet"/>
      </w:pPr>
      <w:r>
        <w:t>Conserver le mystère mais ajouter des détails authentiques et vulnérables.</w:t>
      </w:r>
    </w:p>
    <w:p>
      <w:pPr>
        <w:pStyle w:val="ListBullet"/>
      </w:pPr>
      <w:r>
        <w:t>Mettre davantage en avant l’idée d’utilité émotionnelle plutôt que la recherche d’approbation.</w:t>
      </w:r>
    </w:p>
    <w:p>
      <w:pPr>
        <w:pStyle w:val="Heading2"/>
      </w:pPr>
      <w:r>
        <w:t>Vision long terme</w:t>
      </w:r>
    </w:p>
    <w:p>
      <w:pPr>
        <w:pStyle w:val="ListBullet"/>
      </w:pPr>
      <w:r>
        <w:t>Objectif : créer quelque chose d’utile émotionnellement pour certaines personnes.</w:t>
      </w:r>
    </w:p>
    <w:p>
      <w:pPr>
        <w:pStyle w:val="ListBullet"/>
      </w:pPr>
      <w:r>
        <w:t>Volonté que le projet soit perçu comme en avance sur certaines perceptions émotionnelles ou culturelles.</w:t>
      </w:r>
    </w:p>
    <w:p>
      <w:pPr>
        <w:pStyle w:val="ListBullet"/>
      </w:pPr>
      <w:r>
        <w:t>Souhait qu’un jour quelqu’un découvre FEELV et pense : ‘Ils avaient déjà compris ça il y a 15 ans.’</w:t>
      </w:r>
    </w:p>
    <w:p>
      <w:r>
        <w:rPr>
          <w:b/>
        </w:rPr>
        <w:t>Conclusion : le prochain niveau de FEELV ne semble pas être davantage de direction artistique, mais davantage de vérité humaine contrôlée.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