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F7A55" w14:textId="75C48CD7" w:rsidR="00D72C09" w:rsidRDefault="00D72C09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Binary Search Tree 101</w:t>
      </w:r>
    </w:p>
    <w:p w14:paraId="4D159A18" w14:textId="77777777" w:rsidR="00D72C09" w:rsidRDefault="00D72C09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All left child of a parent must have values less than the parent. </w:t>
      </w:r>
    </w:p>
    <w:p w14:paraId="2927C530" w14:textId="50CFC06B" w:rsidR="00D72C09" w:rsidRDefault="00D72C09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All right child of a parent must have values more than the parent.</w:t>
      </w:r>
    </w:p>
    <w:p w14:paraId="2A9124A5" w14:textId="77777777" w:rsidR="00D72C09" w:rsidRDefault="00D72C09">
      <w:pPr>
        <w:rPr>
          <w:rFonts w:ascii="Helvetica" w:hAnsi="Helvetica" w:cs="Helvetica"/>
          <w:sz w:val="24"/>
          <w:szCs w:val="24"/>
        </w:rPr>
      </w:pPr>
    </w:p>
    <w:p w14:paraId="25DDDCF9" w14:textId="1754C834" w:rsidR="00963234" w:rsidRPr="00963234" w:rsidRDefault="00963234">
      <w:pPr>
        <w:rPr>
          <w:rFonts w:ascii="Helvetica" w:hAnsi="Helvetica" w:cs="Helvetica"/>
          <w:sz w:val="24"/>
          <w:szCs w:val="24"/>
        </w:rPr>
      </w:pPr>
      <w:r w:rsidRPr="00963234">
        <w:rPr>
          <w:rFonts w:ascii="Helvetica" w:hAnsi="Helvetica" w:cs="Helvetica"/>
          <w:sz w:val="24"/>
          <w:szCs w:val="24"/>
        </w:rPr>
        <w:t xml:space="preserve">AVL Tree is a height-balanced BST – The heights of left and right subtrees of </w:t>
      </w:r>
      <w:r w:rsidRPr="00963234">
        <w:rPr>
          <w:rFonts w:ascii="Helvetica" w:hAnsi="Helvetica" w:cs="Helvetica"/>
          <w:sz w:val="24"/>
          <w:szCs w:val="24"/>
          <w:u w:val="single"/>
        </w:rPr>
        <w:t>every</w:t>
      </w:r>
      <w:r w:rsidRPr="00963234">
        <w:rPr>
          <w:rFonts w:ascii="Helvetica" w:hAnsi="Helvetica" w:cs="Helvetica"/>
          <w:sz w:val="24"/>
          <w:szCs w:val="24"/>
        </w:rPr>
        <w:t xml:space="preserve"> node differ by at most one.</w:t>
      </w:r>
    </w:p>
    <w:p w14:paraId="65570239" w14:textId="2199A6BF" w:rsidR="00963234" w:rsidRPr="006041EE" w:rsidRDefault="00963234">
      <w:pPr>
        <w:rPr>
          <w:rFonts w:ascii="Helvetica" w:hAnsi="Helvetica" w:cs="Helvetica"/>
          <w:sz w:val="24"/>
          <w:szCs w:val="24"/>
        </w:rPr>
      </w:pPr>
      <w:r w:rsidRPr="00963234">
        <w:rPr>
          <w:rFonts w:ascii="Helvetica" w:hAnsi="Helvetica" w:cs="Helvetica"/>
          <w:sz w:val="24"/>
          <w:szCs w:val="24"/>
        </w:rPr>
        <w:t xml:space="preserve">If at any time they differ by more than one, rebalancing is done to restore this </w:t>
      </w:r>
      <w:r w:rsidRPr="006041EE">
        <w:rPr>
          <w:rFonts w:ascii="Helvetica" w:hAnsi="Helvetica" w:cs="Helvetica"/>
          <w:sz w:val="24"/>
          <w:szCs w:val="24"/>
        </w:rPr>
        <w:t>property.</w:t>
      </w:r>
    </w:p>
    <w:p w14:paraId="58207001" w14:textId="5F941710" w:rsidR="00963234" w:rsidRDefault="00963234">
      <w:pPr>
        <w:rPr>
          <w:rFonts w:ascii="Helvetica" w:hAnsi="Helvetica" w:cs="Helvetica"/>
          <w:sz w:val="24"/>
          <w:szCs w:val="24"/>
        </w:rPr>
      </w:pPr>
      <w:r w:rsidRPr="006041EE">
        <w:rPr>
          <w:rFonts w:ascii="Helvetica" w:hAnsi="Helvetica" w:cs="Helvetica"/>
          <w:sz w:val="24"/>
          <w:szCs w:val="24"/>
        </w:rPr>
        <w:t>If a tree is height balanced, then we know that the height of the tree cannot be more than O(log n). This means that for all sea</w:t>
      </w:r>
      <w:r w:rsidR="006041EE" w:rsidRPr="006041EE">
        <w:rPr>
          <w:rFonts w:ascii="Helvetica" w:hAnsi="Helvetica" w:cs="Helvetica"/>
          <w:sz w:val="24"/>
          <w:szCs w:val="24"/>
        </w:rPr>
        <w:t>r</w:t>
      </w:r>
      <w:r w:rsidRPr="006041EE">
        <w:rPr>
          <w:rFonts w:ascii="Helvetica" w:hAnsi="Helvetica" w:cs="Helvetica"/>
          <w:sz w:val="24"/>
          <w:szCs w:val="24"/>
        </w:rPr>
        <w:t>ch, insertion, and deletion, the time complexity will all be O(log n).</w:t>
      </w:r>
    </w:p>
    <w:p w14:paraId="4F45A045" w14:textId="5C20A3E3" w:rsidR="00FD713C" w:rsidRDefault="00FD713C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insertion is a bit costlier as we want to make the height balanced every time after an insertion or deletion.</w:t>
      </w:r>
    </w:p>
    <w:p w14:paraId="6592B263" w14:textId="41AD6CF6" w:rsidR="001640E5" w:rsidRPr="00702E89" w:rsidRDefault="001640E5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balance factor = height(L) – height(R)</w:t>
      </w:r>
    </w:p>
    <w:p w14:paraId="1E9863E1" w14:textId="4A1AB726" w:rsidR="00963234" w:rsidRDefault="00702E89">
      <w:pPr>
        <w:rPr>
          <w:rFonts w:ascii="Helvetica" w:hAnsi="Helvetica" w:cs="Helvetica"/>
          <w:sz w:val="24"/>
          <w:szCs w:val="24"/>
        </w:rPr>
      </w:pPr>
      <w:r w:rsidRPr="00702E89">
        <w:rPr>
          <w:rFonts w:ascii="Helvetica" w:hAnsi="Helvetica" w:cs="Helvetica"/>
          <w:sz w:val="24"/>
          <w:szCs w:val="24"/>
        </w:rPr>
        <w:t>If balance factor is not 1, 0, or -1, then it is not an AVL Tree.</w:t>
      </w:r>
    </w:p>
    <w:p w14:paraId="0C67B8B4" w14:textId="7DF11B18" w:rsidR="00702E89" w:rsidRDefault="00DD44EC">
      <w:pPr>
        <w:rPr>
          <w:rFonts w:ascii="Helvetica" w:hAnsi="Helvetica" w:cs="Helvetica"/>
          <w:sz w:val="24"/>
          <w:szCs w:val="24"/>
        </w:rPr>
      </w:pPr>
      <w:r w:rsidRPr="00702E89">
        <w:rPr>
          <w:rFonts w:ascii="Helvetica" w:hAnsi="Helvetica" w:cs="Helvetic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D65A41C" wp14:editId="25A9764F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4579620" cy="23317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E89002" w14:textId="3BE991FE" w:rsidR="00702E89" w:rsidRDefault="00702E89">
      <w:pPr>
        <w:rPr>
          <w:rFonts w:ascii="Helvetica" w:hAnsi="Helvetica" w:cs="Helvetica"/>
          <w:sz w:val="24"/>
          <w:szCs w:val="24"/>
        </w:rPr>
      </w:pPr>
    </w:p>
    <w:p w14:paraId="0A929205" w14:textId="33F88E01" w:rsidR="00702E89" w:rsidRDefault="00702E89">
      <w:pPr>
        <w:rPr>
          <w:rFonts w:ascii="Helvetica" w:hAnsi="Helvetica" w:cs="Helvetica"/>
          <w:sz w:val="24"/>
          <w:szCs w:val="24"/>
        </w:rPr>
      </w:pPr>
    </w:p>
    <w:p w14:paraId="616C7B14" w14:textId="19BA8962" w:rsidR="00702E89" w:rsidRDefault="00702E89">
      <w:pPr>
        <w:rPr>
          <w:rFonts w:ascii="Helvetica" w:hAnsi="Helvetica" w:cs="Helvetica"/>
          <w:sz w:val="24"/>
          <w:szCs w:val="24"/>
        </w:rPr>
      </w:pPr>
    </w:p>
    <w:p w14:paraId="24352349" w14:textId="25976137" w:rsidR="00702E89" w:rsidRDefault="00702E89">
      <w:pPr>
        <w:rPr>
          <w:rFonts w:ascii="Helvetica" w:hAnsi="Helvetica" w:cs="Helvetica"/>
          <w:sz w:val="24"/>
          <w:szCs w:val="24"/>
        </w:rPr>
      </w:pPr>
    </w:p>
    <w:p w14:paraId="3B794F93" w14:textId="712C81A6" w:rsidR="00702E89" w:rsidRDefault="00702E89">
      <w:pPr>
        <w:rPr>
          <w:rFonts w:ascii="Helvetica" w:hAnsi="Helvetica" w:cs="Helvetica"/>
          <w:sz w:val="24"/>
          <w:szCs w:val="24"/>
        </w:rPr>
      </w:pPr>
    </w:p>
    <w:p w14:paraId="5376AC0C" w14:textId="0AB3342F" w:rsidR="00DD44EC" w:rsidRDefault="00DD44EC">
      <w:pPr>
        <w:rPr>
          <w:rFonts w:ascii="Helvetica" w:hAnsi="Helvetica" w:cs="Helvetica"/>
          <w:sz w:val="24"/>
          <w:szCs w:val="24"/>
        </w:rPr>
      </w:pPr>
    </w:p>
    <w:p w14:paraId="17E5B12A" w14:textId="61CA53AD" w:rsidR="00DD44EC" w:rsidRDefault="00DD44EC">
      <w:pPr>
        <w:rPr>
          <w:rFonts w:ascii="Helvetica" w:hAnsi="Helvetica" w:cs="Helvetica"/>
          <w:sz w:val="24"/>
          <w:szCs w:val="24"/>
        </w:rPr>
      </w:pPr>
    </w:p>
    <w:p w14:paraId="29F8EF43" w14:textId="77777777" w:rsidR="00DD44EC" w:rsidRDefault="00DD44EC">
      <w:pPr>
        <w:rPr>
          <w:rFonts w:ascii="Helvetica" w:hAnsi="Helvetica" w:cs="Helvetica"/>
          <w:sz w:val="24"/>
          <w:szCs w:val="24"/>
        </w:rPr>
      </w:pPr>
    </w:p>
    <w:p w14:paraId="57243B69" w14:textId="61494F76" w:rsidR="00702E89" w:rsidRDefault="00702E89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  <w:u w:val="single"/>
        </w:rPr>
        <w:t>Balancing AVL Tree</w:t>
      </w:r>
    </w:p>
    <w:p w14:paraId="547A4FF0" w14:textId="5FA08A51" w:rsidR="00702E89" w:rsidRDefault="00702E89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To balance an AVL tree after deletion/insertion we have four possible scenarios:</w:t>
      </w:r>
    </w:p>
    <w:p w14:paraId="2CE727A9" w14:textId="3019046B" w:rsidR="00702E89" w:rsidRDefault="00702E89" w:rsidP="00702E89">
      <w:pPr>
        <w:pStyle w:val="ListParagraph"/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Left-left</w:t>
      </w:r>
    </w:p>
    <w:p w14:paraId="4ACB3930" w14:textId="0B398D93" w:rsidR="00702E89" w:rsidRDefault="00702E89" w:rsidP="00702E89">
      <w:pPr>
        <w:pStyle w:val="ListParagraph"/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Left-right</w:t>
      </w:r>
    </w:p>
    <w:p w14:paraId="39F8F12E" w14:textId="03EA7D07" w:rsidR="00702E89" w:rsidRDefault="00702E89" w:rsidP="00702E89">
      <w:pPr>
        <w:pStyle w:val="ListParagraph"/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Right-right</w:t>
      </w:r>
    </w:p>
    <w:p w14:paraId="55CB2186" w14:textId="4DFFA7E5" w:rsidR="00702E89" w:rsidRDefault="00702E89" w:rsidP="00702E89">
      <w:pPr>
        <w:pStyle w:val="ListParagraph"/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Right-left</w:t>
      </w:r>
    </w:p>
    <w:p w14:paraId="63D8CBC3" w14:textId="65FB5DC6" w:rsidR="00DD44EC" w:rsidRDefault="00DD44EC" w:rsidP="00DD44EC">
      <w:pPr>
        <w:rPr>
          <w:rFonts w:ascii="Helvetica" w:hAnsi="Helvetica" w:cs="Helvetica"/>
          <w:sz w:val="24"/>
          <w:szCs w:val="24"/>
        </w:rPr>
      </w:pPr>
    </w:p>
    <w:p w14:paraId="77496C4A" w14:textId="56CC3A48" w:rsidR="00D57C70" w:rsidRDefault="00D57C70" w:rsidP="00DD44EC">
      <w:pPr>
        <w:rPr>
          <w:rFonts w:ascii="Helvetica" w:hAnsi="Helvetica" w:cs="Helvetica"/>
          <w:sz w:val="24"/>
          <w:szCs w:val="24"/>
        </w:rPr>
      </w:pPr>
    </w:p>
    <w:p w14:paraId="73E4CF78" w14:textId="77777777" w:rsidR="00D57C70" w:rsidRDefault="00D57C70" w:rsidP="00DD44EC">
      <w:pPr>
        <w:rPr>
          <w:rFonts w:ascii="Helvetica" w:hAnsi="Helvetica" w:cs="Helvetica"/>
          <w:sz w:val="24"/>
          <w:szCs w:val="24"/>
        </w:rPr>
      </w:pPr>
    </w:p>
    <w:p w14:paraId="74B4DFD9" w14:textId="2BF81D57" w:rsidR="00DD44EC" w:rsidRDefault="00DD44EC" w:rsidP="00DD44EC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  <w:u w:val="single"/>
        </w:rPr>
        <w:lastRenderedPageBreak/>
        <w:t>Left-left</w:t>
      </w:r>
      <w:r w:rsidRPr="00DD44EC">
        <w:rPr>
          <w:rFonts w:ascii="Helvetica" w:hAnsi="Helvetica" w:cs="Helvetica"/>
          <w:sz w:val="24"/>
          <w:szCs w:val="24"/>
        </w:rPr>
        <w:t xml:space="preserve"> occurs</w:t>
      </w:r>
      <w:r>
        <w:rPr>
          <w:rFonts w:ascii="Helvetica" w:hAnsi="Helvetica" w:cs="Helvetica"/>
          <w:sz w:val="24"/>
          <w:szCs w:val="24"/>
        </w:rPr>
        <w:t xml:space="preserve"> when a node has a balance factor of +2 and its </w:t>
      </w:r>
      <w:r>
        <w:rPr>
          <w:rFonts w:ascii="Helvetica" w:hAnsi="Helvetica" w:cs="Helvetica"/>
          <w:sz w:val="24"/>
          <w:szCs w:val="24"/>
          <w:u w:val="single"/>
        </w:rPr>
        <w:t>left child</w:t>
      </w:r>
      <w:r>
        <w:rPr>
          <w:rFonts w:ascii="Helvetica" w:hAnsi="Helvetica" w:cs="Helvetica"/>
          <w:sz w:val="24"/>
          <w:szCs w:val="24"/>
        </w:rPr>
        <w:t xml:space="preserve"> has a balance factor</w:t>
      </w:r>
      <w:r w:rsidR="00863A98">
        <w:rPr>
          <w:rFonts w:ascii="Helvetica" w:hAnsi="Helvetica" w:cs="Helvetica"/>
          <w:sz w:val="24"/>
          <w:szCs w:val="24"/>
        </w:rPr>
        <w:t xml:space="preserve"> of</w:t>
      </w:r>
      <w:r>
        <w:rPr>
          <w:rFonts w:ascii="Helvetica" w:hAnsi="Helvetica" w:cs="Helvetica"/>
          <w:sz w:val="24"/>
          <w:szCs w:val="24"/>
        </w:rPr>
        <w:t xml:space="preserve"> </w:t>
      </w:r>
      <w:r w:rsidRPr="00DD44EC">
        <w:rPr>
          <w:rFonts w:ascii="Helvetica" w:hAnsi="Helvetica" w:cs="Helvetica"/>
          <w:sz w:val="24"/>
          <w:szCs w:val="24"/>
          <w:u w:val="single"/>
        </w:rPr>
        <w:t>0 or more</w:t>
      </w:r>
      <w:r>
        <w:rPr>
          <w:rFonts w:ascii="Helvetica" w:hAnsi="Helvetica" w:cs="Helvetica"/>
          <w:sz w:val="24"/>
          <w:szCs w:val="24"/>
        </w:rPr>
        <w:t>.</w:t>
      </w:r>
    </w:p>
    <w:p w14:paraId="688A5810" w14:textId="42A2155E" w:rsidR="00D57C70" w:rsidRDefault="00D57C70" w:rsidP="00DD44EC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  <w:u w:val="single"/>
        </w:rPr>
        <w:t>Idea</w:t>
      </w:r>
      <w:r>
        <w:rPr>
          <w:rFonts w:ascii="Helvetica" w:hAnsi="Helvetica" w:cs="Helvetica"/>
          <w:sz w:val="24"/>
          <w:szCs w:val="24"/>
        </w:rPr>
        <w:t>:</w:t>
      </w:r>
    </w:p>
    <w:p w14:paraId="5F1A85AC" w14:textId="781E9400" w:rsidR="00D57C70" w:rsidRDefault="00D57C70" w:rsidP="00DD44EC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Consider the 3 nodes and the subtree</w:t>
      </w:r>
      <w:r w:rsidR="0015526A">
        <w:rPr>
          <w:rFonts w:ascii="Helvetica" w:hAnsi="Helvetica" w:cs="Helvetica"/>
          <w:sz w:val="24"/>
          <w:szCs w:val="24"/>
        </w:rPr>
        <w:t>s</w:t>
      </w:r>
      <w:bookmarkStart w:id="0" w:name="_GoBack"/>
      <w:bookmarkEnd w:id="0"/>
      <w:r>
        <w:rPr>
          <w:rFonts w:ascii="Helvetica" w:hAnsi="Helvetica" w:cs="Helvetica"/>
          <w:sz w:val="24"/>
          <w:szCs w:val="24"/>
        </w:rPr>
        <w:t xml:space="preserve"> connecting the 3 </w:t>
      </w:r>
      <w:r w:rsidR="00AA08F4">
        <w:rPr>
          <w:rFonts w:ascii="Helvetica" w:hAnsi="Helvetica" w:cs="Helvetica"/>
          <w:sz w:val="24"/>
          <w:szCs w:val="24"/>
        </w:rPr>
        <w:t>nodes.</w:t>
      </w:r>
    </w:p>
    <w:p w14:paraId="7347356C" w14:textId="0E05BA1F" w:rsidR="009C5939" w:rsidRDefault="009C5939" w:rsidP="00DD44EC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Build a triangle such that the left and right child conditions are satisfied.</w:t>
      </w:r>
    </w:p>
    <w:p w14:paraId="0CC1E44B" w14:textId="1EECA60F" w:rsidR="009C5939" w:rsidRPr="00D57C70" w:rsidRDefault="009C5939" w:rsidP="00DD44EC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Attach the subtrees back into the triangle from left to right.</w:t>
      </w:r>
    </w:p>
    <w:sectPr w:rsidR="009C5939" w:rsidRPr="00D57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E3892"/>
    <w:multiLevelType w:val="hybridMultilevel"/>
    <w:tmpl w:val="F93029B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E5"/>
    <w:rsid w:val="0015526A"/>
    <w:rsid w:val="001640E5"/>
    <w:rsid w:val="001807F6"/>
    <w:rsid w:val="006041EE"/>
    <w:rsid w:val="00702E89"/>
    <w:rsid w:val="00863A98"/>
    <w:rsid w:val="00963234"/>
    <w:rsid w:val="00993DE5"/>
    <w:rsid w:val="009C5939"/>
    <w:rsid w:val="00AA08F4"/>
    <w:rsid w:val="00D57C70"/>
    <w:rsid w:val="00D72C09"/>
    <w:rsid w:val="00DD44EC"/>
    <w:rsid w:val="00FD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FB29"/>
  <w15:chartTrackingRefBased/>
  <w15:docId w15:val="{1CEC8C14-10A1-4496-89DB-C5186975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Ng</dc:creator>
  <cp:keywords/>
  <dc:description/>
  <cp:lastModifiedBy>Terence Ng</cp:lastModifiedBy>
  <cp:revision>10</cp:revision>
  <dcterms:created xsi:type="dcterms:W3CDTF">2019-04-11T11:58:00Z</dcterms:created>
  <dcterms:modified xsi:type="dcterms:W3CDTF">2019-04-11T12:11:00Z</dcterms:modified>
</cp:coreProperties>
</file>