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32B0CF9B" w14:textId="77777777" w:rsidR="00C53026" w:rsidRDefault="00F4184D">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9643541" w:history="1">
            <w:r w:rsidR="00C53026" w:rsidRPr="0035389B">
              <w:rPr>
                <w:rStyle w:val="Hyperlink"/>
                <w:noProof/>
              </w:rPr>
              <w:t>Introduction and objectives</w:t>
            </w:r>
            <w:r w:rsidR="00C53026">
              <w:rPr>
                <w:noProof/>
                <w:webHidden/>
              </w:rPr>
              <w:tab/>
            </w:r>
            <w:r w:rsidR="00C53026">
              <w:rPr>
                <w:noProof/>
                <w:webHidden/>
              </w:rPr>
              <w:fldChar w:fldCharType="begin"/>
            </w:r>
            <w:r w:rsidR="00C53026">
              <w:rPr>
                <w:noProof/>
                <w:webHidden/>
              </w:rPr>
              <w:instrText xml:space="preserve"> PAGEREF _Toc529643541 \h </w:instrText>
            </w:r>
            <w:r w:rsidR="00C53026">
              <w:rPr>
                <w:noProof/>
                <w:webHidden/>
              </w:rPr>
            </w:r>
            <w:r w:rsidR="00C53026">
              <w:rPr>
                <w:noProof/>
                <w:webHidden/>
              </w:rPr>
              <w:fldChar w:fldCharType="separate"/>
            </w:r>
            <w:r w:rsidR="00C53026">
              <w:rPr>
                <w:noProof/>
                <w:webHidden/>
              </w:rPr>
              <w:t>1</w:t>
            </w:r>
            <w:r w:rsidR="00C53026">
              <w:rPr>
                <w:noProof/>
                <w:webHidden/>
              </w:rPr>
              <w:fldChar w:fldCharType="end"/>
            </w:r>
          </w:hyperlink>
        </w:p>
        <w:p w14:paraId="441930F8" w14:textId="77777777" w:rsidR="00C53026" w:rsidRDefault="00C53026">
          <w:pPr>
            <w:pStyle w:val="TOC1"/>
            <w:tabs>
              <w:tab w:val="right" w:leader="dot" w:pos="10456"/>
            </w:tabs>
            <w:rPr>
              <w:noProof/>
            </w:rPr>
          </w:pPr>
          <w:hyperlink w:anchor="_Toc529643542" w:history="1">
            <w:r w:rsidRPr="0035389B">
              <w:rPr>
                <w:rStyle w:val="Hyperlink"/>
                <w:noProof/>
              </w:rPr>
              <w:t>Flowcharts describing the system design and processes</w:t>
            </w:r>
            <w:r>
              <w:rPr>
                <w:noProof/>
                <w:webHidden/>
              </w:rPr>
              <w:tab/>
            </w:r>
            <w:r>
              <w:rPr>
                <w:noProof/>
                <w:webHidden/>
              </w:rPr>
              <w:fldChar w:fldCharType="begin"/>
            </w:r>
            <w:r>
              <w:rPr>
                <w:noProof/>
                <w:webHidden/>
              </w:rPr>
              <w:instrText xml:space="preserve"> PAGEREF _Toc529643542 \h </w:instrText>
            </w:r>
            <w:r>
              <w:rPr>
                <w:noProof/>
                <w:webHidden/>
              </w:rPr>
            </w:r>
            <w:r>
              <w:rPr>
                <w:noProof/>
                <w:webHidden/>
              </w:rPr>
              <w:fldChar w:fldCharType="separate"/>
            </w:r>
            <w:r>
              <w:rPr>
                <w:noProof/>
                <w:webHidden/>
              </w:rPr>
              <w:t>2</w:t>
            </w:r>
            <w:r>
              <w:rPr>
                <w:noProof/>
                <w:webHidden/>
              </w:rPr>
              <w:fldChar w:fldCharType="end"/>
            </w:r>
          </w:hyperlink>
        </w:p>
        <w:p w14:paraId="157874C3" w14:textId="77777777" w:rsidR="00C53026" w:rsidRDefault="00C53026">
          <w:pPr>
            <w:pStyle w:val="TOC1"/>
            <w:tabs>
              <w:tab w:val="right" w:leader="dot" w:pos="10456"/>
            </w:tabs>
            <w:rPr>
              <w:noProof/>
            </w:rPr>
          </w:pPr>
          <w:hyperlink w:anchor="_Toc529643543" w:history="1">
            <w:r w:rsidRPr="0035389B">
              <w:rPr>
                <w:rStyle w:val="Hyperlink"/>
                <w:noProof/>
              </w:rPr>
              <w:t>Detailed implementation</w:t>
            </w:r>
            <w:r>
              <w:rPr>
                <w:noProof/>
                <w:webHidden/>
              </w:rPr>
              <w:tab/>
            </w:r>
            <w:r>
              <w:rPr>
                <w:noProof/>
                <w:webHidden/>
              </w:rPr>
              <w:fldChar w:fldCharType="begin"/>
            </w:r>
            <w:r>
              <w:rPr>
                <w:noProof/>
                <w:webHidden/>
              </w:rPr>
              <w:instrText xml:space="preserve"> PAGEREF _Toc529643543 \h </w:instrText>
            </w:r>
            <w:r>
              <w:rPr>
                <w:noProof/>
                <w:webHidden/>
              </w:rPr>
            </w:r>
            <w:r>
              <w:rPr>
                <w:noProof/>
                <w:webHidden/>
              </w:rPr>
              <w:fldChar w:fldCharType="separate"/>
            </w:r>
            <w:r>
              <w:rPr>
                <w:noProof/>
                <w:webHidden/>
              </w:rPr>
              <w:t>6</w:t>
            </w:r>
            <w:r>
              <w:rPr>
                <w:noProof/>
                <w:webHidden/>
              </w:rPr>
              <w:fldChar w:fldCharType="end"/>
            </w:r>
          </w:hyperlink>
        </w:p>
        <w:p w14:paraId="49240813" w14:textId="77777777" w:rsidR="00C53026" w:rsidRDefault="00C53026">
          <w:pPr>
            <w:pStyle w:val="TOC1"/>
            <w:tabs>
              <w:tab w:val="right" w:leader="dot" w:pos="10456"/>
            </w:tabs>
            <w:rPr>
              <w:noProof/>
            </w:rPr>
          </w:pPr>
          <w:hyperlink w:anchor="_Toc529643544" w:history="1">
            <w:r w:rsidRPr="0035389B">
              <w:rPr>
                <w:rStyle w:val="Hyperlink"/>
                <w:noProof/>
              </w:rPr>
              <w:t>Enhancement</w:t>
            </w:r>
            <w:r>
              <w:rPr>
                <w:noProof/>
                <w:webHidden/>
              </w:rPr>
              <w:tab/>
            </w:r>
            <w:r>
              <w:rPr>
                <w:noProof/>
                <w:webHidden/>
              </w:rPr>
              <w:fldChar w:fldCharType="begin"/>
            </w:r>
            <w:r>
              <w:rPr>
                <w:noProof/>
                <w:webHidden/>
              </w:rPr>
              <w:instrText xml:space="preserve"> PAGEREF _Toc529643544 \h </w:instrText>
            </w:r>
            <w:r>
              <w:rPr>
                <w:noProof/>
                <w:webHidden/>
              </w:rPr>
            </w:r>
            <w:r>
              <w:rPr>
                <w:noProof/>
                <w:webHidden/>
              </w:rPr>
              <w:fldChar w:fldCharType="separate"/>
            </w:r>
            <w:r>
              <w:rPr>
                <w:noProof/>
                <w:webHidden/>
              </w:rPr>
              <w:t>6</w:t>
            </w:r>
            <w:r>
              <w:rPr>
                <w:noProof/>
                <w:webHidden/>
              </w:rPr>
              <w:fldChar w:fldCharType="end"/>
            </w:r>
          </w:hyperlink>
        </w:p>
        <w:p w14:paraId="06569354" w14:textId="77777777" w:rsidR="00C53026" w:rsidRDefault="00C53026">
          <w:pPr>
            <w:pStyle w:val="TOC1"/>
            <w:tabs>
              <w:tab w:val="right" w:leader="dot" w:pos="10456"/>
            </w:tabs>
            <w:rPr>
              <w:noProof/>
            </w:rPr>
          </w:pPr>
          <w:hyperlink w:anchor="_Toc529643545" w:history="1">
            <w:r w:rsidRPr="0035389B">
              <w:rPr>
                <w:rStyle w:val="Hyperlink"/>
                <w:noProof/>
              </w:rPr>
              <w:t>Significant problems encountered and solutions proposed</w:t>
            </w:r>
            <w:r>
              <w:rPr>
                <w:noProof/>
                <w:webHidden/>
              </w:rPr>
              <w:tab/>
            </w:r>
            <w:r>
              <w:rPr>
                <w:noProof/>
                <w:webHidden/>
              </w:rPr>
              <w:fldChar w:fldCharType="begin"/>
            </w:r>
            <w:r>
              <w:rPr>
                <w:noProof/>
                <w:webHidden/>
              </w:rPr>
              <w:instrText xml:space="preserve"> PAGEREF _Toc529643545 \h </w:instrText>
            </w:r>
            <w:r>
              <w:rPr>
                <w:noProof/>
                <w:webHidden/>
              </w:rPr>
            </w:r>
            <w:r>
              <w:rPr>
                <w:noProof/>
                <w:webHidden/>
              </w:rPr>
              <w:fldChar w:fldCharType="separate"/>
            </w:r>
            <w:r>
              <w:rPr>
                <w:noProof/>
                <w:webHidden/>
              </w:rPr>
              <w:t>7</w:t>
            </w:r>
            <w:r>
              <w:rPr>
                <w:noProof/>
                <w:webHidden/>
              </w:rPr>
              <w:fldChar w:fldCharType="end"/>
            </w:r>
          </w:hyperlink>
        </w:p>
        <w:p w14:paraId="425EA980" w14:textId="77777777" w:rsidR="00C53026" w:rsidRDefault="00C53026">
          <w:pPr>
            <w:pStyle w:val="TOC2"/>
            <w:tabs>
              <w:tab w:val="right" w:leader="dot" w:pos="10456"/>
            </w:tabs>
            <w:rPr>
              <w:noProof/>
            </w:rPr>
          </w:pPr>
          <w:hyperlink w:anchor="_Toc529643546" w:history="1">
            <w:r w:rsidRPr="0035389B">
              <w:rPr>
                <w:rStyle w:val="Hyperlink"/>
                <w:noProof/>
              </w:rPr>
              <w:t>Reading of Temperature Sensor causes system lag</w:t>
            </w:r>
            <w:r>
              <w:rPr>
                <w:noProof/>
                <w:webHidden/>
              </w:rPr>
              <w:tab/>
            </w:r>
            <w:r>
              <w:rPr>
                <w:noProof/>
                <w:webHidden/>
              </w:rPr>
              <w:fldChar w:fldCharType="begin"/>
            </w:r>
            <w:r>
              <w:rPr>
                <w:noProof/>
                <w:webHidden/>
              </w:rPr>
              <w:instrText xml:space="preserve"> PAGEREF _Toc529643546 \h </w:instrText>
            </w:r>
            <w:r>
              <w:rPr>
                <w:noProof/>
                <w:webHidden/>
              </w:rPr>
            </w:r>
            <w:r>
              <w:rPr>
                <w:noProof/>
                <w:webHidden/>
              </w:rPr>
              <w:fldChar w:fldCharType="separate"/>
            </w:r>
            <w:r>
              <w:rPr>
                <w:noProof/>
                <w:webHidden/>
              </w:rPr>
              <w:t>7</w:t>
            </w:r>
            <w:r>
              <w:rPr>
                <w:noProof/>
                <w:webHidden/>
              </w:rPr>
              <w:fldChar w:fldCharType="end"/>
            </w:r>
          </w:hyperlink>
        </w:p>
        <w:p w14:paraId="44995EE1" w14:textId="77777777" w:rsidR="00C53026" w:rsidRDefault="00C53026">
          <w:pPr>
            <w:pStyle w:val="TOC1"/>
            <w:tabs>
              <w:tab w:val="right" w:leader="dot" w:pos="10456"/>
            </w:tabs>
            <w:rPr>
              <w:noProof/>
            </w:rPr>
          </w:pPr>
          <w:hyperlink w:anchor="_Toc529643547" w:history="1">
            <w:r w:rsidRPr="0035389B">
              <w:rPr>
                <w:rStyle w:val="Hyperlink"/>
                <w:noProof/>
              </w:rPr>
              <w:t>Issues or suggestions</w:t>
            </w:r>
            <w:r>
              <w:rPr>
                <w:noProof/>
                <w:webHidden/>
              </w:rPr>
              <w:tab/>
            </w:r>
            <w:r>
              <w:rPr>
                <w:noProof/>
                <w:webHidden/>
              </w:rPr>
              <w:fldChar w:fldCharType="begin"/>
            </w:r>
            <w:r>
              <w:rPr>
                <w:noProof/>
                <w:webHidden/>
              </w:rPr>
              <w:instrText xml:space="preserve"> PAGEREF _Toc529643547 \h </w:instrText>
            </w:r>
            <w:r>
              <w:rPr>
                <w:noProof/>
                <w:webHidden/>
              </w:rPr>
            </w:r>
            <w:r>
              <w:rPr>
                <w:noProof/>
                <w:webHidden/>
              </w:rPr>
              <w:fldChar w:fldCharType="separate"/>
            </w:r>
            <w:r>
              <w:rPr>
                <w:noProof/>
                <w:webHidden/>
              </w:rPr>
              <w:t>8</w:t>
            </w:r>
            <w:r>
              <w:rPr>
                <w:noProof/>
                <w:webHidden/>
              </w:rPr>
              <w:fldChar w:fldCharType="end"/>
            </w:r>
          </w:hyperlink>
        </w:p>
        <w:p w14:paraId="4AD9AD3D" w14:textId="77777777" w:rsidR="00C53026" w:rsidRDefault="00C53026">
          <w:pPr>
            <w:pStyle w:val="TOC1"/>
            <w:tabs>
              <w:tab w:val="right" w:leader="dot" w:pos="10456"/>
            </w:tabs>
            <w:rPr>
              <w:noProof/>
            </w:rPr>
          </w:pPr>
          <w:hyperlink w:anchor="_Toc529643548" w:history="1">
            <w:r w:rsidRPr="0035389B">
              <w:rPr>
                <w:rStyle w:val="Hyperlink"/>
                <w:noProof/>
              </w:rPr>
              <w:t>Conclusion</w:t>
            </w:r>
            <w:r>
              <w:rPr>
                <w:noProof/>
                <w:webHidden/>
              </w:rPr>
              <w:tab/>
            </w:r>
            <w:r>
              <w:rPr>
                <w:noProof/>
                <w:webHidden/>
              </w:rPr>
              <w:fldChar w:fldCharType="begin"/>
            </w:r>
            <w:r>
              <w:rPr>
                <w:noProof/>
                <w:webHidden/>
              </w:rPr>
              <w:instrText xml:space="preserve"> PAGEREF _Toc529643548 \h </w:instrText>
            </w:r>
            <w:r>
              <w:rPr>
                <w:noProof/>
                <w:webHidden/>
              </w:rPr>
            </w:r>
            <w:r>
              <w:rPr>
                <w:noProof/>
                <w:webHidden/>
              </w:rPr>
              <w:fldChar w:fldCharType="separate"/>
            </w:r>
            <w:r>
              <w:rPr>
                <w:noProof/>
                <w:webHidden/>
              </w:rPr>
              <w:t>8</w:t>
            </w:r>
            <w:r>
              <w:rPr>
                <w:noProof/>
                <w:webHidden/>
              </w:rPr>
              <w:fldChar w:fldCharType="end"/>
            </w:r>
          </w:hyperlink>
        </w:p>
        <w:p w14:paraId="3DB70D33" w14:textId="1F626B53" w:rsidR="00F4184D" w:rsidRDefault="00F4184D">
          <w:r>
            <w:rPr>
              <w:b/>
              <w:bCs/>
              <w:noProof/>
            </w:rPr>
            <w:fldChar w:fldCharType="end"/>
          </w:r>
        </w:p>
      </w:sdtContent>
    </w:sdt>
    <w:p w14:paraId="19D8AB07" w14:textId="0EFAFA30" w:rsidR="000421F2" w:rsidRDefault="000421F2" w:rsidP="00F4184D">
      <w:pPr>
        <w:pStyle w:val="Heading1"/>
      </w:pPr>
      <w:bookmarkStart w:id="0" w:name="_Toc529643541"/>
      <w:r>
        <w:t>Introduction and objectives</w:t>
      </w:r>
      <w:bookmarkEnd w:id="0"/>
    </w:p>
    <w:p w14:paraId="3D4A7374" w14:textId="6EE10D73" w:rsidR="00D53DE8" w:rsidRDefault="00D77179" w:rsidP="00900D24">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r w:rsidR="00750B2C">
        <w:t xml:space="preserve"> </w:t>
      </w:r>
      <w:r w:rsidR="00D53DE8">
        <w:t xml:space="preserve">The </w:t>
      </w:r>
      <w:proofErr w:type="spellStart"/>
      <w:r w:rsidR="00D53DE8">
        <w:t>XBee</w:t>
      </w:r>
      <w:proofErr w:type="spellEnd"/>
      <w:r w:rsidR="00D53DE8">
        <w:t xml:space="preserve"> RF module acts as a low powered wireless communication device that sends collected data to </w:t>
      </w:r>
      <w:proofErr w:type="spellStart"/>
      <w:r w:rsidR="00D53DE8" w:rsidRPr="00D53DE8">
        <w:rPr>
          <w:b/>
        </w:rPr>
        <w:t>FiTrackX</w:t>
      </w:r>
      <w:proofErr w:type="spellEnd"/>
      <w:r w:rsidR="00D53DE8">
        <w:t xml:space="preserve">. </w:t>
      </w:r>
    </w:p>
    <w:p w14:paraId="4D5CC0CE" w14:textId="6C3C0B12" w:rsidR="009F7437" w:rsidRDefault="00750B2C" w:rsidP="00900D24">
      <w:proofErr w:type="spellStart"/>
      <w:r w:rsidRPr="00750B2C">
        <w:rPr>
          <w:b/>
        </w:rPr>
        <w:t>FitNUS</w:t>
      </w:r>
      <w:proofErr w:type="spellEnd"/>
      <w:r>
        <w:t xml:space="preserve"> has 3 modes of operation: Initialization, Climb and Emergency modes, and will transmit to </w:t>
      </w:r>
      <w:proofErr w:type="spellStart"/>
      <w:r w:rsidRPr="00750B2C">
        <w:rPr>
          <w:b/>
        </w:rPr>
        <w:t>FiTrackX</w:t>
      </w:r>
      <w:proofErr w:type="spellEnd"/>
      <w:r>
        <w:t xml:space="preserve"> is certain conditions are met. </w:t>
      </w:r>
      <w:r w:rsidR="00A549F7">
        <w:t xml:space="preserve">We </w:t>
      </w:r>
      <w:r w:rsidR="00CC3596">
        <w:t xml:space="preserve">also implemented </w:t>
      </w:r>
      <w:proofErr w:type="spellStart"/>
      <w:r w:rsidR="00CC3596">
        <w:t>ItoC</w:t>
      </w:r>
      <w:proofErr w:type="spellEnd"/>
      <w:r w:rsidR="00CC3596">
        <w:t xml:space="preserve"> and </w:t>
      </w:r>
      <w:proofErr w:type="spellStart"/>
      <w:r w:rsidR="00CC3596">
        <w:t>Emergency_over</w:t>
      </w:r>
      <w:proofErr w:type="spellEnd"/>
      <w:r w:rsidR="00CC3596">
        <w:t xml:space="preserve"> modes which is </w:t>
      </w:r>
      <w:r w:rsidR="00A549F7">
        <w:t xml:space="preserve">later </w:t>
      </w:r>
      <w:r w:rsidR="00CC3596">
        <w:t xml:space="preserve">described in </w:t>
      </w:r>
      <w:r w:rsidR="00A549F7">
        <w:t xml:space="preserve">our </w:t>
      </w:r>
      <w:r w:rsidR="00CC3596">
        <w:t>report.</w:t>
      </w:r>
      <w:r w:rsidR="00A549F7">
        <w:t xml:space="preserve"> </w:t>
      </w:r>
      <w:r w:rsidR="00E14130">
        <w:t>I</w:t>
      </w:r>
      <w:r w:rsidR="00A549F7">
        <w:t xml:space="preserve">nitialization mode </w:t>
      </w:r>
      <w:r w:rsidR="00E14130">
        <w:t xml:space="preserve">would be active when the </w:t>
      </w:r>
      <w:proofErr w:type="spellStart"/>
      <w:r w:rsidR="00E14130">
        <w:t>FitNUS</w:t>
      </w:r>
      <w:proofErr w:type="spellEnd"/>
      <w:r w:rsidR="00E14130">
        <w:t xml:space="preserve"> system is first switched on. Climb mode would be active when MODE_TOGGLE (SW3) is activated. Emergency mode would be active when the user decides to trigger fall detection by slightly shaking the board in Climb mode. </w:t>
      </w:r>
    </w:p>
    <w:p w14:paraId="46037062" w14:textId="77777777" w:rsidR="00A549F7" w:rsidRDefault="00A549F7" w:rsidP="00900D24"/>
    <w:p w14:paraId="2825F965" w14:textId="4ACDE039" w:rsidR="000421F2" w:rsidRDefault="009F7437" w:rsidP="00D53DE8">
      <w:pPr>
        <w:pStyle w:val="Heading1"/>
      </w:pPr>
      <w:r>
        <w:br w:type="page"/>
      </w:r>
      <w:bookmarkStart w:id="1" w:name="_Toc529643542"/>
      <w:r w:rsidR="000421F2" w:rsidRPr="00D53DE8">
        <w:lastRenderedPageBreak/>
        <w:t>Flowcharts describing the system design and processes</w:t>
      </w:r>
      <w:bookmarkEnd w:id="1"/>
    </w:p>
    <w:p w14:paraId="571FD6D4" w14:textId="66FA00A7" w:rsidR="00D53DE8" w:rsidRPr="00D53DE8" w:rsidRDefault="00D53DE8" w:rsidP="00D53DE8">
      <w:pPr>
        <w:jc w:val="center"/>
        <w:rPr>
          <w:b/>
        </w:rPr>
      </w:pPr>
      <w:r w:rsidRPr="00D53DE8">
        <w:rPr>
          <w:b/>
        </w:rPr>
        <w:t>int main</w:t>
      </w:r>
    </w:p>
    <w:p w14:paraId="4BB632A9" w14:textId="1FF7F3FE" w:rsidR="008D172C" w:rsidRDefault="008D172C" w:rsidP="00D53DE8">
      <w:pPr>
        <w:jc w:val="center"/>
      </w:pPr>
      <w:r>
        <w:rPr>
          <w:noProof/>
        </w:rPr>
        <w:drawing>
          <wp:inline distT="0" distB="0" distL="0" distR="0" wp14:anchorId="47234952" wp14:editId="7ACB50E0">
            <wp:extent cx="5739897" cy="5513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74" cy="5528827"/>
                    </a:xfrm>
                    <a:prstGeom prst="rect">
                      <a:avLst/>
                    </a:prstGeom>
                    <a:noFill/>
                    <a:ln>
                      <a:noFill/>
                    </a:ln>
                  </pic:spPr>
                </pic:pic>
              </a:graphicData>
            </a:graphic>
          </wp:inline>
        </w:drawing>
      </w:r>
    </w:p>
    <w:p w14:paraId="06580B47" w14:textId="7AB55883" w:rsidR="00D53DE8" w:rsidRDefault="00D53DE8" w:rsidP="00D53DE8">
      <w:pPr>
        <w:jc w:val="center"/>
      </w:pPr>
    </w:p>
    <w:p w14:paraId="1A11A2DC" w14:textId="31A1A2C5" w:rsidR="00D53DE8" w:rsidRDefault="00D53DE8" w:rsidP="00D53DE8">
      <w:pPr>
        <w:jc w:val="center"/>
      </w:pPr>
    </w:p>
    <w:p w14:paraId="20EE3908" w14:textId="6E0EBD19" w:rsidR="00D53DE8" w:rsidRDefault="00D53DE8" w:rsidP="00D53DE8">
      <w:pPr>
        <w:jc w:val="center"/>
      </w:pPr>
    </w:p>
    <w:p w14:paraId="46795614" w14:textId="37E8099E" w:rsidR="00D53DE8" w:rsidRDefault="00D53DE8" w:rsidP="00D53DE8">
      <w:pPr>
        <w:jc w:val="center"/>
      </w:pPr>
    </w:p>
    <w:p w14:paraId="5BC5CFC2" w14:textId="4EC02BC1" w:rsidR="00D53DE8" w:rsidRDefault="00D53DE8" w:rsidP="00D53DE8">
      <w:pPr>
        <w:jc w:val="center"/>
      </w:pPr>
    </w:p>
    <w:p w14:paraId="3D5B62A1" w14:textId="75E39A52" w:rsidR="00D53DE8" w:rsidRDefault="00D53DE8" w:rsidP="00D53DE8">
      <w:pPr>
        <w:jc w:val="center"/>
      </w:pPr>
    </w:p>
    <w:p w14:paraId="37A421D8" w14:textId="2EB31E3B" w:rsidR="00D53DE8" w:rsidRDefault="00D53DE8" w:rsidP="00D53DE8">
      <w:pPr>
        <w:jc w:val="center"/>
      </w:pPr>
    </w:p>
    <w:p w14:paraId="289B9135" w14:textId="731E5493" w:rsidR="00D53DE8" w:rsidRDefault="00D53DE8" w:rsidP="00D53DE8">
      <w:pPr>
        <w:jc w:val="center"/>
      </w:pPr>
    </w:p>
    <w:p w14:paraId="6D9F7FB0" w14:textId="1AF27F8C" w:rsidR="00D53DE8" w:rsidRDefault="00D53DE8" w:rsidP="00D53DE8">
      <w:pPr>
        <w:jc w:val="center"/>
      </w:pPr>
    </w:p>
    <w:p w14:paraId="6413D408" w14:textId="27059925" w:rsidR="00D53DE8" w:rsidRPr="00D53DE8" w:rsidRDefault="00D53DE8" w:rsidP="00D53DE8">
      <w:pPr>
        <w:jc w:val="center"/>
        <w:rPr>
          <w:b/>
        </w:rPr>
      </w:pPr>
      <w:r w:rsidRPr="00D53DE8">
        <w:rPr>
          <w:b/>
        </w:rPr>
        <w:t>Initialization Mode</w:t>
      </w:r>
    </w:p>
    <w:p w14:paraId="2C253B54" w14:textId="1CD0F470" w:rsidR="00374207" w:rsidRDefault="00750B2C" w:rsidP="00D53DE8">
      <w:pPr>
        <w:jc w:val="center"/>
      </w:pPr>
      <w:r>
        <w:rPr>
          <w:noProof/>
        </w:rPr>
        <w:lastRenderedPageBreak/>
        <w:drawing>
          <wp:inline distT="0" distB="0" distL="0" distR="0" wp14:anchorId="0C440623" wp14:editId="0E9D62DB">
            <wp:extent cx="5730875" cy="662686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875" cy="6626860"/>
                    </a:xfrm>
                    <a:prstGeom prst="rect">
                      <a:avLst/>
                    </a:prstGeom>
                    <a:noFill/>
                    <a:ln>
                      <a:noFill/>
                    </a:ln>
                  </pic:spPr>
                </pic:pic>
              </a:graphicData>
            </a:graphic>
          </wp:inline>
        </w:drawing>
      </w:r>
    </w:p>
    <w:p w14:paraId="173E37EB" w14:textId="48F3F3EF" w:rsidR="00D53DE8" w:rsidRDefault="00D53DE8" w:rsidP="00D53DE8">
      <w:pPr>
        <w:jc w:val="center"/>
      </w:pPr>
    </w:p>
    <w:p w14:paraId="51E1EF31" w14:textId="63A1FCB2" w:rsidR="00D53DE8" w:rsidRDefault="00D53DE8" w:rsidP="00D53DE8">
      <w:pPr>
        <w:jc w:val="center"/>
      </w:pPr>
    </w:p>
    <w:p w14:paraId="586826F5" w14:textId="2EAB6D3B" w:rsidR="00D53DE8" w:rsidRDefault="00D53DE8" w:rsidP="00D53DE8">
      <w:pPr>
        <w:jc w:val="center"/>
      </w:pPr>
    </w:p>
    <w:p w14:paraId="018A3D50" w14:textId="2F5EE77A" w:rsidR="00D53DE8" w:rsidRDefault="00D53DE8" w:rsidP="00D53DE8">
      <w:pPr>
        <w:jc w:val="center"/>
      </w:pPr>
    </w:p>
    <w:p w14:paraId="66E2FCC0" w14:textId="2D073764" w:rsidR="00D53DE8" w:rsidRDefault="00D53DE8" w:rsidP="00D53DE8">
      <w:pPr>
        <w:jc w:val="center"/>
      </w:pPr>
    </w:p>
    <w:p w14:paraId="08E4CD33" w14:textId="4CA0D726" w:rsidR="00D53DE8" w:rsidRDefault="00D53DE8" w:rsidP="00D53DE8">
      <w:pPr>
        <w:jc w:val="center"/>
      </w:pPr>
    </w:p>
    <w:p w14:paraId="516A9A6E" w14:textId="19C8AD4D" w:rsidR="00D53DE8" w:rsidRPr="00D53DE8" w:rsidRDefault="00D53DE8" w:rsidP="00D53DE8">
      <w:pPr>
        <w:jc w:val="center"/>
        <w:rPr>
          <w:b/>
        </w:rPr>
      </w:pPr>
      <w:r w:rsidRPr="00D53DE8">
        <w:rPr>
          <w:b/>
        </w:rPr>
        <w:t>Climb Mode</w:t>
      </w:r>
    </w:p>
    <w:p w14:paraId="60F3740C" w14:textId="42AD1660" w:rsidR="00AB7DCA" w:rsidRDefault="00750B2C" w:rsidP="00D53DE8">
      <w:pPr>
        <w:jc w:val="center"/>
      </w:pPr>
      <w:r>
        <w:rPr>
          <w:noProof/>
        </w:rPr>
        <w:lastRenderedPageBreak/>
        <w:drawing>
          <wp:inline distT="0" distB="0" distL="0" distR="0" wp14:anchorId="4E2665BC" wp14:editId="61A0C484">
            <wp:extent cx="4246245" cy="753237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6245" cy="7532370"/>
                    </a:xfrm>
                    <a:prstGeom prst="rect">
                      <a:avLst/>
                    </a:prstGeom>
                    <a:noFill/>
                    <a:ln>
                      <a:noFill/>
                    </a:ln>
                  </pic:spPr>
                </pic:pic>
              </a:graphicData>
            </a:graphic>
          </wp:inline>
        </w:drawing>
      </w:r>
    </w:p>
    <w:p w14:paraId="05402B95" w14:textId="09D4AA48" w:rsidR="00D53DE8" w:rsidRDefault="00D53DE8" w:rsidP="00D53DE8">
      <w:pPr>
        <w:jc w:val="center"/>
      </w:pPr>
    </w:p>
    <w:p w14:paraId="3E9533A5" w14:textId="7CEB1036" w:rsidR="00D53DE8" w:rsidRDefault="00D53DE8" w:rsidP="00D53DE8">
      <w:pPr>
        <w:jc w:val="center"/>
      </w:pPr>
    </w:p>
    <w:p w14:paraId="60D9EE90" w14:textId="23A1E966" w:rsidR="00D53DE8" w:rsidRDefault="00D53DE8" w:rsidP="00D53DE8">
      <w:pPr>
        <w:jc w:val="center"/>
      </w:pPr>
    </w:p>
    <w:p w14:paraId="1583B4CA" w14:textId="41E9F6A4" w:rsidR="00D53DE8" w:rsidRPr="00D53DE8" w:rsidRDefault="00D53DE8" w:rsidP="00D53DE8">
      <w:pPr>
        <w:jc w:val="center"/>
      </w:pPr>
      <w:r>
        <w:rPr>
          <w:b/>
        </w:rPr>
        <w:t>Emergency Mode</w:t>
      </w:r>
    </w:p>
    <w:p w14:paraId="3BFF5EC5" w14:textId="1BB19970" w:rsidR="00786E45" w:rsidRDefault="00750B2C" w:rsidP="00D53DE8">
      <w:pPr>
        <w:jc w:val="center"/>
      </w:pPr>
      <w:r>
        <w:rPr>
          <w:noProof/>
        </w:rPr>
        <w:lastRenderedPageBreak/>
        <w:drawing>
          <wp:inline distT="0" distB="0" distL="0" distR="0" wp14:anchorId="3A75C057" wp14:editId="158EA08A">
            <wp:extent cx="5730875" cy="414655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4146550"/>
                    </a:xfrm>
                    <a:prstGeom prst="rect">
                      <a:avLst/>
                    </a:prstGeom>
                    <a:noFill/>
                    <a:ln>
                      <a:noFill/>
                    </a:ln>
                  </pic:spPr>
                </pic:pic>
              </a:graphicData>
            </a:graphic>
          </wp:inline>
        </w:drawing>
      </w:r>
    </w:p>
    <w:p w14:paraId="29A6B6F4" w14:textId="77777777" w:rsidR="00105B39" w:rsidRDefault="00105B39" w:rsidP="00F4184D">
      <w:pPr>
        <w:pStyle w:val="Heading1"/>
      </w:pPr>
    </w:p>
    <w:p w14:paraId="5F671FC8" w14:textId="77777777" w:rsidR="004C0700" w:rsidRDefault="004C0700">
      <w:pPr>
        <w:rPr>
          <w:rFonts w:asciiTheme="majorHAnsi" w:eastAsiaTheme="majorEastAsia" w:hAnsiTheme="majorHAnsi" w:cstheme="majorBidi"/>
          <w:color w:val="2F5496" w:themeColor="accent1" w:themeShade="BF"/>
          <w:sz w:val="32"/>
          <w:szCs w:val="32"/>
        </w:rPr>
      </w:pPr>
      <w:r>
        <w:br w:type="page"/>
      </w:r>
    </w:p>
    <w:p w14:paraId="0B78667B" w14:textId="3CDA31C0" w:rsidR="004C0700" w:rsidRDefault="00F4184D" w:rsidP="00AE1DAA">
      <w:pPr>
        <w:pStyle w:val="Heading1"/>
      </w:pPr>
      <w:bookmarkStart w:id="2" w:name="_Toc529643543"/>
      <w:r>
        <w:lastRenderedPageBreak/>
        <w:t>Detailed implementation</w:t>
      </w:r>
      <w:bookmarkEnd w:id="2"/>
    </w:p>
    <w:tbl>
      <w:tblPr>
        <w:tblStyle w:val="TableGrid"/>
        <w:tblW w:w="0" w:type="auto"/>
        <w:tblLook w:val="04A0" w:firstRow="1" w:lastRow="0" w:firstColumn="1" w:lastColumn="0" w:noHBand="0" w:noVBand="1"/>
      </w:tblPr>
      <w:tblGrid>
        <w:gridCol w:w="4495"/>
        <w:gridCol w:w="5966"/>
      </w:tblGrid>
      <w:tr w:rsidR="00AE1DAA" w14:paraId="11191961" w14:textId="79776070" w:rsidTr="00C53026">
        <w:tc>
          <w:tcPr>
            <w:tcW w:w="0" w:type="auto"/>
          </w:tcPr>
          <w:p w14:paraId="5E080030"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b/>
                <w:bCs/>
                <w:color w:val="7F0055"/>
                <w:sz w:val="20"/>
                <w:szCs w:val="20"/>
              </w:rPr>
              <w:t>int</w:t>
            </w:r>
            <w:r w:rsidRPr="00C53026">
              <w:rPr>
                <w:rFonts w:ascii="Courier New" w:hAnsi="Courier New" w:cs="Courier New"/>
                <w:color w:val="000000"/>
                <w:sz w:val="20"/>
                <w:szCs w:val="20"/>
              </w:rPr>
              <w:t xml:space="preserve"> </w:t>
            </w:r>
            <w:r w:rsidRPr="00C53026">
              <w:rPr>
                <w:rFonts w:ascii="Courier New" w:hAnsi="Courier New" w:cs="Courier New"/>
                <w:b/>
                <w:bCs/>
                <w:color w:val="000000"/>
                <w:sz w:val="20"/>
                <w:szCs w:val="20"/>
              </w:rPr>
              <w:t>main</w:t>
            </w:r>
            <w:r w:rsidRPr="00C53026">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w:t>
            </w:r>
          </w:p>
          <w:p w14:paraId="489BC5AF" w14:textId="5C88E485"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init_everything</w:t>
            </w:r>
            <w:proofErr w:type="spellEnd"/>
            <w:r w:rsidRPr="00C53026">
              <w:rPr>
                <w:rFonts w:ascii="Courier New" w:hAnsi="Courier New" w:cs="Courier New"/>
                <w:color w:val="000000"/>
                <w:sz w:val="20"/>
                <w:szCs w:val="20"/>
              </w:rPr>
              <w:t>();</w:t>
            </w:r>
          </w:p>
          <w:p w14:paraId="3F9ED93F"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acc_read</w:t>
            </w:r>
            <w:proofErr w:type="spellEnd"/>
            <w:r w:rsidRPr="00C53026">
              <w:rPr>
                <w:rFonts w:ascii="Courier New" w:hAnsi="Courier New" w:cs="Courier New"/>
                <w:color w:val="000000"/>
                <w:sz w:val="20"/>
                <w:szCs w:val="20"/>
              </w:rPr>
              <w:t>(&amp;x, &amp;y, &amp;z);</w:t>
            </w:r>
          </w:p>
          <w:p w14:paraId="4C011ADB" w14:textId="77777777" w:rsidR="002E2FBD" w:rsidRPr="00C53026"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xoff</w:t>
            </w:r>
            <w:proofErr w:type="spellEnd"/>
            <w:r w:rsidRPr="00C53026">
              <w:rPr>
                <w:rFonts w:ascii="Courier New" w:hAnsi="Courier New" w:cs="Courier New"/>
                <w:color w:val="000000"/>
                <w:sz w:val="20"/>
                <w:szCs w:val="20"/>
              </w:rPr>
              <w:t xml:space="preserve"> = 0-x;</w:t>
            </w:r>
          </w:p>
          <w:p w14:paraId="61701CA6" w14:textId="77777777" w:rsidR="002E2FBD" w:rsidRDefault="002E2FBD" w:rsidP="002E2FBD">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yoff</w:t>
            </w:r>
            <w:proofErr w:type="spellEnd"/>
            <w:r w:rsidRPr="00C53026">
              <w:rPr>
                <w:rFonts w:ascii="Courier New" w:hAnsi="Courier New" w:cs="Courier New"/>
                <w:color w:val="000000"/>
                <w:sz w:val="20"/>
                <w:szCs w:val="20"/>
              </w:rPr>
              <w:t xml:space="preserve"> =</w:t>
            </w:r>
            <w:r>
              <w:rPr>
                <w:rFonts w:ascii="Courier New" w:hAnsi="Courier New" w:cs="Courier New"/>
                <w:color w:val="000000"/>
                <w:sz w:val="20"/>
                <w:szCs w:val="20"/>
              </w:rPr>
              <w:t xml:space="preserve"> 0-y;</w:t>
            </w:r>
          </w:p>
          <w:p w14:paraId="2507E50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zoff</w:t>
            </w:r>
            <w:proofErr w:type="spellEnd"/>
            <w:r>
              <w:rPr>
                <w:rFonts w:ascii="Courier New" w:hAnsi="Courier New" w:cs="Courier New"/>
                <w:color w:val="000000"/>
                <w:sz w:val="20"/>
                <w:szCs w:val="20"/>
              </w:rPr>
              <w:t xml:space="preserve"> = 64-z;</w:t>
            </w:r>
          </w:p>
          <w:p w14:paraId="3AE9CD0E" w14:textId="485BC1BC" w:rsidR="002E2FBD" w:rsidRDefault="002E2FBD" w:rsidP="002E2FBD">
            <w:pPr>
              <w:autoSpaceDE w:val="0"/>
              <w:autoSpaceDN w:val="0"/>
              <w:adjustRightInd w:val="0"/>
              <w:ind w:firstLine="480"/>
              <w:rPr>
                <w:rFonts w:ascii="Courier New" w:hAnsi="Courier New" w:cs="Courier New"/>
                <w:color w:val="000000"/>
                <w:sz w:val="20"/>
                <w:szCs w:val="20"/>
              </w:rPr>
            </w:pPr>
            <w:proofErr w:type="spellStart"/>
            <w:r>
              <w:rPr>
                <w:rFonts w:ascii="Courier New" w:hAnsi="Courier New" w:cs="Courier New"/>
                <w:color w:val="000000"/>
                <w:sz w:val="20"/>
                <w:szCs w:val="20"/>
              </w:rPr>
              <w:t>moveBar</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dir</w:t>
            </w:r>
            <w:proofErr w:type="spellEnd"/>
            <w:r>
              <w:rPr>
                <w:rFonts w:ascii="Courier New" w:hAnsi="Courier New" w:cs="Courier New"/>
                <w:color w:val="000000"/>
                <w:sz w:val="20"/>
                <w:szCs w:val="20"/>
              </w:rPr>
              <w:t>);</w:t>
            </w:r>
          </w:p>
          <w:p w14:paraId="2788DB8F" w14:textId="77777777" w:rsidR="002E2FBD" w:rsidRDefault="002E2FBD" w:rsidP="002E2FBD">
            <w:pPr>
              <w:autoSpaceDE w:val="0"/>
              <w:autoSpaceDN w:val="0"/>
              <w:adjustRightInd w:val="0"/>
              <w:ind w:firstLine="480"/>
              <w:rPr>
                <w:rFonts w:ascii="Courier New" w:hAnsi="Courier New" w:cs="Courier New"/>
                <w:sz w:val="20"/>
                <w:szCs w:val="20"/>
              </w:rPr>
            </w:pPr>
          </w:p>
          <w:p w14:paraId="7513775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oled_clearScreen</w:t>
            </w:r>
            <w:proofErr w:type="spellEnd"/>
            <w:r>
              <w:rPr>
                <w:rFonts w:ascii="Courier New" w:hAnsi="Courier New" w:cs="Courier New"/>
                <w:color w:val="000000"/>
                <w:sz w:val="20"/>
                <w:szCs w:val="20"/>
              </w:rPr>
              <w:t>(</w:t>
            </w:r>
            <w:r>
              <w:rPr>
                <w:rFonts w:ascii="Courier New" w:hAnsi="Courier New" w:cs="Courier New"/>
                <w:i/>
                <w:iCs/>
                <w:color w:val="0000C0"/>
                <w:sz w:val="20"/>
                <w:szCs w:val="20"/>
              </w:rPr>
              <w:t>OLED_COLOR_BLACK</w:t>
            </w:r>
            <w:r>
              <w:rPr>
                <w:rFonts w:ascii="Courier New" w:hAnsi="Courier New" w:cs="Courier New"/>
                <w:color w:val="000000"/>
                <w:sz w:val="20"/>
                <w:szCs w:val="20"/>
              </w:rPr>
              <w:t>);</w:t>
            </w:r>
          </w:p>
          <w:p w14:paraId="06D745AA" w14:textId="77777777" w:rsidR="002E2FBD" w:rsidRDefault="002E2FBD" w:rsidP="002E2FBD">
            <w:pPr>
              <w:autoSpaceDE w:val="0"/>
              <w:autoSpaceDN w:val="0"/>
              <w:adjustRightInd w:val="0"/>
              <w:rPr>
                <w:rFonts w:ascii="Courier New" w:hAnsi="Courier New" w:cs="Courier New"/>
                <w:sz w:val="20"/>
                <w:szCs w:val="20"/>
              </w:rPr>
            </w:pPr>
          </w:p>
          <w:p w14:paraId="0B984F9F"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led7seg_setChar(0xFF, </w:t>
            </w:r>
            <w:r>
              <w:rPr>
                <w:rFonts w:ascii="Courier New" w:hAnsi="Courier New" w:cs="Courier New"/>
                <w:i/>
                <w:iCs/>
                <w:color w:val="0000C0"/>
                <w:sz w:val="20"/>
                <w:szCs w:val="20"/>
              </w:rPr>
              <w:t>TRUE</w:t>
            </w:r>
            <w:r>
              <w:rPr>
                <w:rFonts w:ascii="Courier New" w:hAnsi="Courier New" w:cs="Courier New"/>
                <w:color w:val="000000"/>
                <w:sz w:val="20"/>
                <w:szCs w:val="20"/>
              </w:rPr>
              <w:t>);</w:t>
            </w:r>
          </w:p>
          <w:p w14:paraId="6D33377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while</w:t>
            </w:r>
            <w:r>
              <w:rPr>
                <w:rFonts w:ascii="Courier New" w:hAnsi="Courier New" w:cs="Courier New"/>
                <w:color w:val="000000"/>
                <w:sz w:val="20"/>
                <w:szCs w:val="20"/>
              </w:rPr>
              <w:t xml:space="preserve"> (1){</w:t>
            </w:r>
          </w:p>
          <w:p w14:paraId="60E3AC9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Initialization</w:t>
            </w:r>
            <w:r>
              <w:rPr>
                <w:rFonts w:ascii="Courier New" w:hAnsi="Courier New" w:cs="Courier New"/>
                <w:color w:val="000000"/>
                <w:sz w:val="20"/>
                <w:szCs w:val="20"/>
              </w:rPr>
              <w:t>){</w:t>
            </w:r>
          </w:p>
          <w:p w14:paraId="196201E4"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do_Initialization</w:t>
            </w:r>
            <w:proofErr w:type="spellEnd"/>
            <w:r>
              <w:rPr>
                <w:rFonts w:ascii="Courier New" w:hAnsi="Courier New" w:cs="Courier New"/>
                <w:color w:val="000000"/>
                <w:sz w:val="20"/>
                <w:szCs w:val="20"/>
              </w:rPr>
              <w:t>();</w:t>
            </w:r>
          </w:p>
          <w:p w14:paraId="7ABCAEBC"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14:paraId="33885025"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ItoC</w:t>
            </w:r>
            <w:proofErr w:type="spellEnd"/>
            <w:r>
              <w:rPr>
                <w:rFonts w:ascii="Courier New" w:hAnsi="Courier New" w:cs="Courier New"/>
                <w:color w:val="000000"/>
                <w:sz w:val="20"/>
                <w:szCs w:val="20"/>
              </w:rPr>
              <w:t>){</w:t>
            </w:r>
          </w:p>
          <w:p w14:paraId="0F775A03"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do_toclimb</w:t>
            </w:r>
            <w:proofErr w:type="spellEnd"/>
            <w:r>
              <w:rPr>
                <w:rFonts w:ascii="Courier New" w:hAnsi="Courier New" w:cs="Courier New"/>
                <w:color w:val="000000"/>
                <w:sz w:val="20"/>
                <w:szCs w:val="20"/>
              </w:rPr>
              <w:t>();</w:t>
            </w:r>
          </w:p>
          <w:p w14:paraId="48CF3A34"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14:paraId="50F8BC4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Climb</w:t>
            </w:r>
            <w:r>
              <w:rPr>
                <w:rFonts w:ascii="Courier New" w:hAnsi="Courier New" w:cs="Courier New"/>
                <w:color w:val="000000"/>
                <w:sz w:val="20"/>
                <w:szCs w:val="20"/>
              </w:rPr>
              <w:t>){</w:t>
            </w:r>
          </w:p>
          <w:p w14:paraId="715BAC08"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do_Climb</w:t>
            </w:r>
            <w:proofErr w:type="spellEnd"/>
            <w:r>
              <w:rPr>
                <w:rFonts w:ascii="Courier New" w:hAnsi="Courier New" w:cs="Courier New"/>
                <w:color w:val="000000"/>
                <w:sz w:val="20"/>
                <w:szCs w:val="20"/>
              </w:rPr>
              <w:t>();</w:t>
            </w:r>
          </w:p>
          <w:p w14:paraId="0DFB145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7447DB8A"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r>
              <w:rPr>
                <w:rFonts w:ascii="Courier New" w:hAnsi="Courier New" w:cs="Courier New"/>
                <w:i/>
                <w:iCs/>
                <w:color w:val="0000C0"/>
                <w:sz w:val="20"/>
                <w:szCs w:val="20"/>
              </w:rPr>
              <w:t>Emergency</w:t>
            </w:r>
            <w:r>
              <w:rPr>
                <w:rFonts w:ascii="Courier New" w:hAnsi="Courier New" w:cs="Courier New"/>
                <w:color w:val="000000"/>
                <w:sz w:val="20"/>
                <w:szCs w:val="20"/>
              </w:rPr>
              <w:t>){</w:t>
            </w:r>
          </w:p>
          <w:p w14:paraId="03BE3519"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w:t>
            </w:r>
            <w:proofErr w:type="spellEnd"/>
            <w:r>
              <w:rPr>
                <w:rFonts w:ascii="Courier New" w:hAnsi="Courier New" w:cs="Courier New"/>
                <w:color w:val="000000"/>
                <w:sz w:val="20"/>
                <w:szCs w:val="20"/>
              </w:rPr>
              <w:t>();</w:t>
            </w:r>
          </w:p>
          <w:p w14:paraId="4866934B"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222D91DE"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(state == </w:t>
            </w:r>
            <w:proofErr w:type="spellStart"/>
            <w:r>
              <w:rPr>
                <w:rFonts w:ascii="Courier New" w:hAnsi="Courier New" w:cs="Courier New"/>
                <w:i/>
                <w:iCs/>
                <w:color w:val="0000C0"/>
                <w:sz w:val="20"/>
                <w:szCs w:val="20"/>
              </w:rPr>
              <w:t>Emergency_over</w:t>
            </w:r>
            <w:proofErr w:type="spellEnd"/>
            <w:r>
              <w:rPr>
                <w:rFonts w:ascii="Courier New" w:hAnsi="Courier New" w:cs="Courier New"/>
                <w:color w:val="000000"/>
                <w:sz w:val="20"/>
                <w:szCs w:val="20"/>
              </w:rPr>
              <w:t>){</w:t>
            </w:r>
          </w:p>
          <w:p w14:paraId="4941C186"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do_Emergency_over</w:t>
            </w:r>
            <w:proofErr w:type="spellEnd"/>
            <w:r>
              <w:rPr>
                <w:rFonts w:ascii="Courier New" w:hAnsi="Courier New" w:cs="Courier New"/>
                <w:color w:val="000000"/>
                <w:sz w:val="20"/>
                <w:szCs w:val="20"/>
              </w:rPr>
              <w:t>();</w:t>
            </w:r>
          </w:p>
          <w:p w14:paraId="7AA9FD47"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t>}</w:t>
            </w:r>
          </w:p>
          <w:p w14:paraId="76ED8B14" w14:textId="77777777" w:rsidR="002E2FBD" w:rsidRDefault="002E2FBD" w:rsidP="002E2FB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
          <w:p w14:paraId="467BA942" w14:textId="42DFBD6C" w:rsidR="00AE1DAA" w:rsidRDefault="002E2FBD" w:rsidP="0009795E">
            <w:pPr>
              <w:autoSpaceDE w:val="0"/>
              <w:autoSpaceDN w:val="0"/>
              <w:adjustRightInd w:val="0"/>
            </w:pPr>
            <w:r>
              <w:rPr>
                <w:rFonts w:ascii="Courier New" w:hAnsi="Courier New" w:cs="Courier New"/>
                <w:color w:val="000000"/>
                <w:sz w:val="20"/>
                <w:szCs w:val="20"/>
              </w:rPr>
              <w:t>}</w:t>
            </w:r>
          </w:p>
        </w:tc>
        <w:tc>
          <w:tcPr>
            <w:tcW w:w="0" w:type="auto"/>
            <w:tcBorders>
              <w:top w:val="nil"/>
              <w:bottom w:val="nil"/>
              <w:right w:val="nil"/>
            </w:tcBorders>
          </w:tcPr>
          <w:p w14:paraId="6F10831D" w14:textId="0675568B" w:rsidR="005D23D0" w:rsidRDefault="002E2FBD" w:rsidP="005D23D0">
            <w:pPr>
              <w:autoSpaceDE w:val="0"/>
              <w:autoSpaceDN w:val="0"/>
              <w:adjustRightInd w:val="0"/>
              <w:rPr>
                <w:rFonts w:ascii="Calibri" w:hAnsi="Calibri" w:cs="Courier New"/>
                <w:bCs/>
              </w:rPr>
            </w:pPr>
            <w:r>
              <w:rPr>
                <w:rFonts w:ascii="Calibri" w:hAnsi="Calibri" w:cs="Courier New"/>
                <w:bCs/>
              </w:rPr>
              <w:t>When the system is first switched ON, all the peripherals will be initialized and the interrupts will be enabled.</w:t>
            </w:r>
            <w:r w:rsidR="005D23D0">
              <w:rPr>
                <w:rFonts w:ascii="Calibri" w:hAnsi="Calibri" w:cs="Courier New"/>
                <w:bCs/>
              </w:rPr>
              <w:t xml:space="preserve"> </w:t>
            </w:r>
            <w:proofErr w:type="spellStart"/>
            <w:r w:rsidR="005D23D0" w:rsidRPr="005D23D0">
              <w:rPr>
                <w:rFonts w:ascii="Calibri" w:hAnsi="Calibri" w:cs="Courier New"/>
                <w:b/>
                <w:bCs/>
              </w:rPr>
              <w:t>FitNUS</w:t>
            </w:r>
            <w:proofErr w:type="spellEnd"/>
            <w:r>
              <w:rPr>
                <w:rFonts w:ascii="Calibri" w:hAnsi="Calibri" w:cs="Courier New"/>
                <w:bCs/>
              </w:rPr>
              <w:t xml:space="preserve"> will </w:t>
            </w:r>
            <w:r w:rsidR="005D23D0">
              <w:rPr>
                <w:rFonts w:ascii="Calibri" w:hAnsi="Calibri" w:cs="Courier New"/>
                <w:bCs/>
              </w:rPr>
              <w:t>then enter</w:t>
            </w:r>
            <w:r>
              <w:rPr>
                <w:rFonts w:ascii="Calibri" w:hAnsi="Calibri" w:cs="Courier New"/>
                <w:bCs/>
              </w:rPr>
              <w:t xml:space="preserve"> Initialization Mode. </w:t>
            </w:r>
            <w:r w:rsidR="005D23D0">
              <w:rPr>
                <w:rFonts w:ascii="Calibri" w:hAnsi="Calibri" w:cs="Courier New"/>
                <w:bCs/>
              </w:rPr>
              <w:t xml:space="preserve">The OLED should display “Initialization mode. Press TOGGLE to climb”. Sensors will not be reading any data and no UART transmission should be sent to </w:t>
            </w:r>
            <w:proofErr w:type="spellStart"/>
            <w:r w:rsidR="005D23D0" w:rsidRPr="005D23D0">
              <w:rPr>
                <w:rFonts w:ascii="Calibri" w:hAnsi="Calibri" w:cs="Courier New"/>
                <w:b/>
                <w:bCs/>
              </w:rPr>
              <w:t>FitNUS</w:t>
            </w:r>
            <w:proofErr w:type="spellEnd"/>
            <w:r w:rsidR="005D23D0">
              <w:rPr>
                <w:rFonts w:ascii="Calibri" w:hAnsi="Calibri" w:cs="Courier New"/>
                <w:bCs/>
              </w:rPr>
              <w:t>.</w:t>
            </w:r>
          </w:p>
          <w:p w14:paraId="5290DD86" w14:textId="54D07006" w:rsidR="005D23D0" w:rsidRDefault="005D23D0" w:rsidP="005D23D0">
            <w:pPr>
              <w:autoSpaceDE w:val="0"/>
              <w:autoSpaceDN w:val="0"/>
              <w:adjustRightInd w:val="0"/>
              <w:rPr>
                <w:rFonts w:ascii="Calibri" w:hAnsi="Calibri" w:cs="Courier New"/>
                <w:bCs/>
              </w:rPr>
            </w:pPr>
            <w:r>
              <w:rPr>
                <w:rFonts w:ascii="Calibri" w:hAnsi="Calibri" w:cs="Courier New"/>
                <w:bCs/>
              </w:rPr>
              <w:t xml:space="preserve">When </w:t>
            </w:r>
            <w:r w:rsidR="0055038B">
              <w:rPr>
                <w:rFonts w:ascii="Calibri" w:hAnsi="Calibri" w:cs="Courier New"/>
                <w:bCs/>
              </w:rPr>
              <w:t>SW3</w:t>
            </w:r>
            <w:r>
              <w:rPr>
                <w:rFonts w:ascii="Calibri" w:hAnsi="Calibri" w:cs="Courier New"/>
                <w:bCs/>
              </w:rPr>
              <w:t xml:space="preserve"> is </w:t>
            </w:r>
            <w:r w:rsidR="0055038B">
              <w:rPr>
                <w:rFonts w:ascii="Calibri" w:hAnsi="Calibri" w:cs="Courier New"/>
                <w:bCs/>
              </w:rPr>
              <w:t>pressed</w:t>
            </w:r>
            <w:r>
              <w:rPr>
                <w:rFonts w:ascii="Calibri" w:hAnsi="Calibri" w:cs="Courier New"/>
                <w:bCs/>
              </w:rPr>
              <w:t xml:space="preserve">, </w:t>
            </w:r>
            <w:proofErr w:type="spellStart"/>
            <w:r w:rsidRPr="005D23D0">
              <w:rPr>
                <w:rFonts w:ascii="Calibri" w:hAnsi="Calibri" w:cs="Courier New"/>
                <w:b/>
                <w:bCs/>
              </w:rPr>
              <w:t>FitNUS</w:t>
            </w:r>
            <w:proofErr w:type="spellEnd"/>
            <w:r>
              <w:rPr>
                <w:rFonts w:ascii="Calibri" w:hAnsi="Calibri" w:cs="Courier New"/>
                <w:bCs/>
              </w:rPr>
              <w:t xml:space="preserve"> will enter Climb Mode. The OLED should display “CLIMB”. The 7-segment will display the countdown, decrementing from ‘9’ to ‘0’. The sensors will obtain values and store them in variables to be utilised by other functions. The OLED should </w:t>
            </w:r>
            <w:r w:rsidR="005A2DD0">
              <w:rPr>
                <w:rFonts w:ascii="Calibri" w:hAnsi="Calibri" w:cs="Courier New"/>
                <w:bCs/>
              </w:rPr>
              <w:t xml:space="preserve">then </w:t>
            </w:r>
            <w:r>
              <w:rPr>
                <w:rFonts w:ascii="Calibri" w:hAnsi="Calibri" w:cs="Courier New"/>
                <w:bCs/>
              </w:rPr>
              <w:t xml:space="preserve">display the values obtained. </w:t>
            </w:r>
          </w:p>
          <w:p w14:paraId="23A18984" w14:textId="57C9B188" w:rsidR="005D23D0" w:rsidRDefault="005A2DD0" w:rsidP="00CC6630">
            <w:pPr>
              <w:autoSpaceDE w:val="0"/>
              <w:autoSpaceDN w:val="0"/>
              <w:adjustRightInd w:val="0"/>
              <w:rPr>
                <w:rFonts w:ascii="Calibri" w:hAnsi="Calibri" w:cs="Courier New"/>
                <w:bCs/>
              </w:rPr>
            </w:pPr>
            <w:r>
              <w:rPr>
                <w:rFonts w:ascii="Calibri" w:hAnsi="Calibri" w:cs="Courier New"/>
                <w:bCs/>
              </w:rPr>
              <w:t xml:space="preserve">When fall detection is triggered, </w:t>
            </w:r>
            <w:proofErr w:type="spellStart"/>
            <w:r w:rsidRPr="005A2DD0">
              <w:rPr>
                <w:rFonts w:ascii="Calibri" w:hAnsi="Calibri" w:cs="Courier New"/>
                <w:b/>
                <w:bCs/>
              </w:rPr>
              <w:t>FitNUS</w:t>
            </w:r>
            <w:proofErr w:type="spellEnd"/>
            <w:r>
              <w:rPr>
                <w:rFonts w:ascii="Calibri" w:hAnsi="Calibri" w:cs="Courier New"/>
                <w:bCs/>
              </w:rPr>
              <w:t xml:space="preserve"> will enter Emergency Mode. The OLED should display “EMERGENCY!”. </w:t>
            </w:r>
          </w:p>
          <w:p w14:paraId="73BB958E" w14:textId="371F3277" w:rsidR="00C4521B" w:rsidRPr="00C4521B" w:rsidRDefault="00AE1DAA" w:rsidP="0055038B">
            <w:pPr>
              <w:autoSpaceDE w:val="0"/>
              <w:autoSpaceDN w:val="0"/>
              <w:adjustRightInd w:val="0"/>
              <w:rPr>
                <w:rFonts w:ascii="Calibri" w:hAnsi="Calibri" w:cs="Courier New"/>
                <w:bCs/>
              </w:rPr>
            </w:pPr>
            <w:r w:rsidRPr="00AE1DAA">
              <w:rPr>
                <w:rFonts w:ascii="Calibri" w:hAnsi="Calibri" w:cs="Courier New"/>
                <w:bCs/>
              </w:rPr>
              <w:t>In order</w:t>
            </w:r>
            <w:r>
              <w:rPr>
                <w:rFonts w:ascii="Calibri" w:hAnsi="Calibri" w:cs="Courier New"/>
                <w:bCs/>
              </w:rPr>
              <w:t xml:space="preserve"> to make our code less complex, we segmented the codes </w:t>
            </w:r>
            <w:r w:rsidR="0055038B">
              <w:rPr>
                <w:rFonts w:ascii="Calibri" w:hAnsi="Calibri" w:cs="Courier New"/>
                <w:bCs/>
              </w:rPr>
              <w:t>for the operation</w:t>
            </w:r>
            <w:r>
              <w:rPr>
                <w:rFonts w:ascii="Calibri" w:hAnsi="Calibri" w:cs="Courier New"/>
                <w:bCs/>
              </w:rPr>
              <w:t xml:space="preserve"> modes into several functions </w:t>
            </w:r>
            <w:r w:rsidR="00A71AD6">
              <w:rPr>
                <w:rFonts w:ascii="Calibri" w:hAnsi="Calibri" w:cs="Courier New"/>
                <w:bCs/>
              </w:rPr>
              <w:t xml:space="preserve">outside of the main </w:t>
            </w:r>
            <w:r w:rsidR="0009795E">
              <w:rPr>
                <w:rFonts w:ascii="Calibri" w:hAnsi="Calibri" w:cs="Courier New"/>
                <w:bCs/>
              </w:rPr>
              <w:t>function</w:t>
            </w:r>
            <w:r w:rsidR="00A71AD6">
              <w:rPr>
                <w:rFonts w:ascii="Calibri" w:hAnsi="Calibri" w:cs="Courier New"/>
                <w:bCs/>
              </w:rPr>
              <w:t xml:space="preserve"> </w:t>
            </w:r>
            <w:r>
              <w:rPr>
                <w:rFonts w:ascii="Calibri" w:hAnsi="Calibri" w:cs="Courier New"/>
                <w:bCs/>
              </w:rPr>
              <w:t>and then integrated them</w:t>
            </w:r>
            <w:r w:rsidR="00EF538B">
              <w:rPr>
                <w:rFonts w:ascii="Calibri" w:hAnsi="Calibri" w:cs="Courier New"/>
                <w:bCs/>
              </w:rPr>
              <w:t xml:space="preserve"> back </w:t>
            </w:r>
            <w:r>
              <w:rPr>
                <w:rFonts w:ascii="Calibri" w:hAnsi="Calibri" w:cs="Courier New"/>
                <w:bCs/>
              </w:rPr>
              <w:t>using the conditional while loop.</w:t>
            </w:r>
            <w:r w:rsidR="002E2FBD">
              <w:rPr>
                <w:rFonts w:ascii="Calibri" w:hAnsi="Calibri" w:cs="Courier New"/>
                <w:bCs/>
              </w:rPr>
              <w:t xml:space="preserve"> </w:t>
            </w:r>
            <w:r>
              <w:rPr>
                <w:rFonts w:ascii="Calibri" w:hAnsi="Calibri" w:cs="Courier New"/>
                <w:bCs/>
              </w:rPr>
              <w:t xml:space="preserve"> </w:t>
            </w:r>
          </w:p>
        </w:tc>
      </w:tr>
    </w:tbl>
    <w:p w14:paraId="23653352" w14:textId="7C6E8B01" w:rsidR="00A64AB6" w:rsidRDefault="00A64AB6" w:rsidP="00A64AB6"/>
    <w:tbl>
      <w:tblPr>
        <w:tblStyle w:val="TableGrid"/>
        <w:tblW w:w="0" w:type="auto"/>
        <w:tblLook w:val="04A0" w:firstRow="1" w:lastRow="0" w:firstColumn="1" w:lastColumn="0" w:noHBand="0" w:noVBand="1"/>
      </w:tblPr>
      <w:tblGrid>
        <w:gridCol w:w="5762"/>
        <w:gridCol w:w="4699"/>
      </w:tblGrid>
      <w:tr w:rsidR="00A64AB6" w14:paraId="04E70E44" w14:textId="77777777" w:rsidTr="00C53026">
        <w:tc>
          <w:tcPr>
            <w:tcW w:w="0" w:type="auto"/>
            <w:tcBorders>
              <w:top w:val="nil"/>
              <w:left w:val="nil"/>
              <w:bottom w:val="nil"/>
            </w:tcBorders>
          </w:tcPr>
          <w:p w14:paraId="206422AC" w14:textId="1BE087F9" w:rsidR="001D42AD" w:rsidRDefault="005E2C2B" w:rsidP="003A09A7">
            <w:pPr>
              <w:autoSpaceDE w:val="0"/>
              <w:autoSpaceDN w:val="0"/>
              <w:adjustRightInd w:val="0"/>
            </w:pPr>
            <w:r>
              <w:t>The function “</w:t>
            </w:r>
            <w:proofErr w:type="spellStart"/>
            <w:r>
              <w:t>init_</w:t>
            </w:r>
            <w:proofErr w:type="gramStart"/>
            <w:r>
              <w:t>everything</w:t>
            </w:r>
            <w:proofErr w:type="spellEnd"/>
            <w:r>
              <w:t>(</w:t>
            </w:r>
            <w:proofErr w:type="gramEnd"/>
            <w:r>
              <w:t xml:space="preserve">)” initializes all the peripherals required for </w:t>
            </w:r>
            <w:proofErr w:type="spellStart"/>
            <w:r w:rsidRPr="005E2C2B">
              <w:rPr>
                <w:b/>
              </w:rPr>
              <w:t>FitNUS</w:t>
            </w:r>
            <w:proofErr w:type="spellEnd"/>
            <w:r w:rsidRPr="005E2C2B">
              <w:rPr>
                <w:b/>
              </w:rPr>
              <w:t xml:space="preserve"> </w:t>
            </w:r>
            <w:r>
              <w:t xml:space="preserve">to work properly (e.g. i2c, GPIO, </w:t>
            </w:r>
            <w:proofErr w:type="spellStart"/>
            <w:r>
              <w:t>uart</w:t>
            </w:r>
            <w:proofErr w:type="spellEnd"/>
            <w:r>
              <w:t xml:space="preserve">, OLED, </w:t>
            </w:r>
            <w:proofErr w:type="spellStart"/>
            <w:r>
              <w:t>etc</w:t>
            </w:r>
            <w:proofErr w:type="spellEnd"/>
            <w:r>
              <w:t xml:space="preserve">). </w:t>
            </w:r>
            <w:r w:rsidR="0009795E">
              <w:t xml:space="preserve">We also segmented the codes for the initialization of the peripherals into several functions outside and integrated them back into the </w:t>
            </w:r>
            <w:proofErr w:type="spellStart"/>
            <w:r w:rsidR="0009795E">
              <w:t>init_</w:t>
            </w:r>
            <w:proofErr w:type="gramStart"/>
            <w:r w:rsidR="0009795E">
              <w:t>everything</w:t>
            </w:r>
            <w:proofErr w:type="spellEnd"/>
            <w:r w:rsidR="0009795E">
              <w:t>(</w:t>
            </w:r>
            <w:proofErr w:type="gramEnd"/>
            <w:r w:rsidR="0009795E">
              <w:t xml:space="preserve">) function.  </w:t>
            </w:r>
          </w:p>
          <w:p w14:paraId="6CAB7E8E" w14:textId="77777777" w:rsidR="001D42AD" w:rsidRDefault="001D42AD" w:rsidP="003A09A7">
            <w:pPr>
              <w:autoSpaceDE w:val="0"/>
              <w:autoSpaceDN w:val="0"/>
              <w:adjustRightInd w:val="0"/>
            </w:pPr>
          </w:p>
          <w:p w14:paraId="40E70AE4" w14:textId="3C92F41B" w:rsidR="003A09A7" w:rsidRDefault="00406042" w:rsidP="003A09A7">
            <w:pPr>
              <w:autoSpaceDE w:val="0"/>
              <w:autoSpaceDN w:val="0"/>
              <w:adjustRightInd w:val="0"/>
            </w:pPr>
            <w:r>
              <w:t>Additionally, w</w:t>
            </w:r>
            <w:r w:rsidR="005E2C2B">
              <w:t xml:space="preserve">hen </w:t>
            </w:r>
            <w:proofErr w:type="spellStart"/>
            <w:r w:rsidR="005E2C2B" w:rsidRPr="005E2C2B">
              <w:rPr>
                <w:b/>
              </w:rPr>
              <w:t>FitNUS</w:t>
            </w:r>
            <w:proofErr w:type="spellEnd"/>
            <w:r w:rsidR="005E2C2B">
              <w:t xml:space="preserve"> is first switched ON, </w:t>
            </w:r>
            <w:r>
              <w:t xml:space="preserve">it would configure </w:t>
            </w:r>
            <w:proofErr w:type="spellStart"/>
            <w:r>
              <w:t>SysTick</w:t>
            </w:r>
            <w:proofErr w:type="spellEnd"/>
            <w:r>
              <w:t xml:space="preserve"> to generate an interrupt every 1ms.</w:t>
            </w:r>
          </w:p>
          <w:tbl>
            <w:tblPr>
              <w:tblW w:w="3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84"/>
            </w:tblGrid>
            <w:tr w:rsidR="003A09A7" w14:paraId="47057631" w14:textId="77777777" w:rsidTr="001D42AD">
              <w:trPr>
                <w:trHeight w:val="504"/>
              </w:trPr>
              <w:tc>
                <w:tcPr>
                  <w:tcW w:w="3584" w:type="dxa"/>
                </w:tcPr>
                <w:p w14:paraId="48189B3E" w14:textId="77777777"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b/>
                      <w:bCs/>
                      <w:color w:val="000000"/>
                      <w:sz w:val="20"/>
                      <w:szCs w:val="20"/>
                    </w:rPr>
                    <w:t>SysTick_Handler</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w:t>
                  </w:r>
                </w:p>
                <w:p w14:paraId="73086952" w14:textId="77777777" w:rsidR="003A09A7" w:rsidRDefault="003A09A7" w:rsidP="003A09A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spellStart"/>
                  <w:r>
                    <w:rPr>
                      <w:rFonts w:ascii="Courier New" w:hAnsi="Courier New" w:cs="Courier New"/>
                      <w:color w:val="000000"/>
                      <w:sz w:val="20"/>
                      <w:szCs w:val="20"/>
                    </w:rPr>
                    <w:t>msTicks</w:t>
                  </w:r>
                  <w:proofErr w:type="spellEnd"/>
                  <w:r>
                    <w:rPr>
                      <w:rFonts w:ascii="Courier New" w:hAnsi="Courier New" w:cs="Courier New"/>
                      <w:color w:val="000000"/>
                      <w:sz w:val="20"/>
                      <w:szCs w:val="20"/>
                    </w:rPr>
                    <w:t>++;</w:t>
                  </w:r>
                </w:p>
                <w:p w14:paraId="72C9E93B" w14:textId="0F2A5C8C" w:rsidR="003A09A7" w:rsidRDefault="003A09A7" w:rsidP="003A09A7">
                  <w:pPr>
                    <w:autoSpaceDE w:val="0"/>
                    <w:autoSpaceDN w:val="0"/>
                    <w:adjustRightInd w:val="0"/>
                    <w:spacing w:after="0" w:line="240" w:lineRule="auto"/>
                    <w:rPr>
                      <w:rFonts w:ascii="Courier New" w:hAnsi="Courier New" w:cs="Courier New"/>
                      <w:b/>
                      <w:bCs/>
                      <w:color w:val="7F0055"/>
                      <w:sz w:val="20"/>
                      <w:szCs w:val="20"/>
                    </w:rPr>
                  </w:pPr>
                  <w:r>
                    <w:rPr>
                      <w:rFonts w:ascii="Courier New" w:hAnsi="Courier New" w:cs="Courier New"/>
                      <w:color w:val="000000"/>
                      <w:sz w:val="20"/>
                      <w:szCs w:val="20"/>
                    </w:rPr>
                    <w:t>}</w:t>
                  </w:r>
                </w:p>
              </w:tc>
            </w:tr>
          </w:tbl>
          <w:p w14:paraId="4162C570" w14:textId="77777777" w:rsidR="00A64AB6" w:rsidRDefault="003A09A7" w:rsidP="003A09A7">
            <w:pPr>
              <w:autoSpaceDE w:val="0"/>
              <w:autoSpaceDN w:val="0"/>
              <w:adjustRightInd w:val="0"/>
            </w:pPr>
            <w:r>
              <w:t xml:space="preserve">The </w:t>
            </w:r>
            <w:proofErr w:type="spellStart"/>
            <w:r>
              <w:t>SysTick</w:t>
            </w:r>
            <w:proofErr w:type="spellEnd"/>
            <w:r>
              <w:t xml:space="preserve"> handler updates </w:t>
            </w:r>
            <w:proofErr w:type="spellStart"/>
            <w:r>
              <w:t>msTicks</w:t>
            </w:r>
            <w:proofErr w:type="spellEnd"/>
            <w:r>
              <w:t xml:space="preserve"> every 1ms to give a real time reference to the system</w:t>
            </w:r>
            <w:r w:rsidR="0009795E">
              <w:t>.</w:t>
            </w:r>
          </w:p>
          <w:p w14:paraId="180592AF" w14:textId="77777777" w:rsidR="0009795E" w:rsidRDefault="0009795E" w:rsidP="003A09A7">
            <w:pPr>
              <w:autoSpaceDE w:val="0"/>
              <w:autoSpaceDN w:val="0"/>
              <w:adjustRightInd w:val="0"/>
            </w:pPr>
          </w:p>
          <w:p w14:paraId="28D8FBFF" w14:textId="77777777" w:rsidR="0009795E" w:rsidRDefault="0009795E" w:rsidP="0009795E">
            <w:pPr>
              <w:autoSpaceDE w:val="0"/>
              <w:autoSpaceDN w:val="0"/>
              <w:adjustRightInd w:val="0"/>
            </w:pPr>
            <w:r>
              <w:t xml:space="preserve">The GPIO interrupts are enabled to activate SW3, light sensor, joystick centre, joystick down, joystick right, joystick up and joystick left respectively. </w:t>
            </w:r>
          </w:p>
          <w:p w14:paraId="0376D9D7" w14:textId="053D3421" w:rsidR="0009795E" w:rsidRDefault="0009795E" w:rsidP="003A09A7">
            <w:pPr>
              <w:autoSpaceDE w:val="0"/>
              <w:autoSpaceDN w:val="0"/>
              <w:adjustRightInd w:val="0"/>
            </w:pPr>
          </w:p>
        </w:tc>
        <w:tc>
          <w:tcPr>
            <w:tcW w:w="0" w:type="auto"/>
          </w:tcPr>
          <w:p w14:paraId="78D9A4B1" w14:textId="77777777" w:rsidR="005E2C2B" w:rsidRPr="00C53026" w:rsidRDefault="005E2C2B" w:rsidP="005E2C2B">
            <w:pPr>
              <w:autoSpaceDE w:val="0"/>
              <w:autoSpaceDN w:val="0"/>
              <w:adjustRightInd w:val="0"/>
              <w:rPr>
                <w:rFonts w:ascii="Courier New" w:hAnsi="Courier New" w:cs="Courier New"/>
                <w:sz w:val="20"/>
                <w:szCs w:val="20"/>
              </w:rPr>
            </w:pP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sidRPr="00C53026">
              <w:rPr>
                <w:rFonts w:ascii="Courier New" w:hAnsi="Courier New" w:cs="Courier New"/>
                <w:b/>
                <w:bCs/>
                <w:color w:val="7F0055"/>
                <w:sz w:val="20"/>
                <w:szCs w:val="20"/>
              </w:rPr>
              <w:t>void</w:t>
            </w:r>
            <w:r w:rsidRPr="00C53026">
              <w:rPr>
                <w:rFonts w:ascii="Courier New" w:hAnsi="Courier New" w:cs="Courier New"/>
                <w:color w:val="000000"/>
                <w:sz w:val="20"/>
                <w:szCs w:val="20"/>
              </w:rPr>
              <w:t xml:space="preserve"> </w:t>
            </w:r>
            <w:proofErr w:type="spellStart"/>
            <w:r w:rsidRPr="00C53026">
              <w:rPr>
                <w:rFonts w:ascii="Courier New" w:hAnsi="Courier New" w:cs="Courier New"/>
                <w:b/>
                <w:bCs/>
                <w:color w:val="000000"/>
                <w:sz w:val="20"/>
                <w:szCs w:val="20"/>
              </w:rPr>
              <w:t>init_everything</w:t>
            </w:r>
            <w:proofErr w:type="spellEnd"/>
            <w:r w:rsidRPr="00C53026">
              <w:rPr>
                <w:rFonts w:ascii="Courier New" w:hAnsi="Courier New" w:cs="Courier New"/>
                <w:color w:val="000000"/>
                <w:sz w:val="20"/>
                <w:szCs w:val="20"/>
              </w:rPr>
              <w:t>(){</w:t>
            </w:r>
          </w:p>
          <w:p w14:paraId="50900359" w14:textId="40282818"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init_i2c();</w:t>
            </w:r>
          </w:p>
          <w:p w14:paraId="3FDD60A6" w14:textId="5F97056C"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Style w:val="CodeChar"/>
              </w:rPr>
              <w:t>init</w:t>
            </w:r>
            <w:r w:rsidRPr="00C53026">
              <w:rPr>
                <w:rFonts w:ascii="Courier New" w:hAnsi="Courier New" w:cs="Courier New"/>
                <w:color w:val="000000"/>
                <w:sz w:val="20"/>
                <w:szCs w:val="20"/>
              </w:rPr>
              <w:t>_ssp</w:t>
            </w:r>
            <w:proofErr w:type="spellEnd"/>
            <w:r w:rsidRPr="00C53026">
              <w:rPr>
                <w:rFonts w:ascii="Courier New" w:hAnsi="Courier New" w:cs="Courier New"/>
                <w:color w:val="000000"/>
                <w:sz w:val="20"/>
                <w:szCs w:val="20"/>
              </w:rPr>
              <w:t>();</w:t>
            </w:r>
          </w:p>
          <w:p w14:paraId="2AD188B0" w14:textId="3FB7DEDF"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init_GPIO</w:t>
            </w:r>
            <w:proofErr w:type="spellEnd"/>
            <w:r w:rsidRPr="00C53026">
              <w:rPr>
                <w:rFonts w:ascii="Courier New" w:hAnsi="Courier New" w:cs="Courier New"/>
                <w:color w:val="000000"/>
                <w:sz w:val="20"/>
                <w:szCs w:val="20"/>
              </w:rPr>
              <w:t>();</w:t>
            </w:r>
          </w:p>
          <w:p w14:paraId="43758D3F" w14:textId="0BEDD44D"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init_uart</w:t>
            </w:r>
            <w:proofErr w:type="spellEnd"/>
            <w:r w:rsidRPr="00C53026">
              <w:rPr>
                <w:rFonts w:ascii="Courier New" w:hAnsi="Courier New" w:cs="Courier New"/>
                <w:color w:val="000000"/>
                <w:sz w:val="20"/>
                <w:szCs w:val="20"/>
              </w:rPr>
              <w:t>();</w:t>
            </w:r>
          </w:p>
          <w:p w14:paraId="536E0E51" w14:textId="77777777" w:rsidR="005E2C2B" w:rsidRPr="00C53026" w:rsidRDefault="005E2C2B" w:rsidP="005E2C2B">
            <w:pPr>
              <w:autoSpaceDE w:val="0"/>
              <w:autoSpaceDN w:val="0"/>
              <w:adjustRightInd w:val="0"/>
              <w:rPr>
                <w:rFonts w:ascii="Courier New" w:hAnsi="Courier New" w:cs="Courier New"/>
                <w:color w:val="000000"/>
                <w:sz w:val="20"/>
                <w:szCs w:val="20"/>
              </w:rPr>
            </w:pPr>
          </w:p>
          <w:p w14:paraId="34BC2714" w14:textId="4D67569C"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SysTick_Config</w:t>
            </w:r>
            <w:proofErr w:type="spellEnd"/>
            <w:r w:rsidR="005E2C2B" w:rsidRPr="00C53026">
              <w:rPr>
                <w:rFonts w:ascii="Courier New" w:hAnsi="Courier New" w:cs="Courier New"/>
                <w:color w:val="000000"/>
                <w:sz w:val="20"/>
                <w:szCs w:val="20"/>
              </w:rPr>
              <w:t>(</w:t>
            </w:r>
            <w:proofErr w:type="spellStart"/>
            <w:r w:rsidR="005E2C2B" w:rsidRPr="00C53026">
              <w:rPr>
                <w:rFonts w:ascii="Courier New" w:hAnsi="Courier New" w:cs="Courier New"/>
                <w:color w:val="000000"/>
                <w:sz w:val="20"/>
                <w:szCs w:val="20"/>
              </w:rPr>
              <w:t>SystemCoreClock</w:t>
            </w:r>
            <w:proofErr w:type="spellEnd"/>
            <w:r w:rsidR="005E2C2B" w:rsidRPr="00C53026">
              <w:rPr>
                <w:rFonts w:ascii="Courier New" w:hAnsi="Courier New" w:cs="Courier New"/>
                <w:color w:val="000000"/>
                <w:sz w:val="20"/>
                <w:szCs w:val="20"/>
              </w:rPr>
              <w:t>/1000);</w:t>
            </w:r>
          </w:p>
          <w:p w14:paraId="313404EE" w14:textId="4395711D" w:rsidR="005E2C2B" w:rsidRPr="00C53026" w:rsidRDefault="001D42AD"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005E2C2B" w:rsidRPr="00C53026">
              <w:rPr>
                <w:rFonts w:ascii="Courier New" w:hAnsi="Courier New" w:cs="Courier New"/>
                <w:color w:val="000000"/>
                <w:sz w:val="20"/>
                <w:szCs w:val="20"/>
              </w:rPr>
              <w:t>temp_init</w:t>
            </w:r>
            <w:proofErr w:type="spellEnd"/>
            <w:r w:rsidR="005E2C2B" w:rsidRPr="00C53026">
              <w:rPr>
                <w:rFonts w:ascii="Courier New" w:hAnsi="Courier New" w:cs="Courier New"/>
                <w:color w:val="000000"/>
                <w:sz w:val="20"/>
                <w:szCs w:val="20"/>
              </w:rPr>
              <w:t>(&amp;</w:t>
            </w:r>
            <w:proofErr w:type="spellStart"/>
            <w:r w:rsidR="005E2C2B" w:rsidRPr="00C53026">
              <w:rPr>
                <w:rFonts w:ascii="Courier New" w:hAnsi="Courier New" w:cs="Courier New"/>
                <w:color w:val="000000"/>
                <w:sz w:val="20"/>
                <w:szCs w:val="20"/>
              </w:rPr>
              <w:t>Get_Time</w:t>
            </w:r>
            <w:proofErr w:type="spellEnd"/>
            <w:r w:rsidR="005E2C2B" w:rsidRPr="00C53026">
              <w:rPr>
                <w:rFonts w:ascii="Courier New" w:hAnsi="Courier New" w:cs="Courier New"/>
                <w:color w:val="000000"/>
                <w:sz w:val="20"/>
                <w:szCs w:val="20"/>
              </w:rPr>
              <w:t>);</w:t>
            </w:r>
          </w:p>
          <w:p w14:paraId="33ADF00F" w14:textId="77777777" w:rsidR="005E2C2B" w:rsidRPr="00C53026" w:rsidRDefault="005E2C2B" w:rsidP="005E2C2B">
            <w:pPr>
              <w:autoSpaceDE w:val="0"/>
              <w:autoSpaceDN w:val="0"/>
              <w:adjustRightInd w:val="0"/>
              <w:rPr>
                <w:rFonts w:ascii="Courier New" w:hAnsi="Courier New" w:cs="Courier New"/>
                <w:sz w:val="20"/>
                <w:szCs w:val="20"/>
              </w:rPr>
            </w:pPr>
          </w:p>
          <w:p w14:paraId="32DF41DF"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pca9532_init();</w:t>
            </w:r>
          </w:p>
          <w:p w14:paraId="39EEDA5C"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joystick_init</w:t>
            </w:r>
            <w:proofErr w:type="spellEnd"/>
            <w:r w:rsidRPr="00C53026">
              <w:rPr>
                <w:rFonts w:ascii="Courier New" w:hAnsi="Courier New" w:cs="Courier New"/>
                <w:color w:val="000000"/>
                <w:sz w:val="20"/>
                <w:szCs w:val="20"/>
              </w:rPr>
              <w:t>();</w:t>
            </w:r>
          </w:p>
          <w:p w14:paraId="1B3BC6CD"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acc_init</w:t>
            </w:r>
            <w:proofErr w:type="spellEnd"/>
            <w:r w:rsidRPr="00C53026">
              <w:rPr>
                <w:rFonts w:ascii="Courier New" w:hAnsi="Courier New" w:cs="Courier New"/>
                <w:color w:val="000000"/>
                <w:sz w:val="20"/>
                <w:szCs w:val="20"/>
              </w:rPr>
              <w:t>();</w:t>
            </w:r>
          </w:p>
          <w:p w14:paraId="5F4675F8" w14:textId="77777777" w:rsidR="005E2C2B" w:rsidRPr="00C53026"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w:t>
            </w:r>
            <w:proofErr w:type="spellStart"/>
            <w:r w:rsidRPr="00C53026">
              <w:rPr>
                <w:rFonts w:ascii="Courier New" w:hAnsi="Courier New" w:cs="Courier New"/>
                <w:color w:val="000000"/>
                <w:sz w:val="20"/>
                <w:szCs w:val="20"/>
              </w:rPr>
              <w:t>oled_init</w:t>
            </w:r>
            <w:proofErr w:type="spellEnd"/>
            <w:r w:rsidRPr="00C53026">
              <w:rPr>
                <w:rFonts w:ascii="Courier New" w:hAnsi="Courier New" w:cs="Courier New"/>
                <w:color w:val="000000"/>
                <w:sz w:val="20"/>
                <w:szCs w:val="20"/>
              </w:rPr>
              <w:t>();</w:t>
            </w:r>
          </w:p>
          <w:p w14:paraId="2D28A095" w14:textId="77777777" w:rsidR="005E2C2B" w:rsidRDefault="005E2C2B" w:rsidP="005E2C2B">
            <w:pPr>
              <w:autoSpaceDE w:val="0"/>
              <w:autoSpaceDN w:val="0"/>
              <w:adjustRightInd w:val="0"/>
              <w:rPr>
                <w:rFonts w:ascii="Courier New" w:hAnsi="Courier New" w:cs="Courier New"/>
                <w:sz w:val="20"/>
                <w:szCs w:val="20"/>
              </w:rPr>
            </w:pPr>
            <w:r w:rsidRPr="00C53026">
              <w:rPr>
                <w:rFonts w:ascii="Courier New" w:hAnsi="Courier New" w:cs="Courier New"/>
                <w:color w:val="000000"/>
                <w:sz w:val="20"/>
                <w:szCs w:val="20"/>
              </w:rPr>
              <w:t xml:space="preserve">    led7seg_init();</w:t>
            </w:r>
          </w:p>
          <w:p w14:paraId="0AA546C7"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speaker_init</w:t>
            </w:r>
            <w:proofErr w:type="spellEnd"/>
            <w:r>
              <w:rPr>
                <w:rFonts w:ascii="Courier New" w:hAnsi="Courier New" w:cs="Courier New"/>
                <w:color w:val="000000"/>
                <w:sz w:val="20"/>
                <w:szCs w:val="20"/>
              </w:rPr>
              <w:t>();</w:t>
            </w:r>
          </w:p>
          <w:p w14:paraId="0199012F"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rgb_init</w:t>
            </w:r>
            <w:proofErr w:type="spellEnd"/>
            <w:r>
              <w:rPr>
                <w:rFonts w:ascii="Courier New" w:hAnsi="Courier New" w:cs="Courier New"/>
                <w:color w:val="000000"/>
                <w:sz w:val="20"/>
                <w:szCs w:val="20"/>
              </w:rPr>
              <w:t>();</w:t>
            </w:r>
          </w:p>
          <w:p w14:paraId="65CF2716" w14:textId="77777777"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lightSenIntInit</w:t>
            </w:r>
            <w:proofErr w:type="spellEnd"/>
            <w:r>
              <w:rPr>
                <w:rFonts w:ascii="Courier New" w:hAnsi="Courier New" w:cs="Courier New"/>
                <w:color w:val="000000"/>
                <w:sz w:val="20"/>
                <w:szCs w:val="20"/>
              </w:rPr>
              <w:t>();</w:t>
            </w:r>
          </w:p>
          <w:p w14:paraId="571B6DFA" w14:textId="77777777" w:rsidR="005E2C2B" w:rsidRDefault="005E2C2B" w:rsidP="005E2C2B">
            <w:pPr>
              <w:autoSpaceDE w:val="0"/>
              <w:autoSpaceDN w:val="0"/>
              <w:adjustRightInd w:val="0"/>
              <w:rPr>
                <w:rFonts w:ascii="Courier New" w:hAnsi="Courier New" w:cs="Courier New"/>
                <w:sz w:val="20"/>
                <w:szCs w:val="20"/>
              </w:rPr>
            </w:pPr>
          </w:p>
          <w:p w14:paraId="52570635" w14:textId="7B05CDFC"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1&lt;&lt;4; </w:t>
            </w:r>
          </w:p>
          <w:p w14:paraId="67765FE8" w14:textId="557F656F"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1&lt;&lt;5; </w:t>
            </w:r>
          </w:p>
          <w:p w14:paraId="434A314E" w14:textId="7D47F6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1&lt;&lt;17; </w:t>
            </w:r>
          </w:p>
          <w:p w14:paraId="10525801" w14:textId="7C11CA8A"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1&lt;&lt;15; </w:t>
            </w:r>
          </w:p>
          <w:p w14:paraId="4206C999" w14:textId="3577C544"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IO0IntEnF</w:t>
            </w:r>
            <w:r>
              <w:rPr>
                <w:rFonts w:ascii="Courier New" w:hAnsi="Courier New" w:cs="Courier New"/>
                <w:color w:val="000000"/>
                <w:sz w:val="20"/>
                <w:szCs w:val="20"/>
              </w:rPr>
              <w:t xml:space="preserve"> |= 1&lt;&lt;16; </w:t>
            </w:r>
          </w:p>
          <w:p w14:paraId="1970C501" w14:textId="41098E93"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1&lt;&lt;3; </w:t>
            </w:r>
          </w:p>
          <w:p w14:paraId="164289B6" w14:textId="31ACD7A8" w:rsid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LPC_GPIOINT -&gt;</w:t>
            </w:r>
            <w:r>
              <w:rPr>
                <w:rFonts w:ascii="Courier New" w:hAnsi="Courier New" w:cs="Courier New"/>
                <w:color w:val="0000C0"/>
                <w:sz w:val="20"/>
                <w:szCs w:val="20"/>
              </w:rPr>
              <w:t>IO2IntEnF</w:t>
            </w:r>
            <w:r>
              <w:rPr>
                <w:rFonts w:ascii="Courier New" w:hAnsi="Courier New" w:cs="Courier New"/>
                <w:color w:val="000000"/>
                <w:sz w:val="20"/>
                <w:szCs w:val="20"/>
              </w:rPr>
              <w:t xml:space="preserve"> |= 1&lt;&lt;4; </w:t>
            </w:r>
          </w:p>
          <w:p w14:paraId="11A9D680" w14:textId="77777777" w:rsidR="005E2C2B" w:rsidRDefault="005E2C2B" w:rsidP="005E2C2B">
            <w:pPr>
              <w:autoSpaceDE w:val="0"/>
              <w:autoSpaceDN w:val="0"/>
              <w:adjustRightInd w:val="0"/>
              <w:rPr>
                <w:rFonts w:ascii="Courier New" w:hAnsi="Courier New" w:cs="Courier New"/>
                <w:sz w:val="20"/>
                <w:szCs w:val="20"/>
              </w:rPr>
            </w:pPr>
          </w:p>
          <w:p w14:paraId="018FCE39" w14:textId="5A0971DD" w:rsidR="00A64AB6" w:rsidRPr="005E2C2B" w:rsidRDefault="005E2C2B" w:rsidP="005E2C2B">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NVIC_EnableIRQ</w:t>
            </w:r>
            <w:proofErr w:type="spellEnd"/>
            <w:r>
              <w:rPr>
                <w:rFonts w:ascii="Courier New" w:hAnsi="Courier New" w:cs="Courier New"/>
                <w:color w:val="000000"/>
                <w:sz w:val="20"/>
                <w:szCs w:val="20"/>
              </w:rPr>
              <w:t>(</w:t>
            </w:r>
            <w:r>
              <w:rPr>
                <w:rFonts w:ascii="Courier New" w:hAnsi="Courier New" w:cs="Courier New"/>
                <w:i/>
                <w:iCs/>
                <w:color w:val="0000C0"/>
                <w:sz w:val="20"/>
                <w:szCs w:val="20"/>
              </w:rPr>
              <w:t>EINT3_IRQn</w:t>
            </w:r>
            <w:r>
              <w:rPr>
                <w:rFonts w:ascii="Courier New" w:hAnsi="Courier New" w:cs="Courier New"/>
                <w:color w:val="000000"/>
                <w:sz w:val="20"/>
                <w:szCs w:val="20"/>
              </w:rPr>
              <w:t>);}</w:t>
            </w:r>
          </w:p>
        </w:tc>
      </w:tr>
    </w:tbl>
    <w:p w14:paraId="40C4DF2A" w14:textId="77777777" w:rsidR="00C53026" w:rsidRDefault="00C53026" w:rsidP="00F4184D">
      <w:pPr>
        <w:pStyle w:val="Heading1"/>
      </w:pPr>
      <w:bookmarkStart w:id="3" w:name="_Toc529643544"/>
    </w:p>
    <w:p w14:paraId="5EBBA19A" w14:textId="77777777" w:rsidR="00C53026" w:rsidRDefault="00C53026">
      <w:pPr>
        <w:jc w:val="left"/>
        <w:rPr>
          <w:rFonts w:asciiTheme="majorHAnsi" w:eastAsiaTheme="majorEastAsia" w:hAnsiTheme="majorHAnsi" w:cstheme="majorBidi"/>
          <w:color w:val="2F5496" w:themeColor="accent1" w:themeShade="BF"/>
          <w:sz w:val="32"/>
          <w:szCs w:val="32"/>
        </w:rPr>
      </w:pPr>
      <w:r>
        <w:br w:type="page"/>
      </w:r>
    </w:p>
    <w:p w14:paraId="0C20DE84" w14:textId="5BB23582" w:rsidR="00F4184D" w:rsidRDefault="00F4184D" w:rsidP="00F4184D">
      <w:pPr>
        <w:pStyle w:val="Heading1"/>
      </w:pPr>
      <w:r>
        <w:lastRenderedPageBreak/>
        <w:t>Enhancement</w:t>
      </w:r>
      <w:bookmarkEnd w:id="3"/>
    </w:p>
    <w:p w14:paraId="37EDECA0" w14:textId="4DB019A8" w:rsidR="00F30444" w:rsidRDefault="000421F2" w:rsidP="00900D24">
      <w:r>
        <w:t>If you have implemented any enhancement, give a detailed description. You might consider including several photos of your working board at some special steps. This will help to distinguish your system and report from others</w:t>
      </w:r>
      <w:r w:rsidR="00F30444">
        <w:t>.</w:t>
      </w:r>
    </w:p>
    <w:p w14:paraId="77D52BFA" w14:textId="30DE1AEB" w:rsidR="00C03F18" w:rsidRPr="00C03F18" w:rsidRDefault="00C03F18" w:rsidP="00900D24">
      <w:r>
        <w:t xml:space="preserve">After meeting the basic requirements of </w:t>
      </w:r>
      <w:proofErr w:type="spellStart"/>
      <w:r w:rsidRPr="00C03F18">
        <w:rPr>
          <w:b/>
        </w:rPr>
        <w:t>FitNUS</w:t>
      </w:r>
      <w:proofErr w:type="spellEnd"/>
      <w:r>
        <w:t xml:space="preserve">, </w:t>
      </w:r>
      <w:r w:rsidR="0006319F">
        <w:t>our group</w:t>
      </w:r>
      <w:r>
        <w:t xml:space="preserve"> implemented the following enhancements to make the system more </w:t>
      </w:r>
      <w:r w:rsidR="0040616A">
        <w:t xml:space="preserve">user-friendly, responsive and useful. </w:t>
      </w:r>
    </w:p>
    <w:p w14:paraId="234B449D" w14:textId="220CA2A8" w:rsidR="00E81B28" w:rsidRDefault="00407706" w:rsidP="00900D24">
      <w:pPr>
        <w:pStyle w:val="ListParagraph"/>
        <w:numPr>
          <w:ilvl w:val="0"/>
          <w:numId w:val="5"/>
        </w:numPr>
      </w:pPr>
      <w:r>
        <w:t>In order to make it more user-friendly</w:t>
      </w:r>
      <w:r w:rsidR="00AF7187">
        <w:t xml:space="preserve"> and more readable</w:t>
      </w:r>
      <w:r>
        <w:t>, w</w:t>
      </w:r>
      <w:r w:rsidR="00883F1B">
        <w:t>e m</w:t>
      </w:r>
      <w:r w:rsidR="00E81B28">
        <w:t>odified the led7seg_</w:t>
      </w:r>
      <w:proofErr w:type="gramStart"/>
      <w:r w:rsidR="00E81B28">
        <w:t>setChar(</w:t>
      </w:r>
      <w:proofErr w:type="gramEnd"/>
      <w:r w:rsidR="00E81B28">
        <w:t xml:space="preserve">) to display the inverted mode of characters </w:t>
      </w:r>
      <w:r w:rsidR="001159FD">
        <w:t xml:space="preserve">on </w:t>
      </w:r>
      <w:r w:rsidR="00E81B28">
        <w:t xml:space="preserve">the </w:t>
      </w:r>
      <w:r w:rsidR="00F30444">
        <w:t>7</w:t>
      </w:r>
      <w:r w:rsidR="008A30F7">
        <w:t xml:space="preserve"> </w:t>
      </w:r>
      <w:r w:rsidR="00F30444">
        <w:t>Segment</w:t>
      </w:r>
      <w:r>
        <w:t xml:space="preserve"> to match the orientation of the OLED</w:t>
      </w:r>
      <w:r w:rsidR="00AF7187">
        <w:t>, figured out through pin mapping</w:t>
      </w:r>
      <w:r>
        <w:t xml:space="preserve">. </w:t>
      </w:r>
    </w:p>
    <w:p w14:paraId="4570DE5F" w14:textId="5EA58B61" w:rsidR="008B0C28" w:rsidRDefault="00E81B28" w:rsidP="008B0C28">
      <w:pPr>
        <w:pStyle w:val="ListParagraph"/>
        <w:numPr>
          <w:ilvl w:val="1"/>
          <w:numId w:val="5"/>
        </w:numPr>
      </w:pPr>
      <w:r>
        <w:t>Since the 7</w:t>
      </w:r>
      <w:r w:rsidR="00AF7187">
        <w:t>-</w:t>
      </w:r>
      <w:r>
        <w:t>segment display is an active low device, a 0 in the bit pattern will make their respective strokes on the 7</w:t>
      </w:r>
      <w:r w:rsidR="00AF7187">
        <w:t>-</w:t>
      </w:r>
      <w:r>
        <w:t>segment light up, while a 1 will turn it off. To make a digit appear on the 7</w:t>
      </w:r>
      <w:r w:rsidR="00AF7187">
        <w:t>-</w:t>
      </w:r>
      <w:r>
        <w:t xml:space="preserve">segment, we followed the order of </w:t>
      </w:r>
      <w:proofErr w:type="spellStart"/>
      <w:r>
        <w:t>FBDpC</w:t>
      </w:r>
      <w:proofErr w:type="spellEnd"/>
      <w:r>
        <w:t xml:space="preserve"> AGED and put a 0 in the right position. </w:t>
      </w:r>
      <w:r w:rsidR="008B0C28">
        <w:t>We inverted numbers ‘0’ to ‘9’ and alphabets ‘S’, ‘A’, ‘</w:t>
      </w:r>
      <w:r w:rsidR="008C2616">
        <w:t>U</w:t>
      </w:r>
      <w:r w:rsidR="008B0C28">
        <w:t xml:space="preserve">’, ‘E’, ‘D’. </w:t>
      </w:r>
    </w:p>
    <w:p w14:paraId="75B9692E" w14:textId="5C51F969" w:rsidR="0040616A" w:rsidRPr="008B0C28" w:rsidRDefault="00E81B28" w:rsidP="00900D24">
      <w:pPr>
        <w:pStyle w:val="ListParagraph"/>
        <w:numPr>
          <w:ilvl w:val="1"/>
          <w:numId w:val="5"/>
        </w:numPr>
      </w:pPr>
      <w:r w:rsidRPr="00E81B28">
        <w:rPr>
          <w:rFonts w:ascii="Courier New" w:hAnsi="Courier New" w:cs="Courier New"/>
          <w:b/>
          <w:bCs/>
          <w:color w:val="7F0055"/>
          <w:sz w:val="20"/>
          <w:szCs w:val="20"/>
        </w:rPr>
        <w:t>static</w:t>
      </w:r>
      <w:r w:rsidRPr="00E81B28">
        <w:rPr>
          <w:rFonts w:ascii="Courier New" w:hAnsi="Courier New" w:cs="Courier New"/>
          <w:color w:val="000000"/>
          <w:sz w:val="20"/>
          <w:szCs w:val="20"/>
        </w:rPr>
        <w:t xml:space="preserve"> </w:t>
      </w:r>
      <w:r w:rsidRPr="00E81B28">
        <w:rPr>
          <w:rFonts w:ascii="Courier New" w:hAnsi="Courier New" w:cs="Courier New"/>
          <w:color w:val="005032"/>
          <w:sz w:val="20"/>
          <w:szCs w:val="20"/>
        </w:rPr>
        <w:t>uint8_t</w:t>
      </w:r>
      <w:r w:rsidRPr="00E81B28">
        <w:rPr>
          <w:rFonts w:ascii="Courier New" w:hAnsi="Courier New" w:cs="Courier New"/>
          <w:color w:val="000000"/>
          <w:sz w:val="20"/>
          <w:szCs w:val="20"/>
        </w:rPr>
        <w:t xml:space="preserve"> </w:t>
      </w:r>
      <w:proofErr w:type="spellStart"/>
      <w:r w:rsidRPr="00E81B28">
        <w:rPr>
          <w:rFonts w:ascii="Courier New" w:hAnsi="Courier New" w:cs="Courier New"/>
          <w:color w:val="000000"/>
          <w:sz w:val="20"/>
          <w:szCs w:val="20"/>
        </w:rPr>
        <w:t>numbers_inverted</w:t>
      </w:r>
      <w:proofErr w:type="spellEnd"/>
      <w:r w:rsidRPr="00E81B28">
        <w:rPr>
          <w:rFonts w:ascii="Courier New" w:hAnsi="Courier New" w:cs="Courier New"/>
          <w:color w:val="000000"/>
          <w:sz w:val="20"/>
          <w:szCs w:val="20"/>
        </w:rPr>
        <w:t>[] = {0x24, 0x7D, 0xE0, 0x70, 0x39, 0x32, 0x22, 0x7C, 0x20, 0x38, 0xFF};</w:t>
      </w:r>
    </w:p>
    <w:p w14:paraId="510823BC" w14:textId="60F7A652" w:rsidR="00DC3CD9" w:rsidRPr="00DC3CD9" w:rsidRDefault="008B0C28" w:rsidP="00DC3CD9">
      <w:pPr>
        <w:pStyle w:val="ListParagraph"/>
        <w:numPr>
          <w:ilvl w:val="1"/>
          <w:numId w:val="5"/>
        </w:numPr>
      </w:pPr>
      <w:r w:rsidRPr="008B0C28">
        <w:rPr>
          <w:rFonts w:ascii="Courier New" w:hAnsi="Courier New" w:cs="Courier New"/>
          <w:b/>
          <w:bCs/>
          <w:color w:val="7F0055"/>
          <w:sz w:val="20"/>
          <w:szCs w:val="20"/>
        </w:rPr>
        <w:t>char</w:t>
      </w:r>
      <w:r w:rsidRPr="008B0C28">
        <w:rPr>
          <w:rFonts w:ascii="Courier New" w:hAnsi="Courier New" w:cs="Courier New"/>
          <w:color w:val="000000"/>
          <w:sz w:val="20"/>
          <w:szCs w:val="20"/>
        </w:rPr>
        <w:t xml:space="preserve"> </w:t>
      </w:r>
      <w:proofErr w:type="spellStart"/>
      <w:r w:rsidRPr="008B0C28">
        <w:rPr>
          <w:rFonts w:ascii="Courier New" w:hAnsi="Courier New" w:cs="Courier New"/>
          <w:color w:val="000000"/>
          <w:sz w:val="20"/>
          <w:szCs w:val="20"/>
        </w:rPr>
        <w:t>saued</w:t>
      </w:r>
      <w:proofErr w:type="spellEnd"/>
      <w:r w:rsidRPr="008B0C28">
        <w:rPr>
          <w:rFonts w:ascii="Courier New" w:hAnsi="Courier New" w:cs="Courier New"/>
          <w:color w:val="000000"/>
          <w:sz w:val="20"/>
          <w:szCs w:val="20"/>
        </w:rPr>
        <w:t>[] = {0x32, 0x28, 0x25, 0xA2, 0x24};</w:t>
      </w:r>
    </w:p>
    <w:p w14:paraId="17B47BAC" w14:textId="4943A7FC" w:rsidR="00DC3CD9" w:rsidRPr="008B0C28" w:rsidRDefault="00DC3CD9" w:rsidP="00DC3CD9">
      <w:pPr>
        <w:ind w:left="1080"/>
        <w:jc w:val="center"/>
      </w:pPr>
      <w:r>
        <w:rPr>
          <w:noProof/>
        </w:rPr>
        <w:drawing>
          <wp:inline distT="0" distB="0" distL="0" distR="0" wp14:anchorId="43904397" wp14:editId="284720E3">
            <wp:extent cx="2760345" cy="2340864"/>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509" t="55769" r="78050" b="19444"/>
                    <a:stretch/>
                  </pic:blipFill>
                  <pic:spPr bwMode="auto">
                    <a:xfrm>
                      <a:off x="0" y="0"/>
                      <a:ext cx="2773494" cy="2352015"/>
                    </a:xfrm>
                    <a:prstGeom prst="rect">
                      <a:avLst/>
                    </a:prstGeom>
                    <a:ln>
                      <a:noFill/>
                    </a:ln>
                    <a:extLst>
                      <a:ext uri="{53640926-AAD7-44D8-BBD7-CCE9431645EC}">
                        <a14:shadowObscured xmlns:a14="http://schemas.microsoft.com/office/drawing/2010/main"/>
                      </a:ext>
                    </a:extLst>
                  </pic:spPr>
                </pic:pic>
              </a:graphicData>
            </a:graphic>
          </wp:inline>
        </w:drawing>
      </w:r>
    </w:p>
    <w:p w14:paraId="24D87C57" w14:textId="154438EB" w:rsidR="00307A22" w:rsidRDefault="001F395D" w:rsidP="00307A22">
      <w:pPr>
        <w:pStyle w:val="ListParagraph"/>
        <w:numPr>
          <w:ilvl w:val="0"/>
          <w:numId w:val="5"/>
        </w:numPr>
      </w:pPr>
      <w:r>
        <w:t>Music playlist</w:t>
      </w:r>
    </w:p>
    <w:p w14:paraId="75484C23" w14:textId="77777777" w:rsidR="00307A22" w:rsidRDefault="00307A22" w:rsidP="00307A22">
      <w:pPr>
        <w:pStyle w:val="ListParagraph"/>
        <w:numPr>
          <w:ilvl w:val="1"/>
          <w:numId w:val="5"/>
        </w:numPr>
      </w:pPr>
    </w:p>
    <w:p w14:paraId="18A7044D" w14:textId="16521512" w:rsidR="00491A7A" w:rsidRDefault="00491A7A" w:rsidP="00900D24">
      <w:pPr>
        <w:pStyle w:val="ListParagraph"/>
        <w:numPr>
          <w:ilvl w:val="0"/>
          <w:numId w:val="5"/>
        </w:numPr>
      </w:pPr>
      <w:r>
        <w:t xml:space="preserve">UART interrupt </w:t>
      </w:r>
    </w:p>
    <w:p w14:paraId="454F9231" w14:textId="29F47C57" w:rsidR="00F4184D" w:rsidRDefault="000421F2" w:rsidP="00F4184D">
      <w:pPr>
        <w:pStyle w:val="Heading1"/>
      </w:pPr>
      <w:bookmarkStart w:id="4" w:name="_Toc529643545"/>
      <w:r>
        <w:t>Significant problems encountered and solutions proposed</w:t>
      </w:r>
      <w:bookmarkEnd w:id="4"/>
    </w:p>
    <w:p w14:paraId="4B33C612" w14:textId="7B34E97A" w:rsidR="000421F2" w:rsidRDefault="000421F2" w:rsidP="00900D24">
      <w:r>
        <w:t>What did you learn? What are the significant problems you encountered and how did you solve them in this assignment? If your code did not work in the lab, explain why</w:t>
      </w:r>
      <w:r w:rsidR="00F30444">
        <w:t>.</w:t>
      </w:r>
    </w:p>
    <w:p w14:paraId="5682CFA4" w14:textId="42F01C78" w:rsidR="00675710" w:rsidRDefault="00675710" w:rsidP="00675710">
      <w:pPr>
        <w:pStyle w:val="Heading2"/>
      </w:pPr>
      <w:bookmarkStart w:id="5" w:name="_Toc529643546"/>
      <w:r>
        <w:t>Reading of Temperature Sensor causes system lag</w:t>
      </w:r>
      <w:bookmarkEnd w:id="5"/>
    </w:p>
    <w:p w14:paraId="1934ACFE" w14:textId="2305A70F" w:rsidR="00FA4791" w:rsidRDefault="00FA4791" w:rsidP="00FA4791">
      <w:r>
        <w:t xml:space="preserve">The </w:t>
      </w:r>
      <w:proofErr w:type="spellStart"/>
      <w:r w:rsidRPr="00FA4791">
        <w:rPr>
          <w:rStyle w:val="CodeChar"/>
        </w:rPr>
        <w:t>temp_read</w:t>
      </w:r>
      <w:proofErr w:type="spellEnd"/>
      <w:r w:rsidRPr="00FA4791">
        <w:rPr>
          <w:rStyle w:val="CodeChar"/>
        </w:rPr>
        <w:t>()</w:t>
      </w:r>
      <w:r>
        <w:t xml:space="preserve"> function provided in the temperature sensor library is a blocking function, containing lines such as shown below that waits for </w:t>
      </w:r>
      <w:r w:rsidRPr="00FA4791">
        <w:rPr>
          <w:rFonts w:ascii="Courier New" w:hAnsi="Courier New" w:cs="Courier New"/>
          <w:color w:val="000000"/>
          <w:sz w:val="20"/>
          <w:szCs w:val="20"/>
        </w:rPr>
        <w:t>GET_TEMP_STATE</w:t>
      </w:r>
      <w:r w:rsidRPr="00FA4791">
        <w:t xml:space="preserve"> to change</w:t>
      </w:r>
      <w:r>
        <w:t xml:space="preserve"> before the function proceeds to the next instruction. </w:t>
      </w:r>
    </w:p>
    <w:p w14:paraId="5E323CA9" w14:textId="74284FE7" w:rsidR="00FA4791" w:rsidRDefault="00FA4791" w:rsidP="0034654A">
      <w:pPr>
        <w:ind w:firstLine="720"/>
      </w:pPr>
      <w:proofErr w:type="gramStart"/>
      <w:r w:rsidRPr="00FA4791">
        <w:rPr>
          <w:rFonts w:ascii="Courier New" w:hAnsi="Courier New" w:cs="Courier New"/>
          <w:b/>
          <w:bCs/>
          <w:color w:val="7F0055"/>
          <w:sz w:val="20"/>
          <w:szCs w:val="20"/>
        </w:rPr>
        <w:t>while</w:t>
      </w:r>
      <w:r w:rsidRPr="00FA4791">
        <w:rPr>
          <w:rFonts w:ascii="Courier New" w:hAnsi="Courier New" w:cs="Courier New"/>
          <w:color w:val="000000"/>
          <w:sz w:val="20"/>
          <w:szCs w:val="20"/>
        </w:rPr>
        <w:t>(</w:t>
      </w:r>
      <w:proofErr w:type="gramEnd"/>
      <w:r w:rsidRPr="00FA4791">
        <w:rPr>
          <w:rFonts w:ascii="Courier New" w:hAnsi="Courier New" w:cs="Courier New"/>
          <w:color w:val="000000"/>
          <w:sz w:val="20"/>
          <w:szCs w:val="20"/>
        </w:rPr>
        <w:t>GET_TEMP_STATE == state);</w:t>
      </w:r>
    </w:p>
    <w:p w14:paraId="0CE4DC9D" w14:textId="580D03C0" w:rsidR="00675710" w:rsidRDefault="00FA4791" w:rsidP="00675710">
      <w:r>
        <w:t xml:space="preserve">Furthermore, there is </w:t>
      </w:r>
      <w:proofErr w:type="gramStart"/>
      <w:r>
        <w:t xml:space="preserve">a </w:t>
      </w:r>
      <w:r w:rsidRPr="00FA4791">
        <w:rPr>
          <w:rStyle w:val="CodeChar"/>
        </w:rPr>
        <w:t>for</w:t>
      </w:r>
      <w:proofErr w:type="gramEnd"/>
      <w:r>
        <w:t xml:space="preserve"> loop that loops for up to 340 times when both pins U7-TSI0 and U7-TSI1 are set to 0.</w:t>
      </w:r>
      <w:r>
        <w:t xml:space="preserve"> The purpose of this, we presume</w:t>
      </w:r>
      <w:r w:rsidR="0034654A">
        <w:t>,</w:t>
      </w:r>
      <w:r>
        <w:t xml:space="preserve"> is to do a smoothing on the temperature reading across the set time interval to minimise noise. </w:t>
      </w:r>
      <w:r w:rsidR="0034654A">
        <w:t xml:space="preserve">As our programme is not reading the sensor in real time, but rather at a fixed time interval set by </w:t>
      </w:r>
      <w:proofErr w:type="spellStart"/>
      <w:r w:rsidR="0034654A" w:rsidRPr="0034654A">
        <w:rPr>
          <w:rFonts w:ascii="Courier New" w:hAnsi="Courier New" w:cs="Courier New"/>
          <w:color w:val="000000"/>
          <w:sz w:val="20"/>
          <w:szCs w:val="20"/>
        </w:rPr>
        <w:t>sensor_refresh_ticks</w:t>
      </w:r>
      <w:proofErr w:type="spellEnd"/>
      <w:r w:rsidR="0034654A" w:rsidRPr="0034654A">
        <w:t xml:space="preserve">, smoothing in sensor readings are not </w:t>
      </w:r>
      <w:r w:rsidR="0034654A">
        <w:t>necessary</w:t>
      </w:r>
      <w:r w:rsidR="0034654A" w:rsidRPr="0034654A">
        <w:t xml:space="preserve"> for us</w:t>
      </w:r>
      <w:r w:rsidR="0034654A">
        <w:t>. We will however, take the average</w:t>
      </w:r>
      <w:r w:rsidR="00C53026">
        <w:t xml:space="preserve"> </w:t>
      </w:r>
      <w:r w:rsidR="0034654A">
        <w:t>temperature reading over 10 periods to get a more reliable reading. We have hence written our own temp read function using an interrupt.</w:t>
      </w:r>
    </w:p>
    <w:p w14:paraId="05D783EA" w14:textId="77777777" w:rsidR="009A79AC" w:rsidRDefault="009A79AC" w:rsidP="00675710"/>
    <w:p w14:paraId="37EC6BAB" w14:textId="77777777" w:rsidR="009A79AC" w:rsidRDefault="009A79AC" w:rsidP="00675710"/>
    <w:p w14:paraId="4FC8DA0B" w14:textId="77777777" w:rsidR="009A79AC" w:rsidRDefault="00C53026" w:rsidP="00675710">
      <w:r>
        <w:rPr>
          <w:noProof/>
        </w:rPr>
        <w:lastRenderedPageBreak/>
        <mc:AlternateContent>
          <mc:Choice Requires="wps">
            <w:drawing>
              <wp:inline distT="0" distB="0" distL="0" distR="0" wp14:anchorId="76EC2A97" wp14:editId="5D2AD8B7">
                <wp:extent cx="5172075" cy="1404620"/>
                <wp:effectExtent l="0" t="0" r="2857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1404620"/>
                        </a:xfrm>
                        <a:prstGeom prst="rect">
                          <a:avLst/>
                        </a:prstGeom>
                        <a:solidFill>
                          <a:srgbClr val="FFFFFF"/>
                        </a:solidFill>
                        <a:ln w="9525">
                          <a:solidFill>
                            <a:srgbClr val="000000"/>
                          </a:solidFill>
                          <a:miter lim="800000"/>
                          <a:headEnd/>
                          <a:tailEnd/>
                        </a:ln>
                      </wps:spPr>
                      <wps:txbx>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proofErr w:type="gramStart"/>
                            <w:r w:rsidRPr="0034654A">
                              <w:rPr>
                                <w:rFonts w:ascii="Courier New" w:hAnsi="Courier New" w:cs="Courier New"/>
                                <w:color w:val="000000"/>
                                <w:sz w:val="20"/>
                                <w:szCs w:val="20"/>
                              </w:rPr>
                              <w:t>temp_periods</w:t>
                            </w:r>
                            <w:proofErr w:type="spellEnd"/>
                            <w:proofErr w:type="gram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w:t>
                            </w:r>
                            <w:r w:rsidRPr="0034654A">
                              <w:rPr>
                                <w:rFonts w:ascii="Courier New" w:hAnsi="Courier New" w:cs="Courier New"/>
                                <w:color w:val="000000"/>
                                <w:sz w:val="20"/>
                                <w:szCs w:val="20"/>
                              </w:rPr>
                              <w:t>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wps:txbx>
                      <wps:bodyPr rot="0" vert="horz" wrap="square" lIns="91440" tIns="45720" rIns="91440" bIns="45720" anchor="t" anchorCtr="0">
                        <a:spAutoFit/>
                      </wps:bodyPr>
                    </wps:wsp>
                  </a:graphicData>
                </a:graphic>
              </wp:inline>
            </w:drawing>
          </mc:Choice>
          <mc:Fallback>
            <w:pict>
              <v:shapetype w14:anchorId="76EC2A97" id="_x0000_t202" coordsize="21600,21600" o:spt="202" path="m,l,21600r21600,l21600,xe">
                <v:stroke joinstyle="miter"/>
                <v:path gradientshapeok="t" o:connecttype="rect"/>
              </v:shapetype>
              <v:shape id="Text Box 2" o:spid="_x0000_s1026" type="#_x0000_t202" style="width:40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">
                <v:textbox style="mso-fit-shape-to-text:t">
                  <w:txbxContent>
                    <w:p w14:paraId="4F6292C4" w14:textId="238A02B1"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proofErr w:type="gramStart"/>
                      <w:r w:rsidRPr="0034654A">
                        <w:rPr>
                          <w:rFonts w:ascii="Courier New" w:hAnsi="Courier New" w:cs="Courier New"/>
                          <w:b/>
                          <w:bCs/>
                          <w:color w:val="7F0055"/>
                          <w:sz w:val="20"/>
                          <w:szCs w:val="20"/>
                        </w:rPr>
                        <w:t>void</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000000"/>
                          <w:sz w:val="20"/>
                          <w:szCs w:val="20"/>
                        </w:rPr>
                        <w:t>EINT3_IRQHandler</w:t>
                      </w:r>
                      <w:r w:rsidRPr="0034654A">
                        <w:rPr>
                          <w:rFonts w:ascii="Courier New" w:hAnsi="Courier New" w:cs="Courier New"/>
                          <w:color w:val="000000"/>
                          <w:sz w:val="20"/>
                          <w:szCs w:val="20"/>
                        </w:rPr>
                        <w:t>(</w:t>
                      </w:r>
                      <w:r w:rsidRPr="0034654A">
                        <w:rPr>
                          <w:rFonts w:ascii="Courier New" w:hAnsi="Courier New" w:cs="Courier New"/>
                          <w:b/>
                          <w:bCs/>
                          <w:color w:val="7F0055"/>
                          <w:sz w:val="20"/>
                          <w:szCs w:val="20"/>
                        </w:rPr>
                        <w:t>void</w:t>
                      </w:r>
                      <w:r>
                        <w:rPr>
                          <w:rFonts w:ascii="Courier New" w:hAnsi="Courier New" w:cs="Courier New"/>
                          <w:color w:val="000000"/>
                          <w:sz w:val="20"/>
                          <w:szCs w:val="20"/>
                        </w:rPr>
                        <w:t>){</w:t>
                      </w:r>
                    </w:p>
                    <w:p w14:paraId="13A537F5"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3F7F5F"/>
                          <w:sz w:val="20"/>
                          <w:szCs w:val="20"/>
                        </w:rPr>
                        <w:t>// Temperature sensor</w:t>
                      </w:r>
                    </w:p>
                    <w:p w14:paraId="446061CF" w14:textId="18DD1CB0"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((LPC_GPIOINT -&gt;</w:t>
                      </w:r>
                      <w:r w:rsidRPr="0034654A">
                        <w:rPr>
                          <w:rFonts w:ascii="Courier New" w:hAnsi="Courier New" w:cs="Courier New"/>
                          <w:color w:val="0000C0"/>
                          <w:sz w:val="20"/>
                          <w:szCs w:val="20"/>
                        </w:rPr>
                        <w:t>IO0IntStatR</w:t>
                      </w:r>
                      <w:r>
                        <w:rPr>
                          <w:rFonts w:ascii="Courier New" w:hAnsi="Courier New" w:cs="Courier New"/>
                          <w:color w:val="000000"/>
                          <w:sz w:val="20"/>
                          <w:szCs w:val="20"/>
                        </w:rPr>
                        <w:t>&gt;&gt;2) &amp; 0x1){</w:t>
                      </w:r>
                    </w:p>
                    <w:p w14:paraId="409517B1"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t>LPC_GPIOINT -&gt;</w:t>
                      </w:r>
                      <w:r w:rsidRPr="0034654A">
                        <w:rPr>
                          <w:rFonts w:ascii="Courier New" w:hAnsi="Courier New" w:cs="Courier New"/>
                          <w:color w:val="0000C0"/>
                          <w:sz w:val="20"/>
                          <w:szCs w:val="20"/>
                        </w:rPr>
                        <w:t>IO0IntClr</w:t>
                      </w:r>
                      <w:r w:rsidRPr="0034654A">
                        <w:rPr>
                          <w:rFonts w:ascii="Courier New" w:hAnsi="Courier New" w:cs="Courier New"/>
                          <w:color w:val="000000"/>
                          <w:sz w:val="20"/>
                          <w:szCs w:val="20"/>
                        </w:rPr>
                        <w:t xml:space="preserve"> = 1&lt;&lt;2; </w:t>
                      </w:r>
                      <w:r w:rsidRPr="0034654A">
                        <w:rPr>
                          <w:rFonts w:ascii="Courier New" w:hAnsi="Courier New" w:cs="Courier New"/>
                          <w:color w:val="3F7F5F"/>
                          <w:sz w:val="20"/>
                          <w:szCs w:val="20"/>
                        </w:rPr>
                        <w:t>//clear the interrupt</w:t>
                      </w:r>
                    </w:p>
                    <w:p w14:paraId="32BAC4CF"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spellStart"/>
                      <w:proofErr w:type="gramStart"/>
                      <w:r w:rsidRPr="0034654A">
                        <w:rPr>
                          <w:rFonts w:ascii="Courier New" w:hAnsi="Courier New" w:cs="Courier New"/>
                          <w:color w:val="000000"/>
                          <w:sz w:val="20"/>
                          <w:szCs w:val="20"/>
                        </w:rPr>
                        <w:t>temp_periods</w:t>
                      </w:r>
                      <w:proofErr w:type="spellEnd"/>
                      <w:proofErr w:type="gramEnd"/>
                      <w:r w:rsidRPr="0034654A">
                        <w:rPr>
                          <w:rFonts w:ascii="Courier New" w:hAnsi="Courier New" w:cs="Courier New"/>
                          <w:color w:val="000000"/>
                          <w:sz w:val="20"/>
                          <w:szCs w:val="20"/>
                        </w:rPr>
                        <w:t>++;</w:t>
                      </w:r>
                    </w:p>
                    <w:p w14:paraId="421CF511" w14:textId="7ED1491C"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if</w:t>
                      </w:r>
                      <w:proofErr w:type="gramEnd"/>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1) </w:t>
                      </w:r>
                      <w:r w:rsidRPr="0034654A">
                        <w:rPr>
                          <w:rFonts w:ascii="Courier New" w:hAnsi="Courier New" w:cs="Courier New"/>
                          <w:color w:val="000000"/>
                          <w:sz w:val="20"/>
                          <w:szCs w:val="20"/>
                        </w:rPr>
                        <w:tab/>
                        <w:t xml:space="preserve">t1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6BF26C08" w14:textId="19038A9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w:t>
                      </w:r>
                      <w:r w:rsidRPr="0034654A">
                        <w:rPr>
                          <w:rFonts w:ascii="Courier New" w:hAnsi="Courier New" w:cs="Courier New"/>
                          <w:color w:val="000000"/>
                          <w:sz w:val="20"/>
                          <w:szCs w:val="20"/>
                        </w:rPr>
                        <w:t>periods</w:t>
                      </w:r>
                      <w:proofErr w:type="spellEnd"/>
                      <w:r w:rsidRPr="0034654A">
                        <w:rPr>
                          <w:rFonts w:ascii="Courier New" w:hAnsi="Courier New" w:cs="Courier New"/>
                          <w:color w:val="000000"/>
                          <w:sz w:val="20"/>
                          <w:szCs w:val="20"/>
                        </w:rPr>
                        <w:t xml:space="preserve"> == 10)</w:t>
                      </w:r>
                      <w:r w:rsidRPr="0034654A">
                        <w:rPr>
                          <w:rFonts w:ascii="Courier New" w:hAnsi="Courier New" w:cs="Courier New"/>
                          <w:color w:val="000000"/>
                          <w:sz w:val="20"/>
                          <w:szCs w:val="20"/>
                        </w:rPr>
                        <w:tab/>
                        <w:t xml:space="preserve">t2 = </w:t>
                      </w:r>
                      <w:proofErr w:type="spellStart"/>
                      <w:r w:rsidRPr="0034654A">
                        <w:rPr>
                          <w:rFonts w:ascii="Courier New" w:hAnsi="Courier New" w:cs="Courier New"/>
                          <w:color w:val="000000"/>
                          <w:sz w:val="20"/>
                          <w:szCs w:val="20"/>
                        </w:rPr>
                        <w:t>Get_Time</w:t>
                      </w:r>
                      <w:proofErr w:type="spellEnd"/>
                      <w:r w:rsidRPr="0034654A">
                        <w:rPr>
                          <w:rFonts w:ascii="Courier New" w:hAnsi="Courier New" w:cs="Courier New"/>
                          <w:color w:val="000000"/>
                          <w:sz w:val="20"/>
                          <w:szCs w:val="20"/>
                        </w:rPr>
                        <w:t>();</w:t>
                      </w:r>
                    </w:p>
                    <w:p w14:paraId="599F19C3"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0000"/>
                          <w:sz w:val="20"/>
                          <w:szCs w:val="20"/>
                        </w:rPr>
                        <w:tab/>
                      </w:r>
                      <w:r w:rsidRPr="0034654A">
                        <w:rPr>
                          <w:rFonts w:ascii="Courier New" w:hAnsi="Courier New" w:cs="Courier New"/>
                          <w:color w:val="000000"/>
                          <w:sz w:val="20"/>
                          <w:szCs w:val="20"/>
                        </w:rPr>
                        <w:tab/>
                      </w:r>
                      <w:proofErr w:type="gramStart"/>
                      <w:r w:rsidRPr="0034654A">
                        <w:rPr>
                          <w:rFonts w:ascii="Courier New" w:hAnsi="Courier New" w:cs="Courier New"/>
                          <w:b/>
                          <w:bCs/>
                          <w:color w:val="7F0055"/>
                          <w:sz w:val="20"/>
                          <w:szCs w:val="20"/>
                        </w:rPr>
                        <w:t>else</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if</w:t>
                      </w:r>
                      <w:r w:rsidRPr="0034654A">
                        <w:rPr>
                          <w:rFonts w:ascii="Courier New" w:hAnsi="Courier New" w:cs="Courier New"/>
                          <w:color w:val="000000"/>
                          <w:sz w:val="20"/>
                          <w:szCs w:val="20"/>
                        </w:rPr>
                        <w:t xml:space="preserve"> (</w:t>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20) </w:t>
                      </w:r>
                      <w:r w:rsidRPr="0034654A">
                        <w:rPr>
                          <w:rFonts w:ascii="Courier New" w:hAnsi="Courier New" w:cs="Courier New"/>
                          <w:color w:val="000000"/>
                          <w:sz w:val="20"/>
                          <w:szCs w:val="20"/>
                        </w:rPr>
                        <w:tab/>
                      </w:r>
                      <w:proofErr w:type="spellStart"/>
                      <w:r w:rsidRPr="0034654A">
                        <w:rPr>
                          <w:rFonts w:ascii="Courier New" w:hAnsi="Courier New" w:cs="Courier New"/>
                          <w:color w:val="000000"/>
                          <w:sz w:val="20"/>
                          <w:szCs w:val="20"/>
                        </w:rPr>
                        <w:t>temp_periods</w:t>
                      </w:r>
                      <w:proofErr w:type="spellEnd"/>
                      <w:r w:rsidRPr="0034654A">
                        <w:rPr>
                          <w:rFonts w:ascii="Courier New" w:hAnsi="Courier New" w:cs="Courier New"/>
                          <w:color w:val="000000"/>
                          <w:sz w:val="20"/>
                          <w:szCs w:val="20"/>
                        </w:rPr>
                        <w:t xml:space="preserve"> = 0;</w:t>
                      </w:r>
                    </w:p>
                    <w:p w14:paraId="461BC028" w14:textId="594341A5" w:rsidR="0034654A" w:rsidRDefault="0034654A" w:rsidP="0034654A">
                      <w:pPr>
                        <w:spacing w:after="0"/>
                      </w:pPr>
                      <w:r w:rsidRPr="0034654A">
                        <w:rPr>
                          <w:rFonts w:ascii="Courier New" w:hAnsi="Courier New" w:cs="Courier New"/>
                          <w:color w:val="000000"/>
                          <w:sz w:val="20"/>
                          <w:szCs w:val="20"/>
                        </w:rPr>
                        <w:tab/>
                        <w:t>}</w:t>
                      </w:r>
                    </w:p>
                  </w:txbxContent>
                </v:textbox>
                <w10:anchorlock/>
              </v:shape>
            </w:pict>
          </mc:Fallback>
        </mc:AlternateContent>
      </w:r>
    </w:p>
    <w:p w14:paraId="140FA754" w14:textId="3935E5DE" w:rsidR="0034654A" w:rsidRDefault="009A79AC" w:rsidP="00675710">
      <w:r>
        <w:rPr>
          <w:noProof/>
        </w:rPr>
        <mc:AlternateContent>
          <mc:Choice Requires="wps">
            <w:drawing>
              <wp:anchor distT="45720" distB="45720" distL="114300" distR="114300" simplePos="0" relativeHeight="251661312" behindDoc="1" locked="0" layoutInCell="1" allowOverlap="1" wp14:anchorId="45A61C78" wp14:editId="4D76B68B">
                <wp:simplePos x="0" y="0"/>
                <wp:positionH relativeFrom="margin">
                  <wp:align>right</wp:align>
                </wp:positionH>
                <wp:positionV relativeFrom="paragraph">
                  <wp:posOffset>251508</wp:posOffset>
                </wp:positionV>
                <wp:extent cx="4175125" cy="1404620"/>
                <wp:effectExtent l="0" t="0" r="15875" b="26035"/>
                <wp:wrapTight wrapText="bothSides">
                  <wp:wrapPolygon edited="0">
                    <wp:start x="0" y="0"/>
                    <wp:lineTo x="0" y="21782"/>
                    <wp:lineTo x="21584" y="21782"/>
                    <wp:lineTo x="21584"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5125" cy="1404620"/>
                        </a:xfrm>
                        <a:prstGeom prst="rect">
                          <a:avLst/>
                        </a:prstGeom>
                        <a:solidFill>
                          <a:srgbClr val="FFFFFF"/>
                        </a:solidFill>
                        <a:ln w="9525">
                          <a:solidFill>
                            <a:srgbClr val="000000"/>
                          </a:solidFill>
                          <a:miter lim="800000"/>
                          <a:headEnd/>
                          <a:tailEnd/>
                        </a:ln>
                      </wps:spPr>
                      <wps:txbx>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A61C78" id="_x0000_s1027" type="#_x0000_t202" style="position:absolute;left:0;text-align:left;margin-left:277.55pt;margin-top:19.8pt;width:328.75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">
                <v:textbox style="mso-fit-shape-to-text:t">
                  <w:txbxContent>
                    <w:p w14:paraId="278FC1D8"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3F7F5F"/>
                          <w:sz w:val="20"/>
                          <w:szCs w:val="20"/>
                        </w:rPr>
                        <w:t xml:space="preserve">// Replacement for slow </w:t>
                      </w:r>
                      <w:proofErr w:type="spellStart"/>
                      <w:r w:rsidRPr="0034654A">
                        <w:rPr>
                          <w:rFonts w:ascii="Courier New" w:hAnsi="Courier New" w:cs="Courier New"/>
                          <w:color w:val="3F7F5F"/>
                          <w:sz w:val="20"/>
                          <w:szCs w:val="20"/>
                        </w:rPr>
                        <w:t>temp_</w:t>
                      </w:r>
                      <w:proofErr w:type="gramStart"/>
                      <w:r w:rsidRPr="0034654A">
                        <w:rPr>
                          <w:rFonts w:ascii="Courier New" w:hAnsi="Courier New" w:cs="Courier New"/>
                          <w:color w:val="3F7F5F"/>
                          <w:sz w:val="20"/>
                          <w:szCs w:val="20"/>
                        </w:rPr>
                        <w:t>read</w:t>
                      </w:r>
                      <w:proofErr w:type="spellEnd"/>
                      <w:r w:rsidRPr="0034654A">
                        <w:rPr>
                          <w:rFonts w:ascii="Courier New" w:hAnsi="Courier New" w:cs="Courier New"/>
                          <w:color w:val="3F7F5F"/>
                          <w:sz w:val="20"/>
                          <w:szCs w:val="20"/>
                        </w:rPr>
                        <w:t>(</w:t>
                      </w:r>
                      <w:proofErr w:type="gramEnd"/>
                      <w:r w:rsidRPr="0034654A">
                        <w:rPr>
                          <w:rFonts w:ascii="Courier New" w:hAnsi="Courier New" w:cs="Courier New"/>
                          <w:color w:val="3F7F5F"/>
                          <w:sz w:val="20"/>
                          <w:szCs w:val="20"/>
                        </w:rPr>
                        <w:t>) driver function</w:t>
                      </w:r>
                    </w:p>
                    <w:p w14:paraId="510C40A0" w14:textId="77777777"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sidRPr="0034654A">
                        <w:rPr>
                          <w:rFonts w:ascii="Courier New" w:hAnsi="Courier New" w:cs="Courier New"/>
                          <w:color w:val="005032"/>
                          <w:sz w:val="20"/>
                          <w:szCs w:val="20"/>
                        </w:rPr>
                        <w:t>int32_t</w:t>
                      </w:r>
                      <w:r w:rsidRPr="0034654A">
                        <w:rPr>
                          <w:rFonts w:ascii="Courier New" w:hAnsi="Courier New" w:cs="Courier New"/>
                          <w:color w:val="000000"/>
                          <w:sz w:val="20"/>
                          <w:szCs w:val="20"/>
                        </w:rPr>
                        <w:t xml:space="preserve"> </w:t>
                      </w:r>
                      <w:proofErr w:type="spellStart"/>
                      <w:r w:rsidRPr="0034654A">
                        <w:rPr>
                          <w:rFonts w:ascii="Courier New" w:hAnsi="Courier New" w:cs="Courier New"/>
                          <w:b/>
                          <w:bCs/>
                          <w:color w:val="000000"/>
                          <w:sz w:val="20"/>
                          <w:szCs w:val="20"/>
                        </w:rPr>
                        <w:t>fast_temp_read</w:t>
                      </w:r>
                      <w:proofErr w:type="spellEnd"/>
                      <w:r w:rsidRPr="0034654A">
                        <w:rPr>
                          <w:rFonts w:ascii="Courier New" w:hAnsi="Courier New" w:cs="Courier New"/>
                          <w:color w:val="000000"/>
                          <w:sz w:val="20"/>
                          <w:szCs w:val="20"/>
                        </w:rPr>
                        <w:t xml:space="preserve"> (</w:t>
                      </w:r>
                      <w:r w:rsidRPr="0034654A">
                        <w:rPr>
                          <w:rFonts w:ascii="Courier New" w:hAnsi="Courier New" w:cs="Courier New"/>
                          <w:b/>
                          <w:bCs/>
                          <w:color w:val="7F0055"/>
                          <w:sz w:val="20"/>
                          <w:szCs w:val="20"/>
                        </w:rPr>
                        <w:t>void</w:t>
                      </w:r>
                      <w:proofErr w:type="gramStart"/>
                      <w:r w:rsidRPr="0034654A">
                        <w:rPr>
                          <w:rFonts w:ascii="Courier New" w:hAnsi="Courier New" w:cs="Courier New"/>
                          <w:color w:val="000000"/>
                          <w:sz w:val="20"/>
                          <w:szCs w:val="20"/>
                        </w:rPr>
                        <w:t>){</w:t>
                      </w:r>
                      <w:proofErr w:type="gramEnd"/>
                    </w:p>
                    <w:p w14:paraId="5E182D10" w14:textId="35E628BB"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color w:val="3F7F5F"/>
                          <w:sz w:val="20"/>
                          <w:szCs w:val="20"/>
                        </w:rPr>
                        <w:t xml:space="preserve"> </w:t>
                      </w:r>
                      <w:r w:rsidRPr="0034654A">
                        <w:rPr>
                          <w:rFonts w:ascii="Courier New" w:hAnsi="Courier New" w:cs="Courier New"/>
                          <w:color w:val="3F7F5F"/>
                          <w:sz w:val="20"/>
                          <w:szCs w:val="20"/>
                        </w:rPr>
                        <w:t>//10T(C) = (period (us) / scalar_div10) - 2731 K</w:t>
                      </w:r>
                    </w:p>
                    <w:p w14:paraId="6085B114" w14:textId="150FB57A" w:rsidR="0034654A" w:rsidRPr="0034654A" w:rsidRDefault="0034654A" w:rsidP="0034654A">
                      <w:pPr>
                        <w:autoSpaceDE w:val="0"/>
                        <w:autoSpaceDN w:val="0"/>
                        <w:adjustRightInd w:val="0"/>
                        <w:spacing w:after="0" w:line="240" w:lineRule="auto"/>
                        <w:jc w:val="left"/>
                        <w:rPr>
                          <w:rFonts w:ascii="Courier New" w:hAnsi="Courier New" w:cs="Courier New"/>
                          <w:sz w:val="20"/>
                          <w:szCs w:val="20"/>
                        </w:rPr>
                      </w:pPr>
                      <w:r>
                        <w:rPr>
                          <w:rFonts w:ascii="Courier New" w:hAnsi="Courier New" w:cs="Courier New"/>
                          <w:b/>
                          <w:bCs/>
                          <w:color w:val="7F0055"/>
                          <w:sz w:val="20"/>
                          <w:szCs w:val="20"/>
                        </w:rPr>
                        <w:t xml:space="preserve"> </w:t>
                      </w:r>
                      <w:proofErr w:type="gramStart"/>
                      <w:r w:rsidRPr="0034654A">
                        <w:rPr>
                          <w:rFonts w:ascii="Courier New" w:hAnsi="Courier New" w:cs="Courier New"/>
                          <w:b/>
                          <w:bCs/>
                          <w:color w:val="7F0055"/>
                          <w:sz w:val="20"/>
                          <w:szCs w:val="20"/>
                        </w:rPr>
                        <w:t>return</w:t>
                      </w:r>
                      <w:proofErr w:type="gramEnd"/>
                      <w:r w:rsidRPr="0034654A">
                        <w:rPr>
                          <w:rFonts w:ascii="Courier New" w:hAnsi="Courier New" w:cs="Courier New"/>
                          <w:color w:val="000000"/>
                          <w:sz w:val="20"/>
                          <w:szCs w:val="20"/>
                        </w:rPr>
                        <w:t xml:space="preserve"> </w:t>
                      </w:r>
                      <w:r w:rsidRPr="0034654A">
                        <w:rPr>
                          <w:rFonts w:ascii="Courier New" w:hAnsi="Courier New" w:cs="Courier New"/>
                          <w:b/>
                          <w:bCs/>
                          <w:color w:val="642880"/>
                          <w:sz w:val="20"/>
                          <w:szCs w:val="20"/>
                        </w:rPr>
                        <w:t>abs</w:t>
                      </w:r>
                      <w:r w:rsidRPr="0034654A">
                        <w:rPr>
                          <w:rFonts w:ascii="Courier New" w:hAnsi="Courier New" w:cs="Courier New"/>
                          <w:color w:val="000000"/>
                          <w:sz w:val="20"/>
                          <w:szCs w:val="20"/>
                        </w:rPr>
                        <w:t>(t2-t1</w:t>
                      </w:r>
                      <w:r w:rsidR="007F1E74">
                        <w:rPr>
                          <w:rFonts w:ascii="Courier New" w:hAnsi="Courier New" w:cs="Courier New"/>
                          <w:color w:val="000000"/>
                          <w:sz w:val="20"/>
                          <w:szCs w:val="20"/>
                        </w:rPr>
                        <w:t>)*1000/</w:t>
                      </w:r>
                      <w:r>
                        <w:rPr>
                          <w:rFonts w:ascii="Courier New" w:hAnsi="Courier New" w:cs="Courier New"/>
                          <w:color w:val="000000"/>
                          <w:sz w:val="20"/>
                          <w:szCs w:val="20"/>
                        </w:rPr>
                        <w:t>(10*TEMP_SCALAR_DIV10)-</w:t>
                      </w:r>
                      <w:r w:rsidRPr="0034654A">
                        <w:rPr>
                          <w:rFonts w:ascii="Courier New" w:hAnsi="Courier New" w:cs="Courier New"/>
                          <w:color w:val="000000"/>
                          <w:sz w:val="20"/>
                          <w:szCs w:val="20"/>
                        </w:rPr>
                        <w:t>2731;</w:t>
                      </w:r>
                    </w:p>
                    <w:p w14:paraId="55CE1DEA" w14:textId="03E7262F" w:rsidR="0034654A" w:rsidRDefault="0034654A" w:rsidP="0034654A">
                      <w:pPr>
                        <w:spacing w:after="0"/>
                      </w:pPr>
                      <w:r w:rsidRPr="0034654A">
                        <w:rPr>
                          <w:rFonts w:ascii="Courier New" w:hAnsi="Courier New" w:cs="Courier New"/>
                          <w:color w:val="000000"/>
                          <w:sz w:val="20"/>
                          <w:szCs w:val="20"/>
                        </w:rPr>
                        <w:t>}</w:t>
                      </w:r>
                    </w:p>
                  </w:txbxContent>
                </v:textbox>
                <w10:wrap type="tight" anchorx="margin"/>
              </v:shape>
            </w:pict>
          </mc:Fallback>
        </mc:AlternateContent>
      </w:r>
      <w:r>
        <w:rPr>
          <w:noProof/>
        </w:rPr>
        <w:drawing>
          <wp:anchor distT="0" distB="0" distL="114300" distR="114300" simplePos="0" relativeHeight="251663360" behindDoc="1" locked="0" layoutInCell="1" allowOverlap="1" wp14:anchorId="4AA8A710" wp14:editId="1337F505">
            <wp:simplePos x="0" y="0"/>
            <wp:positionH relativeFrom="margin">
              <wp:align>left</wp:align>
            </wp:positionH>
            <wp:positionV relativeFrom="paragraph">
              <wp:posOffset>190668</wp:posOffset>
            </wp:positionV>
            <wp:extent cx="2216785" cy="1503680"/>
            <wp:effectExtent l="0" t="0" r="0" b="1270"/>
            <wp:wrapTight wrapText="bothSides">
              <wp:wrapPolygon edited="0">
                <wp:start x="0" y="0"/>
                <wp:lineTo x="0" y="21345"/>
                <wp:lineTo x="21346" y="21345"/>
                <wp:lineTo x="21346"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6785" cy="1503680"/>
                    </a:xfrm>
                    <a:prstGeom prst="rect">
                      <a:avLst/>
                    </a:prstGeom>
                  </pic:spPr>
                </pic:pic>
              </a:graphicData>
            </a:graphic>
            <wp14:sizeRelH relativeFrom="page">
              <wp14:pctWidth>0</wp14:pctWidth>
            </wp14:sizeRelH>
            <wp14:sizeRelV relativeFrom="page">
              <wp14:pctHeight>0</wp14:pctHeight>
            </wp14:sizeRelV>
          </wp:anchor>
        </w:drawing>
      </w:r>
      <w:r w:rsidR="0034654A">
        <w:t xml:space="preserve">By this formula given in the datasheet, </w:t>
      </w:r>
      <w:r w:rsidR="007F1E74">
        <w:t>we can define our function as shown.</w:t>
      </w:r>
    </w:p>
    <w:p w14:paraId="0ECF9188" w14:textId="148B25CD" w:rsidR="0034654A" w:rsidRPr="00675710" w:rsidRDefault="0034654A" w:rsidP="00675710"/>
    <w:p w14:paraId="4E600084" w14:textId="591DDEAA" w:rsidR="007F1E74" w:rsidRDefault="007F1E74" w:rsidP="00900D24"/>
    <w:p w14:paraId="3574DF36" w14:textId="77777777" w:rsidR="009C3AA2" w:rsidRDefault="009C3AA2" w:rsidP="009C3AA2">
      <w:pPr>
        <w:pStyle w:val="Heading2"/>
      </w:pPr>
      <w:r>
        <w:t>Green RGB conflicts with OLED</w:t>
      </w:r>
    </w:p>
    <w:p w14:paraId="3EF8E33C" w14:textId="5FA3E099" w:rsidR="0014322F" w:rsidRDefault="0014322F" w:rsidP="00900D24">
      <w:r w:rsidRPr="0014322F">
        <w:t>PIO1_10, Port 2 Pin one used by RGB_GREEN and OLED</w:t>
      </w:r>
    </w:p>
    <w:p w14:paraId="1DA98482" w14:textId="12138541" w:rsidR="00F767A3" w:rsidRDefault="00F767A3" w:rsidP="00900D24">
      <w:r>
        <w:t>Changing of jumper positions from default value</w:t>
      </w:r>
    </w:p>
    <w:p w14:paraId="24AB63F6" w14:textId="619E655F" w:rsidR="00F767A3" w:rsidRDefault="00F767A3" w:rsidP="00900D24">
      <w:pPr>
        <w:pStyle w:val="ListParagraph"/>
        <w:numPr>
          <w:ilvl w:val="0"/>
          <w:numId w:val="7"/>
        </w:numPr>
      </w:pPr>
      <w:r>
        <w:t>Remove j28 for sw4 to work</w:t>
      </w:r>
    </w:p>
    <w:p w14:paraId="78B53146" w14:textId="13C7A0D9" w:rsidR="00F767A3" w:rsidRDefault="00F767A3" w:rsidP="00900D24">
      <w:pPr>
        <w:pStyle w:val="ListParagraph"/>
        <w:numPr>
          <w:ilvl w:val="0"/>
          <w:numId w:val="7"/>
        </w:numPr>
      </w:pPr>
      <w:r>
        <w:t xml:space="preserve">Remove j23 to turn off </w:t>
      </w:r>
      <w:proofErr w:type="spellStart"/>
      <w:r>
        <w:t>green_led</w:t>
      </w:r>
      <w:proofErr w:type="spellEnd"/>
    </w:p>
    <w:p w14:paraId="2CEC4073" w14:textId="608E30F3" w:rsidR="009C3AA2" w:rsidRDefault="009C3AA2" w:rsidP="009C3AA2">
      <w:pPr>
        <w:pStyle w:val="Heading2"/>
      </w:pPr>
      <w:r>
        <w:t>Blue RGB conflicts with Speaker</w:t>
      </w:r>
      <w:bookmarkStart w:id="6" w:name="_GoBack"/>
      <w:bookmarkEnd w:id="6"/>
    </w:p>
    <w:p w14:paraId="16EC1C27" w14:textId="2352EACE" w:rsidR="00F4184D" w:rsidRDefault="000421F2" w:rsidP="00F4184D">
      <w:pPr>
        <w:pStyle w:val="Heading1"/>
      </w:pPr>
      <w:bookmarkStart w:id="7" w:name="_Toc529643547"/>
      <w:r>
        <w:t>Issues or sugges</w:t>
      </w:r>
      <w:r w:rsidR="00F4184D">
        <w:t>tions</w:t>
      </w:r>
      <w:bookmarkEnd w:id="7"/>
    </w:p>
    <w:p w14:paraId="1C4286AB" w14:textId="7B00B338" w:rsidR="000421F2" w:rsidRDefault="000421F2" w:rsidP="00900D24">
      <w:r>
        <w:t>These feedbacks, whether positive or negative, will not affect your marks in any way, but will make the report more complete.</w:t>
      </w:r>
    </w:p>
    <w:p w14:paraId="635EEAA8" w14:textId="52041D81" w:rsidR="003A0C87" w:rsidRDefault="003A0C87" w:rsidP="00900D24">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8" w:name="_Toc529643548"/>
      <w:r>
        <w:t>Conclusion</w:t>
      </w:r>
      <w:bookmarkEnd w:id="8"/>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rsidSect="00FA36FD">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241C7"/>
    <w:multiLevelType w:val="hybridMultilevel"/>
    <w:tmpl w:val="0CD6D5B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C92CA6"/>
    <w:multiLevelType w:val="hybridMultilevel"/>
    <w:tmpl w:val="C3181D0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7A1ECA"/>
    <w:multiLevelType w:val="hybridMultilevel"/>
    <w:tmpl w:val="7F24E76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4492264"/>
    <w:multiLevelType w:val="hybridMultilevel"/>
    <w:tmpl w:val="C3E2658A"/>
    <w:lvl w:ilvl="0" w:tplc="B9C2C810">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5B3C50DF"/>
    <w:multiLevelType w:val="hybridMultilevel"/>
    <w:tmpl w:val="5A5CF25C"/>
    <w:lvl w:ilvl="0" w:tplc="A55C43F4">
      <w:numFmt w:val="bullet"/>
      <w:lvlText w:val="-"/>
      <w:lvlJc w:val="left"/>
      <w:pPr>
        <w:ind w:left="720" w:hanging="360"/>
      </w:pPr>
      <w:rPr>
        <w:rFonts w:ascii="Calibri" w:eastAsiaTheme="minorEastAsia"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1"/>
  </w:num>
  <w:num w:numId="4">
    <w:abstractNumId w:val="6"/>
  </w:num>
  <w:num w:numId="5">
    <w:abstractNumId w:val="4"/>
  </w:num>
  <w:num w:numId="6">
    <w:abstractNumId w:val="2"/>
  </w:num>
  <w:num w:numId="7">
    <w:abstractNumId w:val="0"/>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320FF"/>
    <w:rsid w:val="000421F2"/>
    <w:rsid w:val="000471B2"/>
    <w:rsid w:val="0006319F"/>
    <w:rsid w:val="00086E58"/>
    <w:rsid w:val="0009795E"/>
    <w:rsid w:val="000E6CE4"/>
    <w:rsid w:val="000E6DED"/>
    <w:rsid w:val="00105B39"/>
    <w:rsid w:val="001159FD"/>
    <w:rsid w:val="0014322F"/>
    <w:rsid w:val="001A7925"/>
    <w:rsid w:val="001B3919"/>
    <w:rsid w:val="001D42AD"/>
    <w:rsid w:val="001D47A2"/>
    <w:rsid w:val="001F395D"/>
    <w:rsid w:val="0021326C"/>
    <w:rsid w:val="002562F0"/>
    <w:rsid w:val="00281C45"/>
    <w:rsid w:val="0029451E"/>
    <w:rsid w:val="002E2FBD"/>
    <w:rsid w:val="003008B9"/>
    <w:rsid w:val="003066B9"/>
    <w:rsid w:val="00307A22"/>
    <w:rsid w:val="00330C6E"/>
    <w:rsid w:val="00332843"/>
    <w:rsid w:val="00341295"/>
    <w:rsid w:val="0034654A"/>
    <w:rsid w:val="00346744"/>
    <w:rsid w:val="00360166"/>
    <w:rsid w:val="00374207"/>
    <w:rsid w:val="0038649A"/>
    <w:rsid w:val="0039767F"/>
    <w:rsid w:val="003A09A7"/>
    <w:rsid w:val="003A0C87"/>
    <w:rsid w:val="00406042"/>
    <w:rsid w:val="0040616A"/>
    <w:rsid w:val="00407706"/>
    <w:rsid w:val="0046159E"/>
    <w:rsid w:val="00491A7A"/>
    <w:rsid w:val="0049698A"/>
    <w:rsid w:val="004A4C8A"/>
    <w:rsid w:val="004A78D9"/>
    <w:rsid w:val="004A7AEC"/>
    <w:rsid w:val="004C0700"/>
    <w:rsid w:val="00517FF6"/>
    <w:rsid w:val="0055038B"/>
    <w:rsid w:val="005522E6"/>
    <w:rsid w:val="005A2DD0"/>
    <w:rsid w:val="005B7AAA"/>
    <w:rsid w:val="005D23D0"/>
    <w:rsid w:val="005E2C2B"/>
    <w:rsid w:val="00635AA7"/>
    <w:rsid w:val="00675710"/>
    <w:rsid w:val="0069332C"/>
    <w:rsid w:val="006C3ADA"/>
    <w:rsid w:val="006D5AFB"/>
    <w:rsid w:val="006F13D5"/>
    <w:rsid w:val="007328EA"/>
    <w:rsid w:val="00743448"/>
    <w:rsid w:val="00750B2C"/>
    <w:rsid w:val="007848B4"/>
    <w:rsid w:val="00786E45"/>
    <w:rsid w:val="007C024B"/>
    <w:rsid w:val="007F1E74"/>
    <w:rsid w:val="00803320"/>
    <w:rsid w:val="00804078"/>
    <w:rsid w:val="00883F1B"/>
    <w:rsid w:val="008A207F"/>
    <w:rsid w:val="008A30F7"/>
    <w:rsid w:val="008B0C28"/>
    <w:rsid w:val="008C2616"/>
    <w:rsid w:val="008D172C"/>
    <w:rsid w:val="00900D24"/>
    <w:rsid w:val="00933153"/>
    <w:rsid w:val="009A0926"/>
    <w:rsid w:val="009A79AC"/>
    <w:rsid w:val="009B6778"/>
    <w:rsid w:val="009C3AA2"/>
    <w:rsid w:val="009C6222"/>
    <w:rsid w:val="009D1846"/>
    <w:rsid w:val="009D352C"/>
    <w:rsid w:val="009F7437"/>
    <w:rsid w:val="00A549F7"/>
    <w:rsid w:val="00A64AB6"/>
    <w:rsid w:val="00A705F5"/>
    <w:rsid w:val="00A71AD6"/>
    <w:rsid w:val="00A74AE9"/>
    <w:rsid w:val="00AB06A1"/>
    <w:rsid w:val="00AB7DCA"/>
    <w:rsid w:val="00AE163C"/>
    <w:rsid w:val="00AE1DAA"/>
    <w:rsid w:val="00AF7187"/>
    <w:rsid w:val="00B22D31"/>
    <w:rsid w:val="00B44816"/>
    <w:rsid w:val="00BD6EF1"/>
    <w:rsid w:val="00C03F18"/>
    <w:rsid w:val="00C1338A"/>
    <w:rsid w:val="00C4521B"/>
    <w:rsid w:val="00C53026"/>
    <w:rsid w:val="00C632E9"/>
    <w:rsid w:val="00CB33A1"/>
    <w:rsid w:val="00CC0691"/>
    <w:rsid w:val="00CC3596"/>
    <w:rsid w:val="00CC6630"/>
    <w:rsid w:val="00D31086"/>
    <w:rsid w:val="00D53DE8"/>
    <w:rsid w:val="00D55479"/>
    <w:rsid w:val="00D61847"/>
    <w:rsid w:val="00D77179"/>
    <w:rsid w:val="00D8212C"/>
    <w:rsid w:val="00DC32E3"/>
    <w:rsid w:val="00DC3CD9"/>
    <w:rsid w:val="00E14130"/>
    <w:rsid w:val="00E372D7"/>
    <w:rsid w:val="00E81B28"/>
    <w:rsid w:val="00EF538B"/>
    <w:rsid w:val="00F30444"/>
    <w:rsid w:val="00F4184D"/>
    <w:rsid w:val="00F767A3"/>
    <w:rsid w:val="00FA36FD"/>
    <w:rsid w:val="00FA3F60"/>
    <w:rsid w:val="00FA4791"/>
    <w:rsid w:val="00FC4F4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791"/>
    <w:pPr>
      <w:jc w:val="both"/>
    </w:pPr>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 w:type="character" w:customStyle="1" w:styleId="UnresolvedMention1">
    <w:name w:val="Unresolved Mention1"/>
    <w:basedOn w:val="DefaultParagraphFont"/>
    <w:uiPriority w:val="99"/>
    <w:semiHidden/>
    <w:unhideWhenUsed/>
    <w:rsid w:val="008A30F7"/>
    <w:rPr>
      <w:color w:val="605E5C"/>
      <w:shd w:val="clear" w:color="auto" w:fill="E1DFDD"/>
    </w:rPr>
  </w:style>
  <w:style w:type="character" w:styleId="CommentReference">
    <w:name w:val="annotation reference"/>
    <w:basedOn w:val="DefaultParagraphFont"/>
    <w:uiPriority w:val="99"/>
    <w:semiHidden/>
    <w:unhideWhenUsed/>
    <w:rsid w:val="00B22D31"/>
    <w:rPr>
      <w:sz w:val="16"/>
      <w:szCs w:val="16"/>
    </w:rPr>
  </w:style>
  <w:style w:type="paragraph" w:styleId="CommentText">
    <w:name w:val="annotation text"/>
    <w:basedOn w:val="Normal"/>
    <w:link w:val="CommentTextChar"/>
    <w:uiPriority w:val="99"/>
    <w:semiHidden/>
    <w:unhideWhenUsed/>
    <w:rsid w:val="00B22D31"/>
    <w:pPr>
      <w:spacing w:line="240" w:lineRule="auto"/>
    </w:pPr>
    <w:rPr>
      <w:sz w:val="20"/>
      <w:szCs w:val="20"/>
    </w:rPr>
  </w:style>
  <w:style w:type="character" w:customStyle="1" w:styleId="CommentTextChar">
    <w:name w:val="Comment Text Char"/>
    <w:basedOn w:val="DefaultParagraphFont"/>
    <w:link w:val="CommentText"/>
    <w:uiPriority w:val="99"/>
    <w:semiHidden/>
    <w:rsid w:val="00B22D31"/>
    <w:rPr>
      <w:sz w:val="20"/>
      <w:szCs w:val="20"/>
    </w:rPr>
  </w:style>
  <w:style w:type="paragraph" w:styleId="CommentSubject">
    <w:name w:val="annotation subject"/>
    <w:basedOn w:val="CommentText"/>
    <w:next w:val="CommentText"/>
    <w:link w:val="CommentSubjectChar"/>
    <w:uiPriority w:val="99"/>
    <w:semiHidden/>
    <w:unhideWhenUsed/>
    <w:rsid w:val="00B22D31"/>
    <w:rPr>
      <w:b/>
      <w:bCs/>
    </w:rPr>
  </w:style>
  <w:style w:type="character" w:customStyle="1" w:styleId="CommentSubjectChar">
    <w:name w:val="Comment Subject Char"/>
    <w:basedOn w:val="CommentTextChar"/>
    <w:link w:val="CommentSubject"/>
    <w:uiPriority w:val="99"/>
    <w:semiHidden/>
    <w:rsid w:val="00B22D31"/>
    <w:rPr>
      <w:b/>
      <w:bCs/>
      <w:sz w:val="20"/>
      <w:szCs w:val="20"/>
    </w:rPr>
  </w:style>
  <w:style w:type="paragraph" w:styleId="BalloonText">
    <w:name w:val="Balloon Text"/>
    <w:basedOn w:val="Normal"/>
    <w:link w:val="BalloonTextChar"/>
    <w:uiPriority w:val="99"/>
    <w:semiHidden/>
    <w:unhideWhenUsed/>
    <w:rsid w:val="00B22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D31"/>
    <w:rPr>
      <w:rFonts w:ascii="Segoe UI" w:hAnsi="Segoe UI" w:cs="Segoe UI"/>
      <w:sz w:val="18"/>
      <w:szCs w:val="18"/>
    </w:rPr>
  </w:style>
  <w:style w:type="table" w:styleId="TableGrid">
    <w:name w:val="Table Grid"/>
    <w:basedOn w:val="TableNormal"/>
    <w:uiPriority w:val="39"/>
    <w:rsid w:val="004C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75710"/>
    <w:rPr>
      <w:rFonts w:asciiTheme="majorHAnsi" w:eastAsiaTheme="majorEastAsia" w:hAnsiTheme="majorHAnsi" w:cstheme="majorBidi"/>
      <w:color w:val="2F5496" w:themeColor="accent1" w:themeShade="BF"/>
      <w:sz w:val="26"/>
      <w:szCs w:val="26"/>
    </w:rPr>
  </w:style>
  <w:style w:type="paragraph" w:customStyle="1" w:styleId="Code">
    <w:name w:val="Code"/>
    <w:basedOn w:val="Normal"/>
    <w:link w:val="CodeChar"/>
    <w:qFormat/>
    <w:rsid w:val="00FA4791"/>
    <w:pPr>
      <w:autoSpaceDE w:val="0"/>
      <w:autoSpaceDN w:val="0"/>
      <w:adjustRightInd w:val="0"/>
      <w:spacing w:after="0" w:line="240" w:lineRule="auto"/>
    </w:pPr>
    <w:rPr>
      <w:rFonts w:ascii="Courier New" w:hAnsi="Courier New" w:cs="Courier New"/>
      <w:color w:val="000000"/>
      <w:sz w:val="20"/>
      <w:szCs w:val="20"/>
    </w:rPr>
  </w:style>
  <w:style w:type="paragraph" w:styleId="TOC2">
    <w:name w:val="toc 2"/>
    <w:basedOn w:val="Normal"/>
    <w:next w:val="Normal"/>
    <w:autoRedefine/>
    <w:uiPriority w:val="39"/>
    <w:unhideWhenUsed/>
    <w:rsid w:val="00C53026"/>
    <w:pPr>
      <w:spacing w:after="100"/>
      <w:ind w:left="220"/>
    </w:pPr>
  </w:style>
  <w:style w:type="character" w:customStyle="1" w:styleId="CodeChar">
    <w:name w:val="Code Char"/>
    <w:basedOn w:val="DefaultParagraphFont"/>
    <w:link w:val="Code"/>
    <w:rsid w:val="00FA4791"/>
    <w:rPr>
      <w:rFonts w:ascii="Courier New" w:hAnsi="Courier New" w:cs="Courier New"/>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E3E5D1-E9A4-4C02-A544-09D44314D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TotalTime>
  <Pages>8</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99</cp:revision>
  <dcterms:created xsi:type="dcterms:W3CDTF">2018-10-25T03:10:00Z</dcterms:created>
  <dcterms:modified xsi:type="dcterms:W3CDTF">2018-11-10T12:09:00Z</dcterms:modified>
</cp:coreProperties>
</file>