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BVAR Ensemble Forecast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As-of quarter</w:t>
            </w:r>
          </w:p>
        </w:tc>
        <w:tc>
          <w:tcPr>
            <w:tcW w:type="dxa" w:w="4320"/>
          </w:tcPr>
          <w:p>
            <w:r>
              <w:t>2017Q1</w:t>
            </w:r>
          </w:p>
        </w:tc>
      </w:tr>
      <w:tr>
        <w:tc>
          <w:tcPr>
            <w:tcW w:type="dxa" w:w="4320"/>
          </w:tcPr>
          <w:p>
            <w:r>
              <w:t>Generated at</w:t>
            </w:r>
          </w:p>
        </w:tc>
        <w:tc>
          <w:tcPr>
            <w:tcW w:type="dxa" w:w="4320"/>
          </w:tcPr>
          <w:p>
            <w:r>
              <w:t>2026-07-27T15:16:44Z</w:t>
            </w:r>
          </w:p>
        </w:tc>
      </w:tr>
      <w:tr>
        <w:tc>
          <w:tcPr>
            <w:tcW w:type="dxa" w:w="4320"/>
          </w:tcPr>
          <w:p>
            <w:r>
              <w:t>Paths</w:t>
            </w:r>
          </w:p>
        </w:tc>
        <w:tc>
          <w:tcPr>
            <w:tcW w:type="dxa" w:w="4320"/>
          </w:tcPr>
          <w:p>
            <w:r>
              <w:t>10000</w:t>
            </w:r>
          </w:p>
        </w:tc>
      </w:tr>
      <w:tr>
        <w:tc>
          <w:tcPr>
            <w:tcW w:type="dxa" w:w="4320"/>
          </w:tcPr>
          <w:p>
            <w:r>
              <w:t>Horizon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Shock distribution</w:t>
            </w:r>
          </w:p>
        </w:tc>
        <w:tc>
          <w:tcPr>
            <w:tcW w:type="dxa" w:w="4320"/>
          </w:tcPr>
          <w:p>
            <w:r>
              <w:t>student_t</w:t>
            </w:r>
          </w:p>
        </w:tc>
      </w:tr>
      <w:tr>
        <w:tc>
          <w:tcPr>
            <w:tcW w:type="dxa" w:w="4320"/>
          </w:tcPr>
          <w:p>
            <w:r>
              <w:t>Vol model</w:t>
            </w:r>
          </w:p>
        </w:tc>
        <w:tc>
          <w:tcPr>
            <w:tcW w:type="dxa" w:w="4320"/>
          </w:tcPr>
          <w:p>
            <w:r>
              <w:t>garch</w:t>
            </w:r>
          </w:p>
        </w:tc>
      </w:tr>
      <w:tr>
        <w:tc>
          <w:tcPr>
            <w:tcW w:type="dxa" w:w="4320"/>
          </w:tcPr>
          <w:p>
            <w:r>
              <w:t>Regime model</w:t>
            </w:r>
          </w:p>
        </w:tc>
        <w:tc>
          <w:tcPr>
            <w:tcW w:type="dxa" w:w="4320"/>
          </w:tcPr>
          <w:p>
            <w:r>
              <w:t>markov</w:t>
            </w:r>
          </w:p>
        </w:tc>
      </w:tr>
      <w:tr>
        <w:tc>
          <w:tcPr>
            <w:tcW w:type="dxa" w:w="4320"/>
          </w:tcPr>
          <w:p>
            <w:r>
              <w:t>Anchor regime p_enter</w:t>
            </w:r>
          </w:p>
        </w:tc>
        <w:tc>
          <w:tcPr>
            <w:tcW w:type="dxa" w:w="4320"/>
          </w:tcPr>
          <w:p>
            <w:r>
              <w:t>0.0013227330761268596</w:t>
            </w:r>
          </w:p>
        </w:tc>
      </w:tr>
      <w:tr>
        <w:tc>
          <w:tcPr>
            <w:tcW w:type="dxa" w:w="4320"/>
          </w:tcPr>
          <w:p>
            <w:r>
              <w:t>Regime artifact</w:t>
            </w:r>
          </w:p>
        </w:tc>
        <w:tc>
          <w:tcPr>
            <w:tcW w:type="dxa" w:w="4320"/>
          </w:tcPr>
          <w:p>
            <w:r>
              <w:t>/Users/terenceobrien/AI_Financial_Operator/data/agent_system/bvar_cache/regime_20260721T033955Z.npz</w:t>
            </w:r>
          </w:p>
        </w:tc>
      </w:tr>
      <w:tr>
        <w:tc>
          <w:tcPr>
            <w:tcW w:type="dxa" w:w="4320"/>
          </w:tcPr>
          <w:p>
            <w:r>
              <w:t>Seed</w:t>
            </w:r>
          </w:p>
        </w:tc>
        <w:tc>
          <w:tcPr>
            <w:tcW w:type="dxa" w:w="4320"/>
          </w:tcPr>
          <w:p>
            <w:r>
              <w:t>42</w:t>
            </w:r>
          </w:p>
        </w:tc>
      </w:tr>
      <w:tr>
        <w:tc>
          <w:tcPr>
            <w:tcW w:type="dxa" w:w="4320"/>
          </w:tcPr>
          <w:p>
            <w:r>
              <w:t>Baseline mode</w:t>
            </w:r>
          </w:p>
        </w:tc>
        <w:tc>
          <w:tcPr>
            <w:tcW w:type="dxa" w:w="4320"/>
          </w:tcPr>
          <w:p>
            <w:r>
              <w:t>trailing_trend</w:t>
            </w:r>
          </w:p>
        </w:tc>
      </w:tr>
      <w:tr>
        <w:tc>
          <w:tcPr>
            <w:tcW w:type="dxa" w:w="4320"/>
          </w:tcPr>
          <w:p>
            <w:r>
              <w:t>Posterior artifact</w:t>
            </w:r>
          </w:p>
        </w:tc>
        <w:tc>
          <w:tcPr>
            <w:tcW w:type="dxa" w:w="4320"/>
          </w:tcPr>
          <w:p>
            <w:r>
              <w:t>/Users/terenceobrien/AI_Financial_Operator/data/agent_system/bvar_cache/posterior_20260716T142426Z.npz</w:t>
            </w:r>
          </w:p>
        </w:tc>
      </w:tr>
      <w:tr>
        <w:tc>
          <w:tcPr>
            <w:tcW w:type="dxa" w:w="4320"/>
          </w:tcPr>
          <w:p>
            <w:r>
              <w:t>Posterior fingerprint</w:t>
            </w:r>
          </w:p>
        </w:tc>
        <w:tc>
          <w:tcPr>
            <w:tcW w:type="dxa" w:w="4320"/>
          </w:tcPr>
          <w:p>
            <w:r>
              <w:t>2f0ea01e7945a242</w:t>
            </w:r>
          </w:p>
        </w:tc>
      </w:tr>
      <w:tr>
        <w:tc>
          <w:tcPr>
            <w:tcW w:type="dxa" w:w="4320"/>
          </w:tcPr>
          <w:p>
            <w:r>
              <w:t>Handoff fingerprint</w:t>
            </w:r>
          </w:p>
        </w:tc>
        <w:tc>
          <w:tcPr>
            <w:tcW w:type="dxa" w:w="4320"/>
          </w:tcPr>
          <w:p>
            <w:r>
              <w:t>6f2cc04e81580097</w:t>
            </w:r>
          </w:p>
        </w:tc>
      </w:tr>
      <w:tr>
        <w:tc>
          <w:tcPr>
            <w:tcW w:type="dxa" w:w="4320"/>
          </w:tcPr>
          <w:p>
            <w:r>
              <w:t>Handoff file</w:t>
            </w:r>
          </w:p>
        </w:tc>
        <w:tc>
          <w:tcPr>
            <w:tcW w:type="dxa" w:w="4320"/>
          </w:tcPr>
          <w:p>
            <w:r>
              <w:t>/Users/terenceobrien/AI_Financial_Operator/data/agent_system/frbus_handoffs/frbus_scenario_paths_2026Q3_20260715T051025Z.json</w:t>
            </w:r>
          </w:p>
        </w:tc>
      </w:tr>
    </w:tbl>
    <w:p>
      <w:r>
        <w:t>Note: this run used Student-t shocks, so the ensemble intentionally carries fatter simulated tails than the Gaussian setting.</w:t>
      </w:r>
    </w:p>
    <w:p>
      <w:pPr>
        <w:pStyle w:val="Heading1"/>
      </w:pPr>
      <w:r>
        <w:t>Model Limitations</w:t>
      </w:r>
    </w:p>
    <w:p>
      <w:r>
        <w:rPr>
          <w:b/>
        </w:rPr>
        <w:t xml:space="preserve">Credit tail magnitude: </w:t>
      </w:r>
      <w:r>
        <w:t>conservative</w:t>
      </w:r>
    </w:p>
    <w:p>
      <w:r>
        <w:t>credit_led_recession probability is directionally correct and correctly ordered across anchors (elevated at pre-crisis configurations vs benign calm), but magnitudes are conservative. The crisis-honest regime labeling (~6% stress fraction) limits transition events available to the entry-probability logistic, lowering stress entry rates. Operator judgment should lean against the model on acute credit-stress setups the model may under-weight.</w:t>
      </w:r>
    </w:p>
    <w:p>
      <w:pPr>
        <w:pStyle w:val="Heading1"/>
      </w:pPr>
      <w:r>
        <w:t>Scenario Probabilities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Scenario</w:t>
            </w:r>
          </w:p>
        </w:tc>
        <w:tc>
          <w:tcPr>
            <w:tcW w:type="dxa" w:w="2880"/>
          </w:tcPr>
          <w:p>
            <w:r>
              <w:t>Hard primary</w:t>
            </w:r>
          </w:p>
        </w:tc>
        <w:tc>
          <w:tcPr>
            <w:tcW w:type="dxa" w:w="2880"/>
          </w:tcPr>
          <w:p>
            <w:r>
              <w:t>Soft secondary</w:t>
            </w:r>
          </w:p>
        </w:tc>
      </w:tr>
      <w:tr>
        <w:tc>
          <w:tcPr>
            <w:tcW w:type="dxa" w:w="2880"/>
          </w:tcPr>
          <w:p>
            <w:r>
              <w:t>late_cycle_expansion</w:t>
            </w:r>
          </w:p>
        </w:tc>
        <w:tc>
          <w:tcPr>
            <w:tcW w:type="dxa" w:w="2880"/>
          </w:tcPr>
          <w:p>
            <w:r>
              <w:t>58.7%</w:t>
            </w:r>
          </w:p>
        </w:tc>
        <w:tc>
          <w:tcPr>
            <w:tcW w:type="dxa" w:w="2880"/>
          </w:tcPr>
          <w:p>
            <w:r>
              <w:t>48.4%</w:t>
            </w:r>
          </w:p>
        </w:tc>
      </w:tr>
      <w:tr>
        <w:tc>
          <w:tcPr>
            <w:tcW w:type="dxa" w:w="2880"/>
          </w:tcPr>
          <w:p>
            <w:r>
              <w:t>expansion_disinflation</w:t>
            </w:r>
          </w:p>
        </w:tc>
        <w:tc>
          <w:tcPr>
            <w:tcW w:type="dxa" w:w="2880"/>
          </w:tcPr>
          <w:p>
            <w:r>
              <w:t>40.2%</w:t>
            </w:r>
          </w:p>
        </w:tc>
        <w:tc>
          <w:tcPr>
            <w:tcW w:type="dxa" w:w="2880"/>
          </w:tcPr>
          <w:p>
            <w:r>
              <w:t>42.5%</w:t>
            </w:r>
          </w:p>
        </w:tc>
      </w:tr>
      <w:tr>
        <w:tc>
          <w:tcPr>
            <w:tcW w:type="dxa" w:w="2880"/>
          </w:tcPr>
          <w:p>
            <w:r>
              <w:t>growth_scare_no_credit</w:t>
            </w:r>
          </w:p>
        </w:tc>
        <w:tc>
          <w:tcPr>
            <w:tcW w:type="dxa" w:w="2880"/>
          </w:tcPr>
          <w:p>
            <w:r>
              <w:t>0.8%</w:t>
            </w:r>
          </w:p>
        </w:tc>
        <w:tc>
          <w:tcPr>
            <w:tcW w:type="dxa" w:w="2880"/>
          </w:tcPr>
          <w:p>
            <w:r>
              <w:t>3.7%</w:t>
            </w:r>
          </w:p>
        </w:tc>
      </w:tr>
      <w:tr>
        <w:tc>
          <w:tcPr>
            <w:tcW w:type="dxa" w:w="2880"/>
          </w:tcPr>
          <w:p>
            <w:r>
              <w:t>inflation_shock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  <w:tc>
          <w:tcPr>
            <w:tcW w:type="dxa" w:w="2880"/>
          </w:tcPr>
          <w:p>
            <w:r>
              <w:t>4.7%</w:t>
            </w:r>
          </w:p>
        </w:tc>
      </w:tr>
      <w:tr>
        <w:tc>
          <w:tcPr>
            <w:tcW w:type="dxa" w:w="2880"/>
          </w:tcPr>
          <w:p>
            <w:r>
              <w:t>stagflation</w:t>
            </w:r>
          </w:p>
        </w:tc>
        <w:tc>
          <w:tcPr>
            <w:tcW w:type="dxa" w:w="2880"/>
          </w:tcPr>
          <w:p>
            <w:r>
              <w:t>0.0%</w:t>
            </w:r>
          </w:p>
        </w:tc>
        <w:tc>
          <w:tcPr>
            <w:tcW w:type="dxa" w:w="2880"/>
          </w:tcPr>
          <w:p>
            <w:r>
              <w:t>0.7%</w:t>
            </w:r>
          </w:p>
        </w:tc>
      </w:tr>
      <w:tr>
        <w:tc>
          <w:tcPr>
            <w:tcW w:type="dxa" w:w="2880"/>
          </w:tcPr>
          <w:p>
            <w:r>
              <w:t>credit_led_recession</w:t>
            </w:r>
          </w:p>
        </w:tc>
        <w:tc>
          <w:tcPr>
            <w:tcW w:type="dxa" w:w="2880"/>
          </w:tcPr>
          <w:p>
            <w:r>
              <w:t>0.0%</w:t>
            </w:r>
          </w:p>
        </w:tc>
        <w:tc>
          <w:tcPr>
            <w:tcW w:type="dxa" w:w="2880"/>
          </w:tcPr>
          <w:p>
            <w:r>
              <w:t>0.0%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852160" cy="31768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enario_probabiliti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768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Margin mean: 0.189; p25: 0.077; share low margin: 71.2%.</w:t>
      </w:r>
    </w:p>
    <w:p>
      <w:r>
        <w:t>High share_low_margin means many simulated futures were hard for the classifier to separate cleanly.</w:t>
      </w:r>
    </w:p>
    <w:p>
      <w:pPr>
        <w:pStyle w:val="Heading1"/>
      </w:pPr>
      <w:r>
        <w:t>Regime Overlay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Anchor label</w:t>
            </w:r>
          </w:p>
        </w:tc>
        <w:tc>
          <w:tcPr>
            <w:tcW w:type="dxa" w:w="4320"/>
          </w:tcPr>
          <w:p>
            <w:r>
              <w:t>calm</w:t>
            </w:r>
          </w:p>
        </w:tc>
      </w:tr>
      <w:tr>
        <w:tc>
          <w:tcPr>
            <w:tcW w:type="dxa" w:w="4320"/>
          </w:tcPr>
          <w:p>
            <w:r>
              <w:t>Anchor p_enter</w:t>
            </w:r>
          </w:p>
        </w:tc>
        <w:tc>
          <w:tcPr>
            <w:tcW w:type="dxa" w:w="4320"/>
          </w:tcPr>
          <w:p>
            <w:r>
              <w:t>0.1%</w:t>
            </w:r>
          </w:p>
        </w:tc>
      </w:tr>
      <w:tr>
        <w:tc>
          <w:tcPr>
            <w:tcW w:type="dxa" w:w="4320"/>
          </w:tcPr>
          <w:p>
            <w:r>
              <w:t>Fraction entered stress</w:t>
            </w:r>
          </w:p>
        </w:tc>
        <w:tc>
          <w:tcPr>
            <w:tcW w:type="dxa" w:w="4320"/>
          </w:tcPr>
          <w:p>
            <w:r>
              <w:t>1.7%</w:t>
            </w:r>
          </w:p>
        </w:tc>
      </w:tr>
      <w:tr>
        <w:tc>
          <w:tcPr>
            <w:tcW w:type="dxa" w:w="4320"/>
          </w:tcPr>
          <w:p>
            <w:r>
              <w:t>Fraction ever stress</w:t>
            </w:r>
          </w:p>
        </w:tc>
        <w:tc>
          <w:tcPr>
            <w:tcW w:type="dxa" w:w="4320"/>
          </w:tcPr>
          <w:p>
            <w:r>
              <w:t>1.7%</w:t>
            </w:r>
          </w:p>
        </w:tc>
      </w:tr>
      <w:tr>
        <w:tc>
          <w:tcPr>
            <w:tcW w:type="dxa" w:w="4320"/>
          </w:tcPr>
          <w:p>
            <w:r>
              <w:t>Avg quarters in stress</w:t>
            </w:r>
          </w:p>
        </w:tc>
        <w:tc>
          <w:tcPr>
            <w:tcW w:type="dxa" w:w="4320"/>
          </w:tcPr>
          <w:p>
            <w:r>
              <w:t>0.021</w:t>
            </w:r>
          </w:p>
        </w:tc>
      </w:tr>
    </w:tbl>
    <w:p>
      <w:r>
        <w:t>Credit spread terminal distribution split by regime path: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Group</w:t>
            </w:r>
          </w:p>
        </w:tc>
        <w:tc>
          <w:tcPr>
            <w:tcW w:type="dxa" w:w="1440"/>
          </w:tcPr>
          <w:p>
            <w:r>
              <w:t>Count</w:t>
            </w:r>
          </w:p>
        </w:tc>
        <w:tc>
          <w:tcPr>
            <w:tcW w:type="dxa" w:w="1440"/>
          </w:tcPr>
          <w:p>
            <w:r>
              <w:t>p50</w:t>
            </w:r>
          </w:p>
        </w:tc>
        <w:tc>
          <w:tcPr>
            <w:tcW w:type="dxa" w:w="1440"/>
          </w:tcPr>
          <w:p>
            <w:r>
              <w:t>p90</w:t>
            </w:r>
          </w:p>
        </w:tc>
        <w:tc>
          <w:tcPr>
            <w:tcW w:type="dxa" w:w="1440"/>
          </w:tcPr>
          <w:p>
            <w:r>
              <w:t>p99</w:t>
            </w:r>
          </w:p>
        </w:tc>
        <w:tc>
          <w:tcPr>
            <w:tcW w:type="dxa" w:w="1440"/>
          </w:tcPr>
          <w:p>
            <w:r>
              <w:t>Max</w:t>
            </w:r>
          </w:p>
        </w:tc>
      </w:tr>
      <w:tr>
        <w:tc>
          <w:tcPr>
            <w:tcW w:type="dxa" w:w="1440"/>
          </w:tcPr>
          <w:p>
            <w:r>
              <w:t>ever_stress</w:t>
            </w:r>
          </w:p>
        </w:tc>
        <w:tc>
          <w:tcPr>
            <w:tcW w:type="dxa" w:w="1440"/>
          </w:tcPr>
          <w:p>
            <w:r>
              <w:t>172</w:t>
            </w:r>
          </w:p>
        </w:tc>
        <w:tc>
          <w:tcPr>
            <w:tcW w:type="dxa" w:w="1440"/>
          </w:tcPr>
          <w:p>
            <w:r>
              <w:t>2.561</w:t>
            </w:r>
          </w:p>
        </w:tc>
        <w:tc>
          <w:tcPr>
            <w:tcW w:type="dxa" w:w="1440"/>
          </w:tcPr>
          <w:p>
            <w:r>
              <w:t>3.737</w:t>
            </w:r>
          </w:p>
        </w:tc>
        <w:tc>
          <w:tcPr>
            <w:tcW w:type="dxa" w:w="1440"/>
          </w:tcPr>
          <w:p>
            <w:r>
              <w:t>4.498</w:t>
            </w:r>
          </w:p>
        </w:tc>
        <w:tc>
          <w:tcPr>
            <w:tcW w:type="dxa" w:w="1440"/>
          </w:tcPr>
          <w:p>
            <w:r>
              <w:t>5.099</w:t>
            </w:r>
          </w:p>
        </w:tc>
      </w:tr>
      <w:tr>
        <w:tc>
          <w:tcPr>
            <w:tcW w:type="dxa" w:w="1440"/>
          </w:tcPr>
          <w:p>
            <w:r>
              <w:t>stayed_calm</w:t>
            </w:r>
          </w:p>
        </w:tc>
        <w:tc>
          <w:tcPr>
            <w:tcW w:type="dxa" w:w="1440"/>
          </w:tcPr>
          <w:p>
            <w:r>
              <w:t>9828</w:t>
            </w:r>
          </w:p>
        </w:tc>
        <w:tc>
          <w:tcPr>
            <w:tcW w:type="dxa" w:w="1440"/>
          </w:tcPr>
          <w:p>
            <w:r>
              <w:t>2.213</w:t>
            </w:r>
          </w:p>
        </w:tc>
        <w:tc>
          <w:tcPr>
            <w:tcW w:type="dxa" w:w="1440"/>
          </w:tcPr>
          <w:p>
            <w:r>
              <w:t>2.724</w:t>
            </w:r>
          </w:p>
        </w:tc>
        <w:tc>
          <w:tcPr>
            <w:tcW w:type="dxa" w:w="1440"/>
          </w:tcPr>
          <w:p>
            <w:r>
              <w:t>3.238</w:t>
            </w:r>
          </w:p>
        </w:tc>
        <w:tc>
          <w:tcPr>
            <w:tcW w:type="dxa" w:w="1440"/>
          </w:tcPr>
          <w:p>
            <w:r>
              <w:t>4.288</w:t>
            </w:r>
          </w:p>
        </w:tc>
      </w:tr>
    </w:tbl>
    <w:p>
      <w:pPr>
        <w:pStyle w:val="Heading1"/>
      </w:pPr>
      <w:r>
        <w:t>Fan Charts</w:t>
      </w:r>
    </w:p>
    <w:p>
      <w:r>
        <w:drawing>
          <wp:inline xmlns:a="http://schemas.openxmlformats.org/drawingml/2006/main" xmlns:pic="http://schemas.openxmlformats.org/drawingml/2006/picture">
            <wp:extent cx="5852160" cy="317688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n_activit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768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852160" cy="317688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n_lu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768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852160" cy="317688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n_core_p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768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852160" cy="317688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n_credit_sprea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768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852160" cy="317688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n_fed_fund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768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852160" cy="317688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n_ten_yea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768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852160" cy="317688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n_nfci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768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Terminal Distributions</w:t>
      </w:r>
    </w:p>
    <w:p>
      <w:r>
        <w:drawing>
          <wp:inline xmlns:a="http://schemas.openxmlformats.org/drawingml/2006/main" xmlns:pic="http://schemas.openxmlformats.org/drawingml/2006/picture">
            <wp:extent cx="5852160" cy="284247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_activit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8424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852160" cy="284247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_lu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8424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852160" cy="284247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_core_pc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8424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852160" cy="284247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_credit_spread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8424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Tail Diagnostics</w:t>
      </w:r>
    </w:p>
    <w:p>
      <w:r>
        <w:t>Ensemble K-quarter changes are compared with historical K-quarter changes; these diagnostics flag unusual tails but do not filter paths.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Variable</w:t>
            </w:r>
          </w:p>
        </w:tc>
        <w:tc>
          <w:tcPr>
            <w:tcW w:type="dxa" w:w="960"/>
          </w:tcPr>
          <w:p>
            <w:r>
              <w:t>Ens p50</w:t>
            </w:r>
          </w:p>
        </w:tc>
        <w:tc>
          <w:tcPr>
            <w:tcW w:type="dxa" w:w="960"/>
          </w:tcPr>
          <w:p>
            <w:r>
              <w:t>Ens p90</w:t>
            </w:r>
          </w:p>
        </w:tc>
        <w:tc>
          <w:tcPr>
            <w:tcW w:type="dxa" w:w="960"/>
          </w:tcPr>
          <w:p>
            <w:r>
              <w:t>Ens p99</w:t>
            </w:r>
          </w:p>
        </w:tc>
        <w:tc>
          <w:tcPr>
            <w:tcW w:type="dxa" w:w="960"/>
          </w:tcPr>
          <w:p>
            <w:r>
              <w:t>Ens max</w:t>
            </w:r>
          </w:p>
        </w:tc>
        <w:tc>
          <w:tcPr>
            <w:tcW w:type="dxa" w:w="960"/>
          </w:tcPr>
          <w:p>
            <w:r>
              <w:t>Hist p50</w:t>
            </w:r>
          </w:p>
        </w:tc>
        <w:tc>
          <w:tcPr>
            <w:tcW w:type="dxa" w:w="960"/>
          </w:tcPr>
          <w:p>
            <w:r>
              <w:t>Hist p90</w:t>
            </w:r>
          </w:p>
        </w:tc>
        <w:tc>
          <w:tcPr>
            <w:tcW w:type="dxa" w:w="960"/>
          </w:tcPr>
          <w:p>
            <w:r>
              <w:t>Hist p99</w:t>
            </w:r>
          </w:p>
        </w:tc>
        <w:tc>
          <w:tcPr>
            <w:tcW w:type="dxa" w:w="960"/>
          </w:tcPr>
          <w:p>
            <w:r>
              <w:t>Hist max</w:t>
            </w:r>
          </w:p>
        </w:tc>
      </w:tr>
      <w:tr>
        <w:tc>
          <w:tcPr>
            <w:tcW w:type="dxa" w:w="960"/>
          </w:tcPr>
          <w:p>
            <w:r>
              <w:t>activity</w:t>
            </w:r>
          </w:p>
        </w:tc>
        <w:tc>
          <w:tcPr>
            <w:tcW w:type="dxa" w:w="960"/>
          </w:tcPr>
          <w:p>
            <w:r>
              <w:t>0.328</w:t>
            </w:r>
          </w:p>
        </w:tc>
        <w:tc>
          <w:tcPr>
            <w:tcW w:type="dxa" w:w="960"/>
          </w:tcPr>
          <w:p>
            <w:r>
              <w:t>1.487</w:t>
            </w:r>
          </w:p>
        </w:tc>
        <w:tc>
          <w:tcPr>
            <w:tcW w:type="dxa" w:w="960"/>
          </w:tcPr>
          <w:p>
            <w:r>
              <w:t>3.045</w:t>
            </w:r>
          </w:p>
        </w:tc>
        <w:tc>
          <w:tcPr>
            <w:tcW w:type="dxa" w:w="960"/>
          </w:tcPr>
          <w:p>
            <w:r>
              <w:t>9.714</w:t>
            </w:r>
          </w:p>
        </w:tc>
        <w:tc>
          <w:tcPr>
            <w:tcW w:type="dxa" w:w="960"/>
          </w:tcPr>
          <w:p>
            <w:r>
              <w:t>-0.218</w:t>
            </w:r>
          </w:p>
        </w:tc>
        <w:tc>
          <w:tcPr>
            <w:tcW w:type="dxa" w:w="960"/>
          </w:tcPr>
          <w:p>
            <w:r>
              <w:t>3.297</w:t>
            </w:r>
          </w:p>
        </w:tc>
        <w:tc>
          <w:tcPr>
            <w:tcW w:type="dxa" w:w="960"/>
          </w:tcPr>
          <w:p>
            <w:r>
              <w:t>8.441</w:t>
            </w:r>
          </w:p>
        </w:tc>
        <w:tc>
          <w:tcPr>
            <w:tcW w:type="dxa" w:w="960"/>
          </w:tcPr>
          <w:p>
            <w:r>
              <w:t>19.784</w:t>
            </w:r>
          </w:p>
        </w:tc>
      </w:tr>
      <w:tr>
        <w:tc>
          <w:tcPr>
            <w:tcW w:type="dxa" w:w="960"/>
          </w:tcPr>
          <w:p>
            <w:r>
              <w:t>core_pce</w:t>
            </w:r>
          </w:p>
        </w:tc>
        <w:tc>
          <w:tcPr>
            <w:tcW w:type="dxa" w:w="960"/>
          </w:tcPr>
          <w:p>
            <w:r>
              <w:t>0.181</w:t>
            </w:r>
          </w:p>
        </w:tc>
        <w:tc>
          <w:tcPr>
            <w:tcW w:type="dxa" w:w="960"/>
          </w:tcPr>
          <w:p>
            <w:r>
              <w:t>0.612</w:t>
            </w:r>
          </w:p>
        </w:tc>
        <w:tc>
          <w:tcPr>
            <w:tcW w:type="dxa" w:w="960"/>
          </w:tcPr>
          <w:p>
            <w:r>
              <w:t>1.153</w:t>
            </w:r>
          </w:p>
        </w:tc>
        <w:tc>
          <w:tcPr>
            <w:tcW w:type="dxa" w:w="960"/>
          </w:tcPr>
          <w:p>
            <w:r>
              <w:t>3.139</w:t>
            </w:r>
          </w:p>
        </w:tc>
        <w:tc>
          <w:tcPr>
            <w:tcW w:type="dxa" w:w="960"/>
          </w:tcPr>
          <w:p>
            <w:r>
              <w:t>-0.094</w:t>
            </w:r>
          </w:p>
        </w:tc>
        <w:tc>
          <w:tcPr>
            <w:tcW w:type="dxa" w:w="960"/>
          </w:tcPr>
          <w:p>
            <w:r>
              <w:t>0.863</w:t>
            </w:r>
          </w:p>
        </w:tc>
        <w:tc>
          <w:tcPr>
            <w:tcW w:type="dxa" w:w="960"/>
          </w:tcPr>
          <w:p>
            <w:r>
              <w:t>4.130</w:t>
            </w:r>
          </w:p>
        </w:tc>
        <w:tc>
          <w:tcPr>
            <w:tcW w:type="dxa" w:w="960"/>
          </w:tcPr>
          <w:p>
            <w:r>
              <w:t>4.979</w:t>
            </w:r>
          </w:p>
        </w:tc>
      </w:tr>
      <w:tr>
        <w:tc>
          <w:tcPr>
            <w:tcW w:type="dxa" w:w="960"/>
          </w:tcPr>
          <w:p>
            <w:r>
              <w:t>credit_spread</w:t>
            </w:r>
          </w:p>
        </w:tc>
        <w:tc>
          <w:tcPr>
            <w:tcW w:type="dxa" w:w="960"/>
          </w:tcPr>
          <w:p>
            <w:r>
              <w:t>-0.000</w:t>
            </w:r>
          </w:p>
        </w:tc>
        <w:tc>
          <w:tcPr>
            <w:tcW w:type="dxa" w:w="960"/>
          </w:tcPr>
          <w:p>
            <w:r>
              <w:t>0.517</w:t>
            </w:r>
          </w:p>
        </w:tc>
        <w:tc>
          <w:tcPr>
            <w:tcW w:type="dxa" w:w="960"/>
          </w:tcPr>
          <w:p>
            <w:r>
              <w:t>1.127</w:t>
            </w:r>
          </w:p>
        </w:tc>
        <w:tc>
          <w:tcPr>
            <w:tcW w:type="dxa" w:w="960"/>
          </w:tcPr>
          <w:p>
            <w:r>
              <w:t>2.882</w:t>
            </w:r>
          </w:p>
        </w:tc>
        <w:tc>
          <w:tcPr>
            <w:tcW w:type="dxa" w:w="960"/>
          </w:tcPr>
          <w:p>
            <w:r>
              <w:t>0.000</w:t>
            </w:r>
          </w:p>
        </w:tc>
        <w:tc>
          <w:tcPr>
            <w:tcW w:type="dxa" w:w="960"/>
          </w:tcPr>
          <w:p>
            <w:r>
              <w:t>0.772</w:t>
            </w:r>
          </w:p>
        </w:tc>
        <w:tc>
          <w:tcPr>
            <w:tcW w:type="dxa" w:w="960"/>
          </w:tcPr>
          <w:p>
            <w:r>
              <w:t>1.615</w:t>
            </w:r>
          </w:p>
        </w:tc>
        <w:tc>
          <w:tcPr>
            <w:tcW w:type="dxa" w:w="960"/>
          </w:tcPr>
          <w:p>
            <w:r>
              <w:t>3.337</w:t>
            </w:r>
          </w:p>
        </w:tc>
      </w:tr>
      <w:tr>
        <w:tc>
          <w:tcPr>
            <w:tcW w:type="dxa" w:w="960"/>
          </w:tcPr>
          <w:p>
            <w:r>
              <w:t>fed_funds</w:t>
            </w:r>
          </w:p>
        </w:tc>
        <w:tc>
          <w:tcPr>
            <w:tcW w:type="dxa" w:w="960"/>
          </w:tcPr>
          <w:p>
            <w:r>
              <w:t>0.526</w:t>
            </w:r>
          </w:p>
        </w:tc>
        <w:tc>
          <w:tcPr>
            <w:tcW w:type="dxa" w:w="960"/>
          </w:tcPr>
          <w:p>
            <w:r>
              <w:t>1.017</w:t>
            </w:r>
          </w:p>
        </w:tc>
        <w:tc>
          <w:tcPr>
            <w:tcW w:type="dxa" w:w="960"/>
          </w:tcPr>
          <w:p>
            <w:r>
              <w:t>1.614</w:t>
            </w:r>
          </w:p>
        </w:tc>
        <w:tc>
          <w:tcPr>
            <w:tcW w:type="dxa" w:w="960"/>
          </w:tcPr>
          <w:p>
            <w:r>
              <w:t>4.994</w:t>
            </w:r>
          </w:p>
        </w:tc>
        <w:tc>
          <w:tcPr>
            <w:tcW w:type="dxa" w:w="960"/>
          </w:tcPr>
          <w:p>
            <w:r>
              <w:t>-0.003</w:t>
            </w:r>
          </w:p>
        </w:tc>
        <w:tc>
          <w:tcPr>
            <w:tcW w:type="dxa" w:w="960"/>
          </w:tcPr>
          <w:p>
            <w:r>
              <w:t>2.137</w:t>
            </w:r>
          </w:p>
        </w:tc>
        <w:tc>
          <w:tcPr>
            <w:tcW w:type="dxa" w:w="960"/>
          </w:tcPr>
          <w:p>
            <w:r>
              <w:t>4.927</w:t>
            </w:r>
          </w:p>
        </w:tc>
        <w:tc>
          <w:tcPr>
            <w:tcW w:type="dxa" w:w="960"/>
          </w:tcPr>
          <w:p>
            <w:r>
              <w:t>7.740</w:t>
            </w:r>
          </w:p>
        </w:tc>
      </w:tr>
      <w:tr>
        <w:tc>
          <w:tcPr>
            <w:tcW w:type="dxa" w:w="960"/>
          </w:tcPr>
          <w:p>
            <w:r>
              <w:t>lur</w:t>
            </w:r>
          </w:p>
        </w:tc>
        <w:tc>
          <w:tcPr>
            <w:tcW w:type="dxa" w:w="960"/>
          </w:tcPr>
          <w:p>
            <w:r>
              <w:t>0.312</w:t>
            </w:r>
          </w:p>
        </w:tc>
        <w:tc>
          <w:tcPr>
            <w:tcW w:type="dxa" w:w="960"/>
          </w:tcPr>
          <w:p>
            <w:r>
              <w:t>0.813</w:t>
            </w:r>
          </w:p>
        </w:tc>
        <w:tc>
          <w:tcPr>
            <w:tcW w:type="dxa" w:w="960"/>
          </w:tcPr>
          <w:p>
            <w:r>
              <w:t>1.600</w:t>
            </w:r>
          </w:p>
        </w:tc>
        <w:tc>
          <w:tcPr>
            <w:tcW w:type="dxa" w:w="960"/>
          </w:tcPr>
          <w:p>
            <w:r>
              <w:t>13.104</w:t>
            </w:r>
          </w:p>
        </w:tc>
        <w:tc>
          <w:tcPr>
            <w:tcW w:type="dxa" w:w="960"/>
          </w:tcPr>
          <w:p>
            <w:r>
              <w:t>-0.267</w:t>
            </w:r>
          </w:p>
        </w:tc>
        <w:tc>
          <w:tcPr>
            <w:tcW w:type="dxa" w:w="960"/>
          </w:tcPr>
          <w:p>
            <w:r>
              <w:t>1.540</w:t>
            </w:r>
          </w:p>
        </w:tc>
        <w:tc>
          <w:tcPr>
            <w:tcW w:type="dxa" w:w="960"/>
          </w:tcPr>
          <w:p>
            <w:r>
              <w:t>3.943</w:t>
            </w:r>
          </w:p>
        </w:tc>
        <w:tc>
          <w:tcPr>
            <w:tcW w:type="dxa" w:w="960"/>
          </w:tcPr>
          <w:p>
            <w:r>
              <w:t>9.367</w:t>
            </w:r>
          </w:p>
        </w:tc>
      </w:tr>
      <w:tr>
        <w:tc>
          <w:tcPr>
            <w:tcW w:type="dxa" w:w="960"/>
          </w:tcPr>
          <w:p>
            <w:r>
              <w:t>nfci</w:t>
            </w:r>
          </w:p>
        </w:tc>
        <w:tc>
          <w:tcPr>
            <w:tcW w:type="dxa" w:w="960"/>
          </w:tcPr>
          <w:p>
            <w:r>
              <w:t>0.012</w:t>
            </w:r>
          </w:p>
        </w:tc>
        <w:tc>
          <w:tcPr>
            <w:tcW w:type="dxa" w:w="960"/>
          </w:tcPr>
          <w:p>
            <w:r>
              <w:t>0.283</w:t>
            </w:r>
          </w:p>
        </w:tc>
        <w:tc>
          <w:tcPr>
            <w:tcW w:type="dxa" w:w="960"/>
          </w:tcPr>
          <w:p>
            <w:r>
              <w:t>0.643</w:t>
            </w:r>
          </w:p>
        </w:tc>
        <w:tc>
          <w:tcPr>
            <w:tcW w:type="dxa" w:w="960"/>
          </w:tcPr>
          <w:p>
            <w:r>
              <w:t>3.119</w:t>
            </w:r>
          </w:p>
        </w:tc>
        <w:tc>
          <w:tcPr>
            <w:tcW w:type="dxa" w:w="960"/>
          </w:tcPr>
          <w:p>
            <w:r>
              <w:t>-0.023</w:t>
            </w:r>
          </w:p>
        </w:tc>
        <w:tc>
          <w:tcPr>
            <w:tcW w:type="dxa" w:w="960"/>
          </w:tcPr>
          <w:p>
            <w:r>
              <w:t>0.755</w:t>
            </w:r>
          </w:p>
        </w:tc>
        <w:tc>
          <w:tcPr>
            <w:tcW w:type="dxa" w:w="960"/>
          </w:tcPr>
          <w:p>
            <w:r>
              <w:t>2.488</w:t>
            </w:r>
          </w:p>
        </w:tc>
        <w:tc>
          <w:tcPr>
            <w:tcW w:type="dxa" w:w="960"/>
          </w:tcPr>
          <w:p>
            <w:r>
              <w:t>2.759</w:t>
            </w:r>
          </w:p>
        </w:tc>
      </w:tr>
      <w:tr>
        <w:tc>
          <w:tcPr>
            <w:tcW w:type="dxa" w:w="960"/>
          </w:tcPr>
          <w:p>
            <w:r>
              <w:t>ten_year</w:t>
            </w:r>
          </w:p>
        </w:tc>
        <w:tc>
          <w:tcPr>
            <w:tcW w:type="dxa" w:w="960"/>
          </w:tcPr>
          <w:p>
            <w:r>
              <w:t>0.136</w:t>
            </w:r>
          </w:p>
        </w:tc>
        <w:tc>
          <w:tcPr>
            <w:tcW w:type="dxa" w:w="960"/>
          </w:tcPr>
          <w:p>
            <w:r>
              <w:t>1.013</w:t>
            </w:r>
          </w:p>
        </w:tc>
        <w:tc>
          <w:tcPr>
            <w:tcW w:type="dxa" w:w="960"/>
          </w:tcPr>
          <w:p>
            <w:r>
              <w:t>1.901</w:t>
            </w:r>
          </w:p>
        </w:tc>
        <w:tc>
          <w:tcPr>
            <w:tcW w:type="dxa" w:w="960"/>
          </w:tcPr>
          <w:p>
            <w:r>
              <w:t>3.816</w:t>
            </w:r>
          </w:p>
        </w:tc>
        <w:tc>
          <w:tcPr>
            <w:tcW w:type="dxa" w:w="960"/>
          </w:tcPr>
          <w:p>
            <w:r>
              <w:t>-0.083</w:t>
            </w:r>
          </w:p>
        </w:tc>
        <w:tc>
          <w:tcPr>
            <w:tcW w:type="dxa" w:w="960"/>
          </w:tcPr>
          <w:p>
            <w:r>
              <w:t>1.334</w:t>
            </w:r>
          </w:p>
        </w:tc>
        <w:tc>
          <w:tcPr>
            <w:tcW w:type="dxa" w:w="960"/>
          </w:tcPr>
          <w:p>
            <w:r>
              <w:t>2.862</w:t>
            </w:r>
          </w:p>
        </w:tc>
        <w:tc>
          <w:tcPr>
            <w:tcW w:type="dxa" w:w="960"/>
          </w:tcPr>
          <w:p>
            <w:r>
              <w:t>3.893</w:t>
            </w:r>
          </w:p>
        </w:tc>
      </w:tr>
    </w:tbl>
    <w:p>
      <w:pPr>
        <w:pStyle w:val="Heading1"/>
      </w:pPr>
      <w:r>
        <w:t>Validity Summary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Rejections</w:t>
            </w:r>
          </w:p>
        </w:tc>
        <w:tc>
          <w:tcPr>
            <w:tcW w:type="dxa" w:w="4320"/>
          </w:tcPr>
          <w:p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Redraws</w:t>
            </w:r>
          </w:p>
        </w:tc>
        <w:tc>
          <w:tcPr>
            <w:tcW w:type="dxa" w:w="4320"/>
          </w:tcPr>
          <w:p>
            <w:r>
              <w:t>164</w:t>
            </w:r>
          </w:p>
        </w:tc>
      </w:tr>
      <w:tr>
        <w:tc>
          <w:tcPr>
            <w:tcW w:type="dxa" w:w="4320"/>
          </w:tcPr>
          <w:p>
            <w:r>
              <w:t>Clips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Rejection rate</w:t>
            </w:r>
          </w:p>
        </w:tc>
        <w:tc>
          <w:tcPr>
            <w:tcW w:type="dxa" w:w="4320"/>
          </w:tcPr>
          <w:p>
            <w:r>
              <w:t>1.64%</w:t>
            </w:r>
          </w:p>
        </w:tc>
      </w:tr>
      <w:tr>
        <w:tc>
          <w:tcPr>
            <w:tcW w:type="dxa" w:w="4320"/>
          </w:tcPr>
          <w:p>
            <w:r>
              <w:t>Warning threshold</w:t>
            </w:r>
          </w:p>
        </w:tc>
        <w:tc>
          <w:tcPr>
            <w:tcW w:type="dxa" w:w="4320"/>
          </w:tcPr>
          <w:p>
            <w:r>
              <w:t>5.00%</w:t>
            </w:r>
          </w:p>
        </w:tc>
      </w:tr>
    </w:tbl>
    <w:p>
      <w:r>
        <w:t>Per-variable violation counts: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Violations</w:t>
            </w:r>
          </w:p>
        </w:tc>
      </w:tr>
      <w:tr>
        <w:tc>
          <w:tcPr>
            <w:tcW w:type="dxa" w:w="4320"/>
          </w:tcPr>
          <w:p>
            <w:r>
              <w:t>activity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credit_spread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fed_funds</w:t>
            </w:r>
          </w:p>
        </w:tc>
        <w:tc>
          <w:tcPr>
            <w:tcW w:type="dxa" w:w="4320"/>
          </w:tcPr>
          <w:p>
            <w:r>
              <w:t>142</w:t>
            </w:r>
          </w:p>
        </w:tc>
      </w:tr>
      <w:tr>
        <w:tc>
          <w:tcPr>
            <w:tcW w:type="dxa" w:w="4320"/>
          </w:tcPr>
          <w:p>
            <w:r>
              <w:t>lur</w:t>
            </w:r>
          </w:p>
        </w:tc>
        <w:tc>
          <w:tcPr>
            <w:tcW w:type="dxa" w:w="4320"/>
          </w:tcPr>
          <w:p>
            <w:r>
              <w:t>28</w:t>
            </w:r>
          </w:p>
        </w:tc>
      </w:tr>
      <w:tr>
        <w:tc>
          <w:tcPr>
            <w:tcW w:type="dxa" w:w="4320"/>
          </w:tcPr>
          <w:p>
            <w:r>
              <w:t>nfci</w:t>
            </w:r>
          </w:p>
        </w:tc>
        <w:tc>
          <w:tcPr>
            <w:tcW w:type="dxa" w:w="4320"/>
          </w:tcPr>
          <w:p>
            <w:r>
              <w:t>38</w:t>
            </w:r>
          </w:p>
        </w:tc>
      </w:tr>
      <w:tr>
        <w:tc>
          <w:tcPr>
            <w:tcW w:type="dxa" w:w="4320"/>
          </w:tcPr>
          <w:p>
            <w:r>
              <w:t>ten_year</w:t>
            </w:r>
          </w:p>
        </w:tc>
        <w:tc>
          <w:tcPr>
            <w:tcW w:type="dxa" w:w="4320"/>
          </w:tcPr>
          <w:p>
            <w:r>
              <w:t>25</w:t>
            </w:r>
          </w:p>
        </w:tc>
      </w:tr>
    </w:tbl>
    <w:p>
      <w:pPr>
        <w:pStyle w:val="Heading1"/>
      </w:pPr>
      <w:r>
        <w:t>Appendix: Run Configuration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Key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config.crisis_correlation_target</w:t>
            </w:r>
          </w:p>
        </w:tc>
        <w:tc>
          <w:tcPr>
            <w:tcW w:type="dxa" w:w="4320"/>
          </w:tcPr>
          <w:p>
            <w:r>
              <w:t>0.8</w:t>
            </w:r>
          </w:p>
        </w:tc>
      </w:tr>
      <w:tr>
        <w:tc>
          <w:tcPr>
            <w:tcW w:type="dxa" w:w="4320"/>
          </w:tcPr>
          <w:p>
            <w:r>
              <w:t>config.estimation_start</w:t>
            </w:r>
          </w:p>
        </w:tc>
        <w:tc>
          <w:tcPr>
            <w:tcW w:type="dxa" w:w="4320"/>
          </w:tcPr>
          <w:p>
            <w:r>
              <w:t>1973Q1</w:t>
            </w:r>
          </w:p>
        </w:tc>
      </w:tr>
      <w:tr>
        <w:tc>
          <w:tcPr>
            <w:tcW w:type="dxa" w:w="4320"/>
          </w:tcPr>
          <w:p>
            <w:r>
              <w:t>config.garch_dist</w:t>
            </w:r>
          </w:p>
        </w:tc>
        <w:tc>
          <w:tcPr>
            <w:tcW w:type="dxa" w:w="4320"/>
          </w:tcPr>
          <w:p>
            <w:r>
              <w:t>student_t</w:t>
            </w:r>
          </w:p>
        </w:tc>
      </w:tr>
      <w:tr>
        <w:tc>
          <w:tcPr>
            <w:tcW w:type="dxa" w:w="4320"/>
          </w:tcPr>
          <w:p>
            <w:r>
              <w:t>config.garch_max_iter</w:t>
            </w:r>
          </w:p>
        </w:tc>
        <w:tc>
          <w:tcPr>
            <w:tcW w:type="dxa" w:w="4320"/>
          </w:tcPr>
          <w:p>
            <w:r>
              <w:t>500</w:t>
            </w:r>
          </w:p>
        </w:tc>
      </w:tr>
      <w:tr>
        <w:tc>
          <w:tcPr>
            <w:tcW w:type="dxa" w:w="4320"/>
          </w:tcPr>
          <w:p>
            <w:r>
              <w:t>config.garch_persistence_warn</w:t>
            </w:r>
          </w:p>
        </w:tc>
        <w:tc>
          <w:tcPr>
            <w:tcW w:type="dxa" w:w="4320"/>
          </w:tcPr>
          <w:p>
            <w:r>
              <w:t>0.99</w:t>
            </w:r>
          </w:p>
        </w:tc>
      </w:tr>
      <w:tr>
        <w:tc>
          <w:tcPr>
            <w:tcW w:type="dxa" w:w="4320"/>
          </w:tcPr>
          <w:p>
            <w:r>
              <w:t>config.garch_t_dof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config.horizon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config.kernel_sigma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config.lags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config.lambda1</w:t>
            </w:r>
          </w:p>
        </w:tc>
        <w:tc>
          <w:tcPr>
            <w:tcW w:type="dxa" w:w="4320"/>
          </w:tcPr>
          <w:p>
            <w:r>
              <w:t>0.2</w:t>
            </w:r>
          </w:p>
        </w:tc>
      </w:tr>
      <w:tr>
        <w:tc>
          <w:tcPr>
            <w:tcW w:type="dxa" w:w="4320"/>
          </w:tcPr>
          <w:p>
            <w:r>
              <w:t>config.lambda2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  <w:tr>
        <w:tc>
          <w:tcPr>
            <w:tcW w:type="dxa" w:w="4320"/>
          </w:tcPr>
          <w:p>
            <w:r>
              <w:t>config.lambda3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config.lambda4</w:t>
            </w:r>
          </w:p>
        </w:tc>
        <w:tc>
          <w:tcPr>
            <w:tcW w:type="dxa" w:w="4320"/>
          </w:tcPr>
          <w:p>
            <w:r>
              <w:t>100.0</w:t>
            </w:r>
          </w:p>
        </w:tc>
      </w:tr>
      <w:tr>
        <w:tc>
          <w:tcPr>
            <w:tcW w:type="dxa" w:w="4320"/>
          </w:tcPr>
          <w:p>
            <w:r>
              <w:t>config.low_margin_threshold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  <w:tr>
        <w:tc>
          <w:tcPr>
            <w:tcW w:type="dxa" w:w="4320"/>
          </w:tcPr>
          <w:p>
            <w:r>
              <w:t>config.max_redraws_per_path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config.min_sample_quarters</w:t>
            </w:r>
          </w:p>
        </w:tc>
        <w:tc>
          <w:tcPr>
            <w:tcW w:type="dxa" w:w="4320"/>
          </w:tcPr>
          <w:p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config.n_paths</w:t>
            </w:r>
          </w:p>
        </w:tc>
        <w:tc>
          <w:tcPr>
            <w:tcW w:type="dxa" w:w="4320"/>
          </w:tcPr>
          <w:p>
            <w:r>
              <w:t>10000</w:t>
            </w:r>
          </w:p>
        </w:tc>
      </w:tr>
      <w:tr>
        <w:tc>
          <w:tcPr>
            <w:tcW w:type="dxa" w:w="4320"/>
          </w:tcPr>
          <w:p>
            <w:r>
              <w:t>config.nfci_threshold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  <w:tr>
        <w:tc>
          <w:tcPr>
            <w:tcW w:type="dxa" w:w="4320"/>
          </w:tcPr>
          <w:p>
            <w:r>
              <w:t>config.psd_repair_warn_delta</w:t>
            </w:r>
          </w:p>
        </w:tc>
        <w:tc>
          <w:tcPr>
            <w:tcW w:type="dxa" w:w="4320"/>
          </w:tcPr>
          <w:p>
            <w:r>
              <w:t>0.1</w:t>
            </w:r>
          </w:p>
        </w:tc>
      </w:tr>
      <w:tr>
        <w:tc>
          <w:tcPr>
            <w:tcW w:type="dxa" w:w="4320"/>
          </w:tcPr>
          <w:p>
            <w:r>
              <w:t>config.regime_min_stress_quarters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config.regime_model</w:t>
            </w:r>
          </w:p>
        </w:tc>
        <w:tc>
          <w:tcPr>
            <w:tcW w:type="dxa" w:w="4320"/>
          </w:tcPr>
          <w:p>
            <w:r>
              <w:t>markov</w:t>
            </w:r>
          </w:p>
        </w:tc>
      </w:tr>
      <w:tr>
        <w:tc>
          <w:tcPr>
            <w:tcW w:type="dxa" w:w="4320"/>
          </w:tcPr>
          <w:p>
            <w:r>
              <w:t>config.regime_proxy_weights</w:t>
            </w:r>
          </w:p>
        </w:tc>
        <w:tc>
          <w:tcPr>
            <w:tcW w:type="dxa" w:w="4320"/>
          </w:tcPr>
          <w:p>
            <w:r>
              <w:t>{"credit_spread_change_4q": 1.0, "credit_spread_level": 1.0, "nfci": 1.0}</w:t>
            </w:r>
          </w:p>
        </w:tc>
      </w:tr>
      <w:tr>
        <w:tc>
          <w:tcPr>
            <w:tcW w:type="dxa" w:w="4320"/>
          </w:tcPr>
          <w:p>
            <w:r>
              <w:t>config.rejection_warn_pct</w:t>
            </w:r>
          </w:p>
        </w:tc>
        <w:tc>
          <w:tcPr>
            <w:tcW w:type="dxa" w:w="4320"/>
          </w:tcPr>
          <w:p>
            <w:r>
              <w:t>5.0</w:t>
            </w:r>
          </w:p>
        </w:tc>
      </w:tr>
      <w:tr>
        <w:tc>
          <w:tcPr>
            <w:tcW w:type="dxa" w:w="4320"/>
          </w:tcPr>
          <w:p>
            <w:r>
              <w:t>config.report_output_dir</w:t>
            </w:r>
          </w:p>
        </w:tc>
        <w:tc>
          <w:tcPr>
            <w:tcW w:type="dxa" w:w="4320"/>
          </w:tcPr>
          <w:p>
            <w:r>
              <w:t>data/agent_system/bvar_cache/reports</w:t>
            </w:r>
          </w:p>
        </w:tc>
      </w:tr>
      <w:tr>
        <w:tc>
          <w:tcPr>
            <w:tcW w:type="dxa" w:w="4320"/>
          </w:tcPr>
          <w:p>
            <w:r>
              <w:t>config.seed</w:t>
            </w:r>
          </w:p>
        </w:tc>
        <w:tc>
          <w:tcPr>
            <w:tcW w:type="dxa" w:w="4320"/>
          </w:tcPr>
          <w:p>
            <w:r>
              <w:t>42</w:t>
            </w:r>
          </w:p>
        </w:tc>
      </w:tr>
      <w:tr>
        <w:tc>
          <w:tcPr>
            <w:tcW w:type="dxa" w:w="4320"/>
          </w:tcPr>
          <w:p>
            <w:r>
              <w:t>config.shock_dist</w:t>
            </w:r>
          </w:p>
        </w:tc>
        <w:tc>
          <w:tcPr>
            <w:tcW w:type="dxa" w:w="4320"/>
          </w:tcPr>
          <w:p>
            <w:r>
              <w:t>student_t</w:t>
            </w:r>
          </w:p>
        </w:tc>
      </w:tr>
      <w:tr>
        <w:tc>
          <w:tcPr>
            <w:tcW w:type="dxa" w:w="4320"/>
          </w:tcPr>
          <w:p>
            <w:r>
              <w:t>config.spread_change_threshold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  <w:tr>
        <w:tc>
          <w:tcPr>
            <w:tcW w:type="dxa" w:w="4320"/>
          </w:tcPr>
          <w:p>
            <w:r>
              <w:t>config.spread_level_pctile</w:t>
            </w:r>
          </w:p>
        </w:tc>
        <w:tc>
          <w:tcPr>
            <w:tcW w:type="dxa" w:w="4320"/>
          </w:tcPr>
          <w:p>
            <w:r>
              <w:t>90.0</w:t>
            </w:r>
          </w:p>
        </w:tc>
      </w:tr>
      <w:tr>
        <w:tc>
          <w:tcPr>
            <w:tcW w:type="dxa" w:w="4320"/>
          </w:tcPr>
          <w:p>
            <w:r>
              <w:t>config.stress_correlation_impose_weight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config.stress_min_conditions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config.t_dof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config.vol_model</w:t>
            </w:r>
          </w:p>
        </w:tc>
        <w:tc>
          <w:tcPr>
            <w:tcW w:type="dxa" w:w="4320"/>
          </w:tcPr>
          <w:p>
            <w:r>
              <w:t>garch</w:t>
            </w:r>
          </w:p>
        </w:tc>
      </w:tr>
      <w:tr>
        <w:tc>
          <w:tcPr>
            <w:tcW w:type="dxa" w:w="4320"/>
          </w:tcPr>
          <w:p>
            <w:r>
              <w:t>posterior.lambda1</w:t>
            </w:r>
          </w:p>
        </w:tc>
        <w:tc>
          <w:tcPr>
            <w:tcW w:type="dxa" w:w="4320"/>
          </w:tcPr>
          <w:p>
            <w:r>
              <w:t>0.2</w:t>
            </w:r>
          </w:p>
        </w:tc>
      </w:tr>
      <w:tr>
        <w:tc>
          <w:tcPr>
            <w:tcW w:type="dxa" w:w="4320"/>
          </w:tcPr>
          <w:p>
            <w:r>
              <w:t>posterior.lambda2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  <w:tr>
        <w:tc>
          <w:tcPr>
            <w:tcW w:type="dxa" w:w="4320"/>
          </w:tcPr>
          <w:p>
            <w:r>
              <w:t>posterior.lambda3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posterior.lambda4</w:t>
            </w:r>
          </w:p>
        </w:tc>
        <w:tc>
          <w:tcPr>
            <w:tcW w:type="dxa" w:w="4320"/>
          </w:tcPr>
          <w:p>
            <w:r>
              <w:t>100.0</w:t>
            </w:r>
          </w:p>
        </w:tc>
      </w:tr>
      <w:tr>
        <w:tc>
          <w:tcPr>
            <w:tcW w:type="dxa" w:w="4320"/>
          </w:tcPr>
          <w:p>
            <w:r>
              <w:t>classifier.scaling</w:t>
            </w:r>
          </w:p>
        </w:tc>
        <w:tc>
          <w:tcPr>
            <w:tcW w:type="dxa" w:w="4320"/>
          </w:tcPr>
          <w:p>
            <w:r>
              <w:t>std</w:t>
            </w:r>
          </w:p>
        </w:tc>
      </w:tr>
      <w:tr>
        <w:tc>
          <w:tcPr>
            <w:tcW w:type="dxa" w:w="4320"/>
          </w:tcPr>
          <w:p>
            <w:r>
              <w:t>classifier.kernel_sigma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classifier.active_variables</w:t>
            </w:r>
          </w:p>
        </w:tc>
        <w:tc>
          <w:tcPr>
            <w:tcW w:type="dxa" w:w="4320"/>
          </w:tcPr>
          <w:p>
            <w:r>
              <w:t>["activity", "lur", "core_pce", "credit_spread", "fed_funds", "ten_year"]</w:t>
            </w:r>
          </w:p>
        </w:tc>
      </w:tr>
      <w:tr>
        <w:tc>
          <w:tcPr>
            <w:tcW w:type="dxa" w:w="4320"/>
          </w:tcPr>
          <w:p>
            <w:r>
              <w:t>classifier.handoff_file</w:t>
            </w:r>
          </w:p>
        </w:tc>
        <w:tc>
          <w:tcPr>
            <w:tcW w:type="dxa" w:w="4320"/>
          </w:tcPr>
          <w:p>
            <w:r>
              <w:t>/Users/terenceobrien/AI_Financial_Operator/data/agent_system/frbus_handoffs/frbus_scenario_paths_2026Q3_20260715T051025Z.json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BVAR Ensemble Forecast</dc:title>
  <dc:subject/>
  <dc:creator>AI Financial Operator</dc:creator>
  <cp:keywords/>
  <dc:description>generated by python-docx</dc:description>
  <cp:lastModifiedBy/>
  <cp:revision>1</cp:revision>
  <dcterms:created xsi:type="dcterms:W3CDTF">2026-07-27T15:16:44Z</dcterms:created>
  <dcterms:modified xsi:type="dcterms:W3CDTF">2026-07-27T15:16:44Z</dcterms:modified>
  <cp:category/>
</cp:coreProperties>
</file>