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55"/>
        <w:gridCol w:w="4851"/>
      </w:tblGrid>
      <w:tr>
        <w:tc>
          <w:tcPr>
            <w:tcW w:type="dxa" w:w="525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drawing>
                <wp:inline distT="0" distB="0" distL="0" distR="0">
                  <wp:extent cx="12763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5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drawing>
                <wp:inline distT="0" distB="0" distL="0" distR="0">
                  <wp:extent cx="10287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false"/>
        <w:spacing w:after="4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keepNext w:val="false"/>
        <w:spacing w:after="120" w:before="0" w:line="24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1A1A1A"/>
          <w:sz w:val="30"/>
          <w:szCs w:val="30"/>
        </w:rPr>
        <w:t xml:space="preserve">PEN-Plus project country reporting form</w:t>
      </w:r>
    </w:p>
    <w:p>
      <w:pPr>
        <w:keepNext w:val="false"/>
        <w:spacing w:after="480" w:before="0" w:line="24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5A6069"/>
          <w:sz w:val="22"/>
          <w:szCs w:val="22"/>
        </w:rPr>
        <w:t xml:space="preserve">NCD, PEN-Plus Second Phase</w:t>
      </w:r>
    </w:p>
    <w:p>
      <w:pPr>
        <w:keepNext w:val="false"/>
        <w:spacing w:after="110" w:before="0" w:line="240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1A1A1A"/>
          <w:sz w:val="19"/>
          <w:szCs w:val="19"/>
        </w:rPr>
        <w:t xml:space="preserve">Purpose</w:t>
      </w:r>
    </w:p>
    <w:p>
      <w:pPr>
        <w:keepNext w:val="false"/>
        <w:spacing w:after="300" w:before="0" w:line="28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The NCD National Professional Officer in each WHO Country Office completes this form with the national programme and the PEN-Plus sites. The returns from all countries are aggregated at regional level to follow progress and to produce the regional reports.</w:t>
      </w:r>
    </w:p>
    <w:p>
      <w:pPr>
        <w:keepNext w:val="false"/>
        <w:spacing w:after="110" w:before="0" w:line="240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1A1A1A"/>
          <w:sz w:val="19"/>
          <w:szCs w:val="19"/>
        </w:rPr>
        <w:t xml:space="preserve">How to complete</w:t>
      </w:r>
    </w:p>
    <w:p>
      <w:pPr>
        <w:tabs>
          <w:tab w:val="left" w:pos="340"/>
        </w:tabs>
        <w:spacing w:after="110" w:line="265"/>
        <w:ind w:left="340" w:hanging="340"/>
      </w:pPr>
      <w:r>
        <w:rPr>
          <w:rFonts w:ascii="Aptos" w:cs="Aptos" w:eastAsia="Aptos" w:hAnsi="Aptos"/>
          <w:b/>
          <w:bCs/>
          <w:i w:val="false"/>
          <w:iCs w:val="false"/>
          <w:color w:val="1A1A1A"/>
          <w:sz w:val="18"/>
          <w:szCs w:val="18"/>
        </w:rPr>
        <w:t xml:space="preserve">1.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	One return per country per quarter. Report the quarter named in section 0 and no other.</w:t>
      </w:r>
    </w:p>
    <w:p>
      <w:pPr>
        <w:tabs>
          <w:tab w:val="left" w:pos="340"/>
        </w:tabs>
        <w:spacing w:after="110" w:line="265"/>
        <w:ind w:left="340" w:hanging="340"/>
      </w:pPr>
      <w:r>
        <w:rPr>
          <w:rFonts w:ascii="Aptos" w:cs="Aptos" w:eastAsia="Aptos" w:hAnsi="Aptos"/>
          <w:b/>
          <w:bCs/>
          <w:i w:val="false"/>
          <w:iCs w:val="false"/>
          <w:color w:val="1A1A1A"/>
          <w:sz w:val="18"/>
          <w:szCs w:val="18"/>
        </w:rPr>
        <w:t xml:space="preserve">2.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	Write 0 where there were none. Leave a cell blank only if the figure cannot be produced; a blank is read as not reported, never as zero.</w:t>
      </w:r>
    </w:p>
    <w:p>
      <w:pPr>
        <w:tabs>
          <w:tab w:val="left" w:pos="340"/>
        </w:tabs>
        <w:spacing w:after="110" w:line="265"/>
        <w:ind w:left="340" w:hanging="340"/>
      </w:pPr>
      <w:r>
        <w:rPr>
          <w:rFonts w:ascii="Aptos" w:cs="Aptos" w:eastAsia="Aptos" w:hAnsi="Aptos"/>
          <w:b/>
          <w:bCs/>
          <w:i w:val="false"/>
          <w:iCs w:val="false"/>
          <w:color w:val="1A1A1A"/>
          <w:sz w:val="18"/>
          <w:szCs w:val="18"/>
        </w:rPr>
        <w:t xml:space="preserve">3.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	Choose from the drop-down lists rather than typing. The permitted answers are printed in italics under each heading.</w:t>
      </w:r>
    </w:p>
    <w:p>
      <w:pPr>
        <w:tabs>
          <w:tab w:val="left" w:pos="340"/>
        </w:tabs>
        <w:spacing w:after="110" w:line="265"/>
        <w:ind w:left="340" w:hanging="340"/>
      </w:pPr>
      <w:r>
        <w:rPr>
          <w:rFonts w:ascii="Aptos" w:cs="Aptos" w:eastAsia="Aptos" w:hAnsi="Aptos"/>
          <w:b/>
          <w:bCs/>
          <w:i w:val="false"/>
          <w:iCs w:val="false"/>
          <w:color w:val="1A1A1A"/>
          <w:sz w:val="18"/>
          <w:szCs w:val="18"/>
        </w:rPr>
        <w:t xml:space="preserve">4.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	Every Yes on a policy or plan needs the title of the document that proves it.</w:t>
      </w:r>
    </w:p>
    <w:p>
      <w:pPr>
        <w:tabs>
          <w:tab w:val="left" w:pos="340"/>
        </w:tabs>
        <w:spacing w:after="110" w:line="265"/>
        <w:ind w:left="340" w:hanging="340"/>
      </w:pPr>
      <w:r>
        <w:rPr>
          <w:rFonts w:ascii="Aptos" w:cs="Aptos" w:eastAsia="Aptos" w:hAnsi="Aptos"/>
          <w:b/>
          <w:bCs/>
          <w:i w:val="false"/>
          <w:iCs w:val="false"/>
          <w:color w:val="1A1A1A"/>
          <w:sz w:val="18"/>
          <w:szCs w:val="18"/>
        </w:rPr>
        <w:t xml:space="preserve">5.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	Do not add, delete or move rows, tables or sections. The return is read automatically.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900" w:right="900" w:bottom="900" w:left="900" w:header="450" w:footer="450" w:gutter="0"/>
          <w:pgNumType/>
          <w:docGrid w:linePitch="360"/>
        </w:sectPr>
      </w:pPr>
    </w:p>
    <w:p>
      <w:pPr>
        <w:keepNext w:val="false"/>
        <w:pageBreakBefore/>
        <w:spacing w:after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76"/>
        <w:gridCol w:w="2830"/>
      </w:tblGrid>
      <w:tr>
        <w:trPr>
          <w:trHeight w:val="400" w:hRule="atLeast"/>
        </w:trPr>
        <w:tc>
          <w:tcPr>
            <w:tcW w:type="dxa" w:w="7276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4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0.  Identification and reporting completeness</w:t>
            </w:r>
          </w:p>
        </w:tc>
        <w:tc>
          <w:tcPr>
            <w:tcW w:type="dxa" w:w="2830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1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55"/>
        <w:gridCol w:w="4851"/>
      </w:tblGrid>
      <w:tr>
        <w:trPr>
          <w:tblHeader/>
          <w:trHeight w:val="27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Field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Entry</w:t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Country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2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Country"/>
                <w:tag w:val="DD_COUNTRY"/>
                <w:id w:val="90001"/>
                <w:placeholder>
                  <w:docPart w:val="DefaultPlaceholder_-1854013438"/>
                </w:placeholder>
                <w:showingPlcHdr/>
                <w:dropDownList w:lastValue="">
                  <w:listItem w:displayText="Angola" w:value="Angola"/>
                  <w:listItem w:displayText="Benin" w:value="Benin"/>
                  <w:listItem w:displayText="Botswana" w:value="Botswana"/>
                  <w:listItem w:displayText="Burkina Faso" w:value="Burkina Faso"/>
                  <w:listItem w:displayText="Burundi" w:value="Burundi"/>
                  <w:listItem w:displayText="Cabo Verde" w:value="Cabo Verde"/>
                  <w:listItem w:displayText="Cameroon" w:value="Cameroon"/>
                  <w:listItem w:displayText="Democratic Republic of the Congo" w:value="Democratic Republic of the Congo"/>
                  <w:listItem w:displayText="Republic of the Congo" w:value="Republic of the Congo"/>
                  <w:listItem w:displayText="Eswatini" w:value="Eswatini"/>
                  <w:listItem w:displayText="Ethiopia" w:value="Ethiopia"/>
                  <w:listItem w:displayText="Gabon" w:value="Gabon"/>
                  <w:listItem w:displayText="The Gambia" w:value="The Gambia"/>
                  <w:listItem w:displayText="Ghana" w:value="Ghana"/>
                  <w:listItem w:displayText="Kenya" w:value="Kenya"/>
                  <w:listItem w:displayText="Lesotho" w:value="Lesotho"/>
                  <w:listItem w:displayText="Liberia" w:value="Liberia"/>
                  <w:listItem w:displayText="Malawi" w:value="Malawi"/>
                  <w:listItem w:displayText="Mali" w:value="Mali"/>
                  <w:listItem w:displayText="Mozambique" w:value="Mozambique"/>
                  <w:listItem w:displayText="Niger" w:value="Niger"/>
                  <w:listItem w:displayText="Nigeria" w:value="Nigeria"/>
                  <w:listItem w:displayText="Rwanda" w:value="Rwanda"/>
                  <w:listItem w:displayText="Senegal" w:value="Senegal"/>
                  <w:listItem w:displayText="Sierra Leone" w:value="Sierra Leone"/>
                  <w:listItem w:displayText="South Sudan" w:value="South Sudan"/>
                  <w:listItem w:displayText="Togo" w:value="Togo"/>
                  <w:listItem w:displayText="United Republic of Tanzania" w:value="United Republic of Tanzania"/>
                  <w:listItem w:displayText="Uganda" w:value="Uganda"/>
                  <w:listItem w:displayText="Zambia" w:value="Zambia"/>
                  <w:listItem w:displayText="Zimbabwe" w:value="Zimbabwe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the 31 PEN-Plus countries</w:t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Reporting quarter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2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Quarter"/>
                <w:tag w:val="DD_QUARTER"/>
                <w:id w:val="90002"/>
                <w:placeholder>
                  <w:docPart w:val="DefaultPlaceholder_-1854013438"/>
                </w:placeholder>
                <w:showingPlcHdr/>
                <w:dropDownList w:lastValue="">
                  <w:listItem w:displayText="Q1" w:value="Q1"/>
                  <w:listItem w:displayText="Q2" w:value="Q2"/>
                  <w:listItem w:displayText="Q3" w:value="Q3"/>
                  <w:listItem w:displayText="Q4" w:value="Q4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Q1 / Q2 / Q3 / Q4</w:t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Period covered (from - to)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Year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2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Year"/>
                <w:tag w:val="DD_YEAR"/>
                <w:id w:val="90003"/>
                <w:placeholder>
                  <w:docPart w:val="DefaultPlaceholder_-1854013438"/>
                </w:placeholder>
                <w:showingPlcHdr/>
                <w:dropDownList w:lastValue=""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2026 / 2027 / 2028 / 2029</w:t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NPO / WHO Country Office focal point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National programme focal point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M&amp;E focal point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Date completed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7834"/>
        <w:gridCol w:w="2072"/>
      </w:tblGrid>
      <w:tr>
        <w:trPr>
          <w:trHeight w:val="300" w:hRule="atLeast"/>
        </w:trPr>
        <w:tc>
          <w:tcPr>
            <w:tcW w:type="dxa" w:w="20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83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National context and reporting completeness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55"/>
        <w:gridCol w:w="4851"/>
      </w:tblGrid>
      <w:tr>
        <w:trPr>
          <w:tblHeader/>
          <w:trHeight w:val="27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Item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Count</w:t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Health districts in the country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First-referral / district hospitals in the country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Health districts where PEN-Plus services are offered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PEN-Plus facilities expected to report this quarter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Facilities submitting a complete return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Facilities submitting a partial return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Facilities submitting no return</w:t>
            </w:r>
          </w:p>
        </w:tc>
        <w:tc>
          <w:tcPr>
            <w:tcW w:type="dxa" w:w="48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pageBreakBefore/>
        <w:spacing w:after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76"/>
        <w:gridCol w:w="2830"/>
      </w:tblGrid>
      <w:tr>
        <w:trPr>
          <w:trHeight w:val="400" w:hRule="atLeast"/>
        </w:trPr>
        <w:tc>
          <w:tcPr>
            <w:tcW w:type="dxa" w:w="7276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4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1.  Governance and leadership</w:t>
            </w:r>
          </w:p>
        </w:tc>
        <w:tc>
          <w:tcPr>
            <w:tcW w:type="dxa" w:w="2830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1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Focus area 1</w:t>
            </w:r>
          </w:p>
        </w:tc>
      </w:tr>
    </w:tbl>
    <w:p>
      <w:pPr>
        <w:keepNext w:val="false"/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"/>
        <w:gridCol w:w="3620"/>
        <w:gridCol w:w="1560"/>
        <w:gridCol w:w="1180"/>
        <w:gridCol w:w="2966"/>
      </w:tblGrid>
      <w:tr>
        <w:trPr>
          <w:tblHeader/>
          <w:trHeight w:val="272" w:hRule="atLeast"/>
        </w:trPr>
        <w:tc>
          <w:tcPr>
            <w:tcW w:type="dxa" w:w="7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Code</w:t>
            </w:r>
          </w:p>
        </w:tc>
        <w:tc>
          <w:tcPr>
            <w:tcW w:type="dxa" w:w="36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Results Framework indicator</w:t>
            </w:r>
          </w:p>
        </w:tc>
        <w:tc>
          <w:tcPr>
            <w:tcW w:type="dxa" w:w="15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Status</w:t>
            </w:r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Yes / Under development / No</w:t>
            </w:r>
          </w:p>
        </w:tc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Year achieved</w:t>
            </w:r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any year from 2015 to 2029</w:t>
            </w:r>
          </w:p>
        </w:tc>
        <w:tc>
          <w:tcPr>
            <w:tcW w:type="dxa" w:w="296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Document / evidence</w:t>
            </w:r>
          </w:p>
        </w:tc>
      </w:tr>
      <w:tr>
        <w:trPr>
          <w:trHeight w:val="400" w:hRule="atLeast"/>
        </w:trPr>
        <w:tc>
          <w:tcPr>
            <w:tcW w:type="dxa" w:w="7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1.1</w:t>
            </w:r>
          </w:p>
        </w:tc>
        <w:tc>
          <w:tcPr>
            <w:tcW w:type="dxa" w:w="36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PEN-Plus integrated into the national NCD strategy and UHC agenda</w:t>
            </w:r>
          </w:p>
        </w:tc>
        <w:tc>
          <w:tcPr>
            <w:tcW w:type="dxa" w:w="15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Status"/>
                <w:tag w:val="DD_STATUS"/>
                <w:id w:val="90039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Under development" w:value="Under development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Year achieved"/>
                <w:tag w:val="DD_YEARACH"/>
                <w:id w:val="90004"/>
                <w:placeholder>
                  <w:docPart w:val="DefaultPlaceholder_-1854013438"/>
                </w:placeholder>
                <w:showingPlcHdr/>
                <w:dropDownList w:lastValue="">
                  <w:listItem w:displayText="2015" w:value="2015"/>
                  <w:listItem w:displayText="2016" w:value="2016"/>
                  <w:listItem w:displayText="2017" w:value="2017"/>
                  <w:listItem w:displayText="2018" w:value="2018"/>
                  <w:listItem w:displayText="2019" w:value="2019"/>
                  <w:listItem w:displayText="2020" w:value="2020"/>
                  <w:listItem w:displayText="2021" w:value="2021"/>
                  <w:listItem w:displayText="2022" w:value="2022"/>
                  <w:listItem w:displayText="2023" w:value="2023"/>
                  <w:listItem w:displayText="2024" w:value="2024"/>
                  <w:listItem w:displayText="2025" w:value="2025"/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96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1.2</w:t>
            </w:r>
          </w:p>
        </w:tc>
        <w:tc>
          <w:tcPr>
            <w:tcW w:type="dxa" w:w="36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Integrated or stand-alone PEN-Plus Plan developed, approved, launched and under implementation</w:t>
            </w:r>
          </w:p>
        </w:tc>
        <w:tc>
          <w:tcPr>
            <w:tcW w:type="dxa" w:w="15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Status"/>
                <w:tag w:val="DD_STATUS"/>
                <w:id w:val="90040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Under development" w:value="Under development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Year achieved"/>
                <w:tag w:val="DD_YEARACH"/>
                <w:id w:val="90005"/>
                <w:placeholder>
                  <w:docPart w:val="DefaultPlaceholder_-1854013438"/>
                </w:placeholder>
                <w:showingPlcHdr/>
                <w:dropDownList w:lastValue="">
                  <w:listItem w:displayText="2015" w:value="2015"/>
                  <w:listItem w:displayText="2016" w:value="2016"/>
                  <w:listItem w:displayText="2017" w:value="2017"/>
                  <w:listItem w:displayText="2018" w:value="2018"/>
                  <w:listItem w:displayText="2019" w:value="2019"/>
                  <w:listItem w:displayText="2020" w:value="2020"/>
                  <w:listItem w:displayText="2021" w:value="2021"/>
                  <w:listItem w:displayText="2022" w:value="2022"/>
                  <w:listItem w:displayText="2023" w:value="2023"/>
                  <w:listItem w:displayText="2024" w:value="2024"/>
                  <w:listItem w:displayText="2025" w:value="2025"/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96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1.3</w:t>
            </w:r>
          </w:p>
        </w:tc>
        <w:tc>
          <w:tcPr>
            <w:tcW w:type="dxa" w:w="36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Costed National Operational Plan (NOP) on PEN-Plus developed and launched</w:t>
            </w:r>
          </w:p>
        </w:tc>
        <w:tc>
          <w:tcPr>
            <w:tcW w:type="dxa" w:w="15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Status"/>
                <w:tag w:val="DD_STATUS"/>
                <w:id w:val="90041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Under development" w:value="Under development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Year achieved"/>
                <w:tag w:val="DD_YEARACH"/>
                <w:id w:val="90006"/>
                <w:placeholder>
                  <w:docPart w:val="DefaultPlaceholder_-1854013438"/>
                </w:placeholder>
                <w:showingPlcHdr/>
                <w:dropDownList w:lastValue="">
                  <w:listItem w:displayText="2015" w:value="2015"/>
                  <w:listItem w:displayText="2016" w:value="2016"/>
                  <w:listItem w:displayText="2017" w:value="2017"/>
                  <w:listItem w:displayText="2018" w:value="2018"/>
                  <w:listItem w:displayText="2019" w:value="2019"/>
                  <w:listItem w:displayText="2020" w:value="2020"/>
                  <w:listItem w:displayText="2021" w:value="2021"/>
                  <w:listItem w:displayText="2022" w:value="2022"/>
                  <w:listItem w:displayText="2023" w:value="2023"/>
                  <w:listItem w:displayText="2024" w:value="2024"/>
                  <w:listItem w:displayText="2025" w:value="2025"/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96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7834"/>
        <w:gridCol w:w="2072"/>
      </w:tblGrid>
      <w:tr>
        <w:trPr>
          <w:trHeight w:val="300" w:hRule="atLeast"/>
        </w:trPr>
        <w:tc>
          <w:tcPr>
            <w:tcW w:type="dxa" w:w="20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83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Other activities this quarter under focus area 1, governance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53"/>
        <w:gridCol w:w="2021"/>
        <w:gridCol w:w="3032"/>
      </w:tblGrid>
      <w:tr>
        <w:trPr>
          <w:tblHeader/>
          <w:trHeight w:val="272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Activity (as named in the country workplan)</w:t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Status</w:t>
            </w:r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Completed / Ongoing / Delayed / Not started / Cancelled</w:t>
            </w:r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Output or evidence</w:t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55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56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57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58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pageBreakBefore/>
        <w:spacing w:after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76"/>
        <w:gridCol w:w="2830"/>
      </w:tblGrid>
      <w:tr>
        <w:trPr>
          <w:trHeight w:val="400" w:hRule="atLeast"/>
        </w:trPr>
        <w:tc>
          <w:tcPr>
            <w:tcW w:type="dxa" w:w="7276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4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2.  Service delivery and disease management</w:t>
            </w:r>
          </w:p>
        </w:tc>
        <w:tc>
          <w:tcPr>
            <w:tcW w:type="dxa" w:w="2830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1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Focus area 2</w:t>
            </w:r>
          </w:p>
        </w:tc>
      </w:tr>
    </w:tbl>
    <w:p>
      <w:pPr>
        <w:keepNext w:val="false"/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6454"/>
        <w:gridCol w:w="2072"/>
      </w:tblGrid>
      <w:tr>
        <w:trPr>
          <w:trHeight w:val="300" w:hRule="atLeast"/>
        </w:trPr>
        <w:tc>
          <w:tcPr>
            <w:tcW w:type="dxa" w:w="158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Indicator 2.1</w:t>
            </w:r>
          </w:p>
        </w:tc>
        <w:tc>
          <w:tcPr>
            <w:tcW w:type="dxa" w:w="645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National treatment guidelines / protocols adapted, validated and disseminated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000"/>
        <w:gridCol w:w="2700"/>
        <w:gridCol w:w="2406"/>
      </w:tblGrid>
      <w:tr>
        <w:trPr>
          <w:tblHeader/>
          <w:trHeight w:val="272" w:hRule="atLeast"/>
        </w:trPr>
        <w:tc>
          <w:tcPr>
            <w:tcW w:type="dxa" w:w="30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Condition</w:t>
            </w:r>
          </w:p>
        </w:tc>
        <w:tc>
          <w:tcPr>
            <w:tcW w:type="dxa" w:w="20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Adapted &amp; validated?</w:t>
            </w:r>
          </w:p>
          <w:p>
            <w:pPr>
              <w:keepNext/>
              <w:spacing w:after="0" w:before="0" w:line="215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Yes / No</w:t>
            </w:r>
          </w:p>
        </w:tc>
        <w:tc>
          <w:tcPr>
            <w:tcW w:type="dxa" w:w="27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Disseminated to all PEN-Plus sites?</w:t>
            </w:r>
          </w:p>
          <w:p>
            <w:pPr>
              <w:keepNext/>
              <w:spacing w:after="0" w:before="0" w:line="215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Yes / No</w:t>
            </w:r>
          </w:p>
        </w:tc>
        <w:tc>
          <w:tcPr>
            <w:tcW w:type="dxa" w:w="240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Document title / date</w:t>
            </w:r>
          </w:p>
        </w:tc>
      </w:tr>
      <w:tr>
        <w:trPr>
          <w:trHeight w:val="282" w:hRule="atLeast"/>
        </w:trPr>
        <w:tc>
          <w:tcPr>
            <w:tcW w:type="dxa" w:w="30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Type 1 diabetes</w:t>
            </w:r>
          </w:p>
        </w:tc>
        <w:tc>
          <w:tcPr>
            <w:tcW w:type="dxa" w:w="20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07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7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08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40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0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Sickle cell disease</w:t>
            </w:r>
          </w:p>
        </w:tc>
        <w:tc>
          <w:tcPr>
            <w:tcW w:type="dxa" w:w="20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09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7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10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40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0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Rheumatic heart disease</w:t>
            </w:r>
          </w:p>
        </w:tc>
        <w:tc>
          <w:tcPr>
            <w:tcW w:type="dxa" w:w="20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11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7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12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40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0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Other PEN-Plus condition (specify)</w:t>
            </w:r>
          </w:p>
        </w:tc>
        <w:tc>
          <w:tcPr>
            <w:tcW w:type="dxa" w:w="20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13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7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14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40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6454"/>
        <w:gridCol w:w="2072"/>
      </w:tblGrid>
      <w:tr>
        <w:trPr>
          <w:trHeight w:val="300" w:hRule="atLeast"/>
        </w:trPr>
        <w:tc>
          <w:tcPr>
            <w:tcW w:type="dxa" w:w="158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Indicator 2.2</w:t>
            </w:r>
          </w:p>
        </w:tc>
        <w:tc>
          <w:tcPr>
            <w:tcW w:type="dxa" w:w="645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Secondary-level facilities assessed for readiness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61"/>
        <w:gridCol w:w="2122"/>
        <w:gridCol w:w="2123"/>
      </w:tblGrid>
      <w:tr>
        <w:trPr>
          <w:tblHeader/>
          <w:trHeight w:val="272" w:hRule="atLeast"/>
        </w:trPr>
        <w:tc>
          <w:tcPr>
            <w:tcW w:type="dxa" w:w="586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Measure</w:t>
            </w:r>
          </w:p>
        </w:tc>
        <w:tc>
          <w:tcPr>
            <w:tcW w:type="dxa" w:w="212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This quarter</w:t>
            </w:r>
          </w:p>
        </w:tc>
        <w:tc>
          <w:tcPr>
            <w:tcW w:type="dxa" w:w="212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Year to date</w:t>
            </w:r>
          </w:p>
        </w:tc>
      </w:tr>
      <w:tr>
        <w:trPr>
          <w:trHeight w:val="282" w:hRule="atLeast"/>
        </w:trPr>
        <w:tc>
          <w:tcPr>
            <w:tcW w:type="dxa" w:w="586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Number of secondary-level facilities assessed</w:t>
            </w:r>
          </w:p>
        </w:tc>
        <w:tc>
          <w:tcPr>
            <w:tcW w:type="dxa" w:w="212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586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Facilities in low readiness band</w:t>
            </w:r>
          </w:p>
        </w:tc>
        <w:tc>
          <w:tcPr>
            <w:tcW w:type="dxa" w:w="212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586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Facilities in medium readiness band</w:t>
            </w:r>
          </w:p>
        </w:tc>
        <w:tc>
          <w:tcPr>
            <w:tcW w:type="dxa" w:w="212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586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Facilities in high readiness band</w:t>
            </w:r>
          </w:p>
        </w:tc>
        <w:tc>
          <w:tcPr>
            <w:tcW w:type="dxa" w:w="212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12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6454"/>
        <w:gridCol w:w="2072"/>
      </w:tblGrid>
      <w:tr>
        <w:trPr>
          <w:trHeight w:val="300" w:hRule="atLeast"/>
        </w:trPr>
        <w:tc>
          <w:tcPr>
            <w:tcW w:type="dxa" w:w="158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Indicator 2.3</w:t>
            </w:r>
          </w:p>
        </w:tc>
        <w:tc>
          <w:tcPr>
            <w:tcW w:type="dxa" w:w="645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Facilities initiating and actively providing PEN-Plus services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70"/>
        <w:gridCol w:w="3436"/>
      </w:tblGrid>
      <w:tr>
        <w:trPr>
          <w:tblHeader/>
          <w:trHeight w:val="272" w:hRule="atLeast"/>
        </w:trPr>
        <w:tc>
          <w:tcPr>
            <w:tcW w:type="dxa" w:w="667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Measure</w:t>
            </w:r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Cumulative / current count</w:t>
            </w:r>
          </w:p>
        </w:tc>
      </w:tr>
      <w:tr>
        <w:trPr>
          <w:trHeight w:val="282" w:hRule="atLeast"/>
        </w:trPr>
        <w:tc>
          <w:tcPr>
            <w:tcW w:type="dxa" w:w="667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Facilities that have initiated PEN-Plus services (cumulative)</w:t>
            </w:r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667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Of these, facilities active during the reporting period</w:t>
            </w:r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keepNext w:val="false"/>
        <w:spacing w:after="45" w:before="0" w:line="24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A6069"/>
          <w:sz w:val="16"/>
          <w:szCs w:val="16"/>
        </w:rPr>
        <w:t xml:space="preserve">Must match the facilities listed in Annex A.</w:t>
      </w:r>
    </w:p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6454"/>
        <w:gridCol w:w="2072"/>
      </w:tblGrid>
      <w:tr>
        <w:trPr>
          <w:trHeight w:val="300" w:hRule="atLeast"/>
        </w:trPr>
        <w:tc>
          <w:tcPr>
            <w:tcW w:type="dxa" w:w="158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Indicator 2.4</w:t>
            </w:r>
          </w:p>
        </w:tc>
        <w:tc>
          <w:tcPr>
            <w:tcW w:type="dxa" w:w="645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Facilities achieving PEN-Plus quality standards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70"/>
        <w:gridCol w:w="3436"/>
      </w:tblGrid>
      <w:tr>
        <w:trPr>
          <w:tblHeader/>
          <w:trHeight w:val="272" w:hRule="atLeast"/>
        </w:trPr>
        <w:tc>
          <w:tcPr>
            <w:tcW w:type="dxa" w:w="667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Measure</w:t>
            </w:r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Count / %</w:t>
            </w:r>
          </w:p>
        </w:tc>
      </w:tr>
      <w:tr>
        <w:trPr>
          <w:trHeight w:val="282" w:hRule="atLeast"/>
        </w:trPr>
        <w:tc>
          <w:tcPr>
            <w:tcW w:type="dxa" w:w="667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Facilities assessed with a PEN-Plus quality checklist</w:t>
            </w:r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667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Facilities meeting criteria for quality standards</w:t>
            </w:r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667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Proportion achieving quality standards (%)</w:t>
            </w:r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6454"/>
        <w:gridCol w:w="2072"/>
      </w:tblGrid>
      <w:tr>
        <w:trPr>
          <w:trHeight w:val="300" w:hRule="atLeast"/>
        </w:trPr>
        <w:tc>
          <w:tcPr>
            <w:tcW w:type="dxa" w:w="158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Indicator 2.5</w:t>
            </w:r>
          </w:p>
        </w:tc>
        <w:tc>
          <w:tcPr>
            <w:tcW w:type="dxa" w:w="645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PEN-Plus patients ever enrolled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0"/>
        <w:gridCol w:w="2250"/>
        <w:gridCol w:w="2256"/>
      </w:tblGrid>
      <w:tr>
        <w:trPr>
          <w:tblHeader/>
          <w:trHeight w:val="272" w:hRule="atLeast"/>
        </w:trPr>
        <w:tc>
          <w:tcPr>
            <w:tcW w:type="dxa" w:w="56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PEN-Plus condition</w:t>
            </w:r>
          </w:p>
        </w:tc>
        <w:tc>
          <w:tcPr>
            <w:tcW w:type="dxa" w:w="22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Ever enrolled, cumulative</w:t>
            </w:r>
          </w:p>
        </w:tc>
        <w:tc>
          <w:tcPr>
            <w:tcW w:type="dxa" w:w="225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Newly enrolled this quarter</w:t>
            </w:r>
          </w:p>
        </w:tc>
      </w:tr>
      <w:tr>
        <w:trPr>
          <w:trHeight w:val="620" w:hRule="atLeast"/>
        </w:trPr>
        <w:tc>
          <w:tcPr>
            <w:tcW w:type="dxa" w:w="56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Type 1 diabetes, sickle cell disease, rheumatic heart disease and other PEN-Plus conditions as defined by the country (e.g. severe asthma, severe hypertension, type 2 diabetes requiring insulin, renal patients, heart failure patients etc.)</w:t>
            </w:r>
          </w:p>
        </w:tc>
        <w:tc>
          <w:tcPr>
            <w:tcW w:type="dxa" w:w="22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25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56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- unique priority-condition patients</w:t>
            </w:r>
          </w:p>
        </w:tc>
        <w:tc>
          <w:tcPr>
            <w:tcW w:type="dxa" w:w="22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25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6454"/>
        <w:gridCol w:w="2072"/>
      </w:tblGrid>
      <w:tr>
        <w:trPr>
          <w:trHeight w:val="300" w:hRule="atLeast"/>
        </w:trPr>
        <w:tc>
          <w:tcPr>
            <w:tcW w:type="dxa" w:w="158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Indicator 2.6</w:t>
            </w:r>
          </w:p>
        </w:tc>
        <w:tc>
          <w:tcPr>
            <w:tcW w:type="dxa" w:w="645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Unique / sentinel patients enrolled and active in care with PEN-Plus conditions (T1D, RHD, SCD)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1750"/>
        <w:gridCol w:w="1750"/>
        <w:gridCol w:w="1750"/>
        <w:gridCol w:w="2556"/>
      </w:tblGrid>
      <w:tr>
        <w:trPr>
          <w:tblHeader/>
          <w:trHeight w:val="272" w:hRule="atLeast"/>
        </w:trPr>
        <w:tc>
          <w:tcPr>
            <w:tcW w:type="dxa" w:w="23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Priority / sentinel PEN-Plus condition</w:t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Ever enrolled, cumulative</w:t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Newly enrolled this quarter</w:t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Active in care this quarter</w:t>
            </w:r>
          </w:p>
        </w:tc>
        <w:tc>
          <w:tcPr>
            <w:tcW w:type="dxa" w:w="255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Retention % = [active in care - newly enrolled] ÷ [ever enrolled - active in care] × 100</w:t>
            </w:r>
          </w:p>
        </w:tc>
      </w:tr>
      <w:tr>
        <w:trPr>
          <w:trHeight w:val="282" w:hRule="atLeast"/>
        </w:trPr>
        <w:tc>
          <w:tcPr>
            <w:tcW w:type="dxa" w:w="23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Type 1 diabetes</w:t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55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23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Sickle cell disease</w:t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55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23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Rheumatic heart disease</w:t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55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23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Other (specify)</w:t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55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23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- unique priority-condition patients</w:t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55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7834"/>
        <w:gridCol w:w="2072"/>
      </w:tblGrid>
      <w:tr>
        <w:trPr>
          <w:trHeight w:val="300" w:hRule="atLeast"/>
        </w:trPr>
        <w:tc>
          <w:tcPr>
            <w:tcW w:type="dxa" w:w="20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83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Other activities this quarter under focus area 2, service delivery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53"/>
        <w:gridCol w:w="2021"/>
        <w:gridCol w:w="3032"/>
      </w:tblGrid>
      <w:tr>
        <w:trPr>
          <w:tblHeader/>
          <w:trHeight w:val="272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Activity (as named in the country workplan)</w:t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Status</w:t>
            </w:r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Completed / Ongoing / Delayed / Not started / Cancelled</w:t>
            </w:r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Output or evidence</w:t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59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60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61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62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pageBreakBefore/>
        <w:spacing w:after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76"/>
        <w:gridCol w:w="2830"/>
      </w:tblGrid>
      <w:tr>
        <w:trPr>
          <w:trHeight w:val="400" w:hRule="atLeast"/>
        </w:trPr>
        <w:tc>
          <w:tcPr>
            <w:tcW w:type="dxa" w:w="7276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4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3.  Capacity building and workforce development</w:t>
            </w:r>
          </w:p>
        </w:tc>
        <w:tc>
          <w:tcPr>
            <w:tcW w:type="dxa" w:w="2830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1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Focus area 3</w:t>
            </w:r>
          </w:p>
        </w:tc>
      </w:tr>
    </w:tbl>
    <w:p>
      <w:pPr>
        <w:keepNext w:val="false"/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6454"/>
        <w:gridCol w:w="2072"/>
      </w:tblGrid>
      <w:tr>
        <w:trPr>
          <w:trHeight w:val="300" w:hRule="atLeast"/>
        </w:trPr>
        <w:tc>
          <w:tcPr>
            <w:tcW w:type="dxa" w:w="158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Indicator 3.1</w:t>
            </w:r>
          </w:p>
        </w:tc>
        <w:tc>
          <w:tcPr>
            <w:tcW w:type="dxa" w:w="645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 Academy PEN-Plus course completion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5"/>
        <w:gridCol w:w="1500"/>
        <w:gridCol w:w="1500"/>
        <w:gridCol w:w="1480"/>
        <w:gridCol w:w="1381"/>
      </w:tblGrid>
      <w:tr>
        <w:trPr>
          <w:tblHeader/>
          <w:trHeight w:val="27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Measure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Female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Male</w:t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Other / not stated</w:t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Total</w:t>
            </w:r>
          </w:p>
        </w:tc>
      </w:tr>
      <w:tr>
        <w:trPr>
          <w:trHeight w:val="28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People completing a PEN-Plus WHO Academy course - cumulative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6454"/>
        <w:gridCol w:w="2072"/>
      </w:tblGrid>
      <w:tr>
        <w:trPr>
          <w:trHeight w:val="300" w:hRule="atLeast"/>
        </w:trPr>
        <w:tc>
          <w:tcPr>
            <w:tcW w:type="dxa" w:w="158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Indicator 3.2</w:t>
            </w:r>
          </w:p>
        </w:tc>
        <w:tc>
          <w:tcPr>
            <w:tcW w:type="dxa" w:w="645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Health workers trained as Trainers of Trainers (ToTs)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5"/>
        <w:gridCol w:w="1500"/>
        <w:gridCol w:w="1500"/>
        <w:gridCol w:w="1480"/>
        <w:gridCol w:w="1381"/>
      </w:tblGrid>
      <w:tr>
        <w:trPr>
          <w:tblHeader/>
          <w:trHeight w:val="27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Cadre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Female cumulative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Male cumulative</w:t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Other / not stated</w:t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Total cumulative</w:t>
            </w:r>
          </w:p>
        </w:tc>
      </w:tr>
      <w:tr>
        <w:trPr>
          <w:trHeight w:val="28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Medical doctors / specialists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Clinical officers / associates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Nurses / midwives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Pharmacy / laboratory staff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Other cadres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6454"/>
        <w:gridCol w:w="2072"/>
      </w:tblGrid>
      <w:tr>
        <w:trPr>
          <w:trHeight w:val="300" w:hRule="atLeast"/>
        </w:trPr>
        <w:tc>
          <w:tcPr>
            <w:tcW w:type="dxa" w:w="158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Indicator 3.3</w:t>
            </w:r>
          </w:p>
        </w:tc>
        <w:tc>
          <w:tcPr>
            <w:tcW w:type="dxa" w:w="645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Health workers trained in PEN-Plus (service providers)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5"/>
        <w:gridCol w:w="1500"/>
        <w:gridCol w:w="1500"/>
        <w:gridCol w:w="1480"/>
        <w:gridCol w:w="1381"/>
      </w:tblGrid>
      <w:tr>
        <w:trPr>
          <w:tblHeader/>
          <w:trHeight w:val="27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Cadre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Female trained this quarter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Male trained this quarter</w:t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Total trained this quarter</w:t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Year-to-date total</w:t>
            </w:r>
          </w:p>
        </w:tc>
      </w:tr>
      <w:tr>
        <w:trPr>
          <w:trHeight w:val="28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Medical doctors / specialists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Clinical officers / associates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Nurses / midwives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Pharmacy / laboratory staff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Other cadres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424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4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38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6454"/>
        <w:gridCol w:w="2072"/>
      </w:tblGrid>
      <w:tr>
        <w:trPr>
          <w:trHeight w:val="300" w:hRule="atLeast"/>
        </w:trPr>
        <w:tc>
          <w:tcPr>
            <w:tcW w:type="dxa" w:w="158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Indicator 3.4</w:t>
            </w:r>
          </w:p>
        </w:tc>
        <w:tc>
          <w:tcPr>
            <w:tcW w:type="dxa" w:w="645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Facilities with an active mentorship programme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74"/>
        <w:gridCol w:w="3032"/>
      </w:tblGrid>
      <w:tr>
        <w:trPr>
          <w:tblHeader/>
          <w:trHeight w:val="272" w:hRule="atLeast"/>
        </w:trPr>
        <w:tc>
          <w:tcPr>
            <w:tcW w:type="dxa" w:w="707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Measure</w:t>
            </w:r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Count</w:t>
            </w:r>
          </w:p>
        </w:tc>
      </w:tr>
      <w:tr>
        <w:trPr>
          <w:trHeight w:val="282" w:hRule="atLeast"/>
        </w:trPr>
        <w:tc>
          <w:tcPr>
            <w:tcW w:type="dxa" w:w="707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Facilities receiving ≥1 documented mentorship visit this quarter (numerator)</w:t>
            </w:r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707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Total facilities providing PEN-Plus services (denominator)</w:t>
            </w:r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707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Proportion with active mentorship (%)</w:t>
            </w:r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7834"/>
        <w:gridCol w:w="2072"/>
      </w:tblGrid>
      <w:tr>
        <w:trPr>
          <w:trHeight w:val="300" w:hRule="atLeast"/>
        </w:trPr>
        <w:tc>
          <w:tcPr>
            <w:tcW w:type="dxa" w:w="20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83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Other activities this quarter under focus area 3, workforce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53"/>
        <w:gridCol w:w="2021"/>
        <w:gridCol w:w="3032"/>
      </w:tblGrid>
      <w:tr>
        <w:trPr>
          <w:tblHeader/>
          <w:trHeight w:val="272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Activity (as named in the country workplan)</w:t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Status</w:t>
            </w:r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Completed / Ongoing / Delayed / Not started / Cancelled</w:t>
            </w:r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Output or evidence</w:t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63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64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65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66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pageBreakBefore/>
        <w:spacing w:after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76"/>
        <w:gridCol w:w="2830"/>
      </w:tblGrid>
      <w:tr>
        <w:trPr>
          <w:trHeight w:val="400" w:hRule="atLeast"/>
        </w:trPr>
        <w:tc>
          <w:tcPr>
            <w:tcW w:type="dxa" w:w="7276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4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4.  Health financing, medicines and service continuity</w:t>
            </w:r>
          </w:p>
        </w:tc>
        <w:tc>
          <w:tcPr>
            <w:tcW w:type="dxa" w:w="2830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1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Focus area 4</w:t>
            </w:r>
          </w:p>
        </w:tc>
      </w:tr>
    </w:tbl>
    <w:p>
      <w:pPr>
        <w:keepNext w:val="false"/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6454"/>
        <w:gridCol w:w="2072"/>
      </w:tblGrid>
      <w:tr>
        <w:trPr>
          <w:trHeight w:val="300" w:hRule="atLeast"/>
        </w:trPr>
        <w:tc>
          <w:tcPr>
            <w:tcW w:type="dxa" w:w="158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Indicator 4.1</w:t>
            </w:r>
          </w:p>
        </w:tc>
        <w:tc>
          <w:tcPr>
            <w:tcW w:type="dxa" w:w="645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Annual resource-mobilization round table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Annual</w:t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55"/>
        <w:gridCol w:w="1800"/>
        <w:gridCol w:w="3051"/>
      </w:tblGrid>
      <w:tr>
        <w:trPr>
          <w:tblHeader/>
          <w:trHeight w:val="272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Item</w:t>
            </w:r>
          </w:p>
        </w:tc>
        <w:tc>
          <w:tcPr>
            <w:tcW w:type="dxa" w:w="18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Response</w:t>
            </w:r>
          </w:p>
          <w:p>
            <w:pPr>
              <w:keepNext/>
              <w:spacing w:after="0" w:before="0" w:line="215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Yes / No</w:t>
            </w:r>
          </w:p>
        </w:tc>
        <w:tc>
          <w:tcPr>
            <w:tcW w:type="dxa" w:w="30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Evidence / date</w:t>
            </w:r>
          </w:p>
        </w:tc>
      </w:tr>
      <w:tr>
        <w:trPr>
          <w:trHeight w:val="400" w:hRule="atLeast"/>
        </w:trPr>
        <w:tc>
          <w:tcPr>
            <w:tcW w:type="dxa" w:w="5255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Meeting, for example an annual round table, held to mobilize resources for PEN-Plus or broader NCD services</w:t>
            </w:r>
          </w:p>
        </w:tc>
        <w:tc>
          <w:tcPr>
            <w:tcW w:type="dxa" w:w="18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15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5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7834"/>
        <w:gridCol w:w="2072"/>
      </w:tblGrid>
      <w:tr>
        <w:trPr>
          <w:trHeight w:val="300" w:hRule="atLeast"/>
        </w:trPr>
        <w:tc>
          <w:tcPr>
            <w:tcW w:type="dxa" w:w="20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83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Quarterly tracer medicines and diagnostics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40"/>
        <w:gridCol w:w="2830"/>
        <w:gridCol w:w="3436"/>
      </w:tblGrid>
      <w:tr>
        <w:trPr>
          <w:tblHeader/>
          <w:trHeight w:val="272" w:hRule="atLeast"/>
        </w:trPr>
        <w:tc>
          <w:tcPr>
            <w:tcW w:type="dxa" w:w="384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Tracer item</w:t>
            </w:r>
          </w:p>
        </w:tc>
        <w:tc>
          <w:tcPr>
            <w:tcW w:type="dxa" w:w="283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Available across all PEN-Plus sites?</w:t>
            </w:r>
          </w:p>
          <w:p>
            <w:pPr>
              <w:keepNext/>
              <w:spacing w:after="0" w:before="0" w:line="215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Yes / No / Partial</w:t>
            </w:r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Number of facilities with ≥1 day stock-out this quarter</w:t>
            </w:r>
          </w:p>
        </w:tc>
      </w:tr>
      <w:tr>
        <w:trPr>
          <w:trHeight w:val="282" w:hRule="atLeast"/>
        </w:trPr>
        <w:tc>
          <w:tcPr>
            <w:tcW w:type="dxa" w:w="384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Insulin</w:t>
            </w:r>
          </w:p>
        </w:tc>
        <w:tc>
          <w:tcPr>
            <w:tcW w:type="dxa" w:w="283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NP"/>
                <w:id w:val="90029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84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Insulin delivery supplies / syringes / needles</w:t>
            </w:r>
          </w:p>
        </w:tc>
        <w:tc>
          <w:tcPr>
            <w:tcW w:type="dxa" w:w="283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NP"/>
                <w:id w:val="90030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84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Blood glucose test strips</w:t>
            </w:r>
          </w:p>
        </w:tc>
        <w:tc>
          <w:tcPr>
            <w:tcW w:type="dxa" w:w="283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NP"/>
                <w:id w:val="90031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84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Hydroxyurea</w:t>
            </w:r>
          </w:p>
        </w:tc>
        <w:tc>
          <w:tcPr>
            <w:tcW w:type="dxa" w:w="283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NP"/>
                <w:id w:val="90032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84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Benzathine benzylpenicillin</w:t>
            </w:r>
          </w:p>
        </w:tc>
        <w:tc>
          <w:tcPr>
            <w:tcW w:type="dxa" w:w="283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NP"/>
                <w:id w:val="90033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84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Sickle cell rapid / confirmatory tests</w:t>
            </w:r>
          </w:p>
        </w:tc>
        <w:tc>
          <w:tcPr>
            <w:tcW w:type="dxa" w:w="283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NP"/>
                <w:id w:val="90034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84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HbA1c testing</w:t>
            </w:r>
          </w:p>
        </w:tc>
        <w:tc>
          <w:tcPr>
            <w:tcW w:type="dxa" w:w="283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NP"/>
                <w:id w:val="90035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84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Echocardiography / ultrasound access</w:t>
            </w:r>
          </w:p>
        </w:tc>
        <w:tc>
          <w:tcPr>
            <w:tcW w:type="dxa" w:w="283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NP"/>
                <w:id w:val="90036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43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7834"/>
        <w:gridCol w:w="2072"/>
      </w:tblGrid>
      <w:tr>
        <w:trPr>
          <w:trHeight w:val="300" w:hRule="atLeast"/>
        </w:trPr>
        <w:tc>
          <w:tcPr>
            <w:tcW w:type="dxa" w:w="20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83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Other activities this quarter under focus area 4, financing and supplies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53"/>
        <w:gridCol w:w="2021"/>
        <w:gridCol w:w="3032"/>
      </w:tblGrid>
      <w:tr>
        <w:trPr>
          <w:tblHeader/>
          <w:trHeight w:val="272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Activity (as named in the country workplan)</w:t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Status</w:t>
            </w:r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Completed / Ongoing / Delayed / Not started / Cancelled</w:t>
            </w:r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Output or evidence</w:t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67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68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69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70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pageBreakBefore/>
        <w:spacing w:after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76"/>
        <w:gridCol w:w="2830"/>
      </w:tblGrid>
      <w:tr>
        <w:trPr>
          <w:trHeight w:val="400" w:hRule="atLeast"/>
        </w:trPr>
        <w:tc>
          <w:tcPr>
            <w:tcW w:type="dxa" w:w="7276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4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5.  Monitoring, evaluation and data quality</w:t>
            </w:r>
          </w:p>
        </w:tc>
        <w:tc>
          <w:tcPr>
            <w:tcW w:type="dxa" w:w="2830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1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Focus area 5</w:t>
            </w:r>
          </w:p>
        </w:tc>
      </w:tr>
    </w:tbl>
    <w:p>
      <w:pPr>
        <w:keepNext w:val="false"/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6454"/>
        <w:gridCol w:w="2072"/>
      </w:tblGrid>
      <w:tr>
        <w:trPr>
          <w:trHeight w:val="300" w:hRule="atLeast"/>
        </w:trPr>
        <w:tc>
          <w:tcPr>
            <w:tcW w:type="dxa" w:w="158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Indicator 5.2</w:t>
            </w:r>
          </w:p>
        </w:tc>
        <w:tc>
          <w:tcPr>
            <w:tcW w:type="dxa" w:w="645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PEN-Plus indicators integrated into national HMIS / DHIS2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66"/>
        <w:gridCol w:w="3840"/>
      </w:tblGrid>
      <w:tr>
        <w:trPr>
          <w:tblHeader/>
          <w:trHeight w:val="272" w:hRule="atLeast"/>
        </w:trPr>
        <w:tc>
          <w:tcPr>
            <w:tcW w:type="dxa" w:w="626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Item</w:t>
            </w:r>
          </w:p>
        </w:tc>
        <w:tc>
          <w:tcPr>
            <w:tcW w:type="dxa" w:w="384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Response</w:t>
            </w:r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Yes / No / Partial</w:t>
            </w:r>
          </w:p>
        </w:tc>
      </w:tr>
      <w:tr>
        <w:trPr>
          <w:trHeight w:val="282" w:hRule="atLeast"/>
        </w:trPr>
        <w:tc>
          <w:tcPr>
            <w:tcW w:type="dxa" w:w="626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PEN-Plus indicators integrated / configured in the national HMIS / DHIS2</w:t>
            </w:r>
          </w:p>
        </w:tc>
        <w:tc>
          <w:tcPr>
            <w:tcW w:type="dxa" w:w="384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NP"/>
                <w:id w:val="90037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</w:tr>
      <w:tr>
        <w:trPr>
          <w:trHeight w:val="282" w:hRule="atLeast"/>
        </w:trPr>
        <w:tc>
          <w:tcPr>
            <w:tcW w:type="dxa" w:w="626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Number of PEN-Plus indicators configured</w:t>
            </w:r>
          </w:p>
        </w:tc>
        <w:tc>
          <w:tcPr>
            <w:tcW w:type="dxa" w:w="384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7834"/>
        <w:gridCol w:w="2072"/>
      </w:tblGrid>
      <w:tr>
        <w:trPr>
          <w:trHeight w:val="300" w:hRule="atLeast"/>
        </w:trPr>
        <w:tc>
          <w:tcPr>
            <w:tcW w:type="dxa" w:w="20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83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Other activities this quarter under focus area 5, monitoring and evaluation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53"/>
        <w:gridCol w:w="2021"/>
        <w:gridCol w:w="3032"/>
      </w:tblGrid>
      <w:tr>
        <w:trPr>
          <w:tblHeader/>
          <w:trHeight w:val="272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Activity (as named in the country workplan)</w:t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Status</w:t>
            </w:r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Completed / Ongoing / Delayed / Not started / Cancelled</w:t>
            </w:r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Output or evidence</w:t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71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72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73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74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pageBreakBefore/>
        <w:spacing w:after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76"/>
        <w:gridCol w:w="2830"/>
      </w:tblGrid>
      <w:tr>
        <w:trPr>
          <w:trHeight w:val="400" w:hRule="atLeast"/>
        </w:trPr>
        <w:tc>
          <w:tcPr>
            <w:tcW w:type="dxa" w:w="7276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4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6.  Communication and visibility</w:t>
            </w:r>
          </w:p>
        </w:tc>
        <w:tc>
          <w:tcPr>
            <w:tcW w:type="dxa" w:w="2830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1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Focus area 6</w:t>
            </w:r>
          </w:p>
        </w:tc>
      </w:tr>
    </w:tbl>
    <w:p>
      <w:pPr>
        <w:keepNext w:val="false"/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6454"/>
        <w:gridCol w:w="2072"/>
      </w:tblGrid>
      <w:tr>
        <w:trPr>
          <w:trHeight w:val="300" w:hRule="atLeast"/>
        </w:trPr>
        <w:tc>
          <w:tcPr>
            <w:tcW w:type="dxa" w:w="158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Indicator 6.1</w:t>
            </w:r>
          </w:p>
        </w:tc>
        <w:tc>
          <w:tcPr>
            <w:tcW w:type="dxa" w:w="645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Communication and visibility products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4"/>
        <w:gridCol w:w="1900"/>
        <w:gridCol w:w="1920"/>
        <w:gridCol w:w="3052"/>
      </w:tblGrid>
      <w:tr>
        <w:trPr>
          <w:tblHeader/>
          <w:trHeight w:val="272" w:hRule="atLeast"/>
        </w:trPr>
        <w:tc>
          <w:tcPr>
            <w:tcW w:type="dxa" w:w="323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Product type</w:t>
            </w:r>
          </w:p>
        </w:tc>
        <w:tc>
          <w:tcPr>
            <w:tcW w:type="dxa" w:w="19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Number published / disseminated during the quarter</w:t>
            </w:r>
          </w:p>
        </w:tc>
        <w:tc>
          <w:tcPr>
            <w:tcW w:type="dxa" w:w="19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Language(s)</w:t>
            </w:r>
          </w:p>
        </w:tc>
        <w:tc>
          <w:tcPr>
            <w:tcW w:type="dxa" w:w="305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Evidence / link or file reference</w:t>
            </w:r>
          </w:p>
        </w:tc>
      </w:tr>
      <w:tr>
        <w:trPr>
          <w:trHeight w:val="282" w:hRule="atLeast"/>
        </w:trPr>
        <w:tc>
          <w:tcPr>
            <w:tcW w:type="dxa" w:w="323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Press releases / media stories</w:t>
            </w:r>
          </w:p>
        </w:tc>
        <w:tc>
          <w:tcPr>
            <w:tcW w:type="dxa" w:w="19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05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23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Videos / patient stories</w:t>
            </w:r>
          </w:p>
        </w:tc>
        <w:tc>
          <w:tcPr>
            <w:tcW w:type="dxa" w:w="19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05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23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Advocacy briefs / reports</w:t>
            </w:r>
          </w:p>
        </w:tc>
        <w:tc>
          <w:tcPr>
            <w:tcW w:type="dxa" w:w="19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05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23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Social media campaigns / digital products</w:t>
            </w:r>
          </w:p>
        </w:tc>
        <w:tc>
          <w:tcPr>
            <w:tcW w:type="dxa" w:w="19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05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23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Other</w:t>
            </w:r>
          </w:p>
        </w:tc>
        <w:tc>
          <w:tcPr>
            <w:tcW w:type="dxa" w:w="19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05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282" w:hRule="atLeast"/>
        </w:trPr>
        <w:tc>
          <w:tcPr>
            <w:tcW w:type="dxa" w:w="323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type="dxa" w:w="19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9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05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ECEDEF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14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76"/>
        <w:gridCol w:w="2830"/>
      </w:tblGrid>
      <w:tr>
        <w:trPr>
          <w:tblHeader/>
          <w:trHeight w:val="272" w:hRule="atLeast"/>
        </w:trPr>
        <w:tc>
          <w:tcPr>
            <w:tcW w:type="dxa" w:w="72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Safeguard</w:t>
            </w:r>
          </w:p>
        </w:tc>
        <w:tc>
          <w:tcPr>
            <w:tcW w:type="dxa" w:w="283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Response</w:t>
            </w:r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Yes / No / Not applicable</w:t>
            </w:r>
          </w:p>
        </w:tc>
      </w:tr>
      <w:tr>
        <w:trPr>
          <w:trHeight w:val="420" w:hRule="atLeast"/>
        </w:trPr>
        <w:tc>
          <w:tcPr>
            <w:tcW w:type="dxa" w:w="72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Documented informed consent held for every product featuring a patient (and parent / guardian consent for minors)</w:t>
            </w:r>
          </w:p>
        </w:tc>
        <w:tc>
          <w:tcPr>
            <w:tcW w:type="dxa" w:w="283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NA"/>
                <w:id w:val="90038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  <w:listItem w:displayText="Not applicable" w:value="Not applicable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</w:tr>
    </w:tbl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7834"/>
        <w:gridCol w:w="2072"/>
      </w:tblGrid>
      <w:tr>
        <w:trPr>
          <w:trHeight w:val="300" w:hRule="atLeast"/>
        </w:trPr>
        <w:tc>
          <w:tcPr>
            <w:tcW w:type="dxa" w:w="20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834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Other activities this quarter under focus area 6, communication</w:t>
            </w:r>
          </w:p>
        </w:tc>
        <w:tc>
          <w:tcPr>
            <w:tcW w:type="dxa" w:w="2072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53"/>
        <w:gridCol w:w="2021"/>
        <w:gridCol w:w="3032"/>
      </w:tblGrid>
      <w:tr>
        <w:trPr>
          <w:tblHeader/>
          <w:trHeight w:val="272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Activity (as named in the country workplan)</w:t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Status</w:t>
            </w:r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Completed / Ongoing / Delayed / Not started / Cancelled</w:t>
            </w:r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Output or evidence</w:t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75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76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77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053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21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ctivity status"/>
                <w:tag w:val="DD_ACT"/>
                <w:id w:val="90078"/>
                <w:placeholder>
                  <w:docPart w:val="DefaultPlaceholder_-1854013438"/>
                </w:placeholder>
                <w:showingPlcHdr/>
                <w:dropDownList w:lastValue=""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pageBreakBefore/>
        <w:spacing w:after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76"/>
        <w:gridCol w:w="2830"/>
      </w:tblGrid>
      <w:tr>
        <w:trPr>
          <w:trHeight w:val="400" w:hRule="atLeast"/>
        </w:trPr>
        <w:tc>
          <w:tcPr>
            <w:tcW w:type="dxa" w:w="7276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4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7.  Quarterly narrative and management actions</w:t>
            </w:r>
          </w:p>
        </w:tc>
        <w:tc>
          <w:tcPr>
            <w:tcW w:type="dxa" w:w="2830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1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32"/>
        <w:gridCol w:w="7074"/>
      </w:tblGrid>
      <w:tr>
        <w:trPr>
          <w:tblHeader/>
          <w:trHeight w:val="272" w:hRule="atLeast"/>
        </w:trPr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Area</w:t>
            </w:r>
          </w:p>
        </w:tc>
        <w:tc>
          <w:tcPr>
            <w:tcW w:type="dxa" w:w="707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Quarterly update</w:t>
            </w:r>
          </w:p>
        </w:tc>
      </w:tr>
      <w:tr>
        <w:trPr>
          <w:trHeight w:val="1080" w:hRule="atLeast"/>
        </w:trPr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Key achievements</w:t>
            </w:r>
          </w:p>
        </w:tc>
        <w:tc>
          <w:tcPr>
            <w:tcW w:type="dxa" w:w="707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Main implementation bottlenecks</w:t>
            </w:r>
          </w:p>
        </w:tc>
        <w:tc>
          <w:tcPr>
            <w:tcW w:type="dxa" w:w="707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Corrective actions agreed, responsible person and due date</w:t>
            </w:r>
          </w:p>
        </w:tc>
        <w:tc>
          <w:tcPr>
            <w:tcW w:type="dxa" w:w="707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Support required from WHO AFRO / partners</w:t>
            </w:r>
          </w:p>
        </w:tc>
        <w:tc>
          <w:tcPr>
            <w:tcW w:type="dxa" w:w="707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3032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Major risks or assumptions that changed this quarter</w:t>
            </w:r>
          </w:p>
        </w:tc>
        <w:tc>
          <w:tcPr>
            <w:tcW w:type="dxa" w:w="7074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900" w:right="900" w:bottom="900" w:left="900" w:header="450" w:footer="450" w:gutter="0"/>
          <w:pgNumType/>
          <w:docGrid w:linePitch="360"/>
        </w:sectPr>
      </w:pPr>
    </w:p>
    <w:p>
      <w:pPr>
        <w:keepNext w:val="false"/>
        <w:spacing w:after="1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5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948"/>
        <w:gridCol w:w="4258"/>
      </w:tblGrid>
      <w:tr>
        <w:trPr>
          <w:trHeight w:val="400" w:hRule="atLeast"/>
        </w:trPr>
        <w:tc>
          <w:tcPr>
            <w:tcW w:type="dxa" w:w="10948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4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Annex A.  Facility register and quarterly performance return</w:t>
            </w:r>
          </w:p>
        </w:tc>
        <w:tc>
          <w:tcPr>
            <w:tcW w:type="dxa" w:w="4258"/>
            <w:gridSpan w:val="1"/>
            <w:tcBorders>
              <w:top w:val="single" w:color="3F444B" w:sz="2"/>
              <w:left w:val="single" w:color="3F444B" w:sz="2"/>
              <w:bottom w:val="single" w:color="3F444B" w:sz="2"/>
              <w:right w:val="single" w:color="3F444B" w:sz="2"/>
            </w:tcBorders>
            <w:shd w:fill="3F444B" w:color="auto" w:val="clear"/>
            <w:tcMar>
              <w:top w:type="dxa" w:w="90"/>
              <w:left w:type="dxa" w:w="11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keepNext w:val="false"/>
        <w:spacing w:after="9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5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11889"/>
        <w:gridCol w:w="3117"/>
      </w:tblGrid>
      <w:tr>
        <w:trPr>
          <w:trHeight w:val="300" w:hRule="atLeast"/>
        </w:trPr>
        <w:tc>
          <w:tcPr>
            <w:tcW w:type="dxa" w:w="200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889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7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Facility register</w:t>
            </w:r>
          </w:p>
        </w:tc>
        <w:tc>
          <w:tcPr>
            <w:tcW w:type="dxa" w:w="3117"/>
            <w:gridSpan w:val="1"/>
            <w:tcBorders>
              <w:top w:val="single" w:color="6B7178" w:sz="2"/>
              <w:left w:val="single" w:color="6B7178" w:sz="2"/>
              <w:bottom w:val="single" w:color="6B7178" w:sz="2"/>
              <w:right w:val="single" w:color="6B7178" w:sz="2"/>
            </w:tcBorders>
            <w:shd w:fill="6B7178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 w:line="24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Update only when a facility changes</w:t>
            </w:r>
          </w:p>
        </w:tc>
      </w:tr>
    </w:tbl>
    <w:p>
      <w:pPr>
        <w:keepNext/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5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0"/>
        <w:gridCol w:w="2850"/>
        <w:gridCol w:w="1720"/>
        <w:gridCol w:w="1720"/>
        <w:gridCol w:w="1160"/>
        <w:gridCol w:w="1500"/>
        <w:gridCol w:w="1580"/>
        <w:gridCol w:w="1420"/>
        <w:gridCol w:w="2076"/>
      </w:tblGrid>
      <w:tr>
        <w:trPr>
          <w:tblHeader/>
          <w:trHeight w:val="272" w:hRule="atLeast"/>
        </w:trPr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Facility ID</w:t>
            </w:r>
          </w:p>
        </w:tc>
        <w:tc>
          <w:tcPr>
            <w:tcW w:type="dxa" w:w="28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Facility name</w:t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Region / province / State</w:t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District / County</w:t>
            </w:r>
          </w:p>
        </w:tc>
        <w:tc>
          <w:tcPr>
            <w:tcW w:type="dxa" w:w="11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Level</w:t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Service start date</w:t>
            </w:r>
          </w:p>
        </w:tc>
        <w:tc>
          <w:tcPr>
            <w:tcW w:type="dxa" w:w="15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Status</w:t>
            </w:r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Active / Suspended / Closed / Not yet initiated</w:t>
            </w:r>
          </w:p>
        </w:tc>
        <w:tc>
          <w:tcPr>
            <w:tcW w:type="dxa" w:w="14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3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Project-supported?</w:t>
            </w:r>
          </w:p>
          <w:p>
            <w:pPr>
              <w:keepNext/>
              <w:spacing w:after="0" w:before="0" w:line="215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6E747C"/>
                <w:sz w:val="15"/>
                <w:szCs w:val="15"/>
              </w:rPr>
              <w:t xml:space="preserve">Yes / No</w:t>
            </w:r>
          </w:p>
        </w:tc>
        <w:tc>
          <w:tcPr>
            <w:tcW w:type="dxa" w:w="20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shd w:fill="F4F5F6" w:color="auto" w:val="clear"/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5A6069"/>
                <w:sz w:val="16"/>
                <w:szCs w:val="16"/>
              </w:rPr>
              <w:t xml:space="preserve">Conditions managed</w:t>
            </w:r>
          </w:p>
        </w:tc>
      </w:tr>
      <w:tr>
        <w:trPr>
          <w:trHeight w:val="360" w:hRule="atLeast"/>
        </w:trPr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Facility status"/>
                <w:tag w:val="DD_FSTATUS"/>
                <w:id w:val="90042"/>
                <w:placeholder>
                  <w:docPart w:val="DefaultPlaceholder_-1854013438"/>
                </w:placeholder>
                <w:showingPlcHdr/>
                <w:dropDownList w:lastValue=""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4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16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0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Facility status"/>
                <w:tag w:val="DD_FSTATUS"/>
                <w:id w:val="90043"/>
                <w:placeholder>
                  <w:docPart w:val="DefaultPlaceholder_-1854013438"/>
                </w:placeholder>
                <w:showingPlcHdr/>
                <w:dropDownList w:lastValue=""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4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17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0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Facility status"/>
                <w:tag w:val="DD_FSTATUS"/>
                <w:id w:val="90044"/>
                <w:placeholder>
                  <w:docPart w:val="DefaultPlaceholder_-1854013438"/>
                </w:placeholder>
                <w:showingPlcHdr/>
                <w:dropDownList w:lastValue=""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4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18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0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Facility status"/>
                <w:tag w:val="DD_FSTATUS"/>
                <w:id w:val="90045"/>
                <w:placeholder>
                  <w:docPart w:val="DefaultPlaceholder_-1854013438"/>
                </w:placeholder>
                <w:showingPlcHdr/>
                <w:dropDownList w:lastValue=""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4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19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0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Facility status"/>
                <w:tag w:val="DD_FSTATUS"/>
                <w:id w:val="90046"/>
                <w:placeholder>
                  <w:docPart w:val="DefaultPlaceholder_-1854013438"/>
                </w:placeholder>
                <w:showingPlcHdr/>
                <w:dropDownList w:lastValue=""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4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20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0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Facility status"/>
                <w:tag w:val="DD_FSTATUS"/>
                <w:id w:val="90047"/>
                <w:placeholder>
                  <w:docPart w:val="DefaultPlaceholder_-1854013438"/>
                </w:placeholder>
                <w:showingPlcHdr/>
                <w:dropDownList w:lastValue=""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4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21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0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Facility status"/>
                <w:tag w:val="DD_FSTATUS"/>
                <w:id w:val="90048"/>
                <w:placeholder>
                  <w:docPart w:val="DefaultPlaceholder_-1854013438"/>
                </w:placeholder>
                <w:showingPlcHdr/>
                <w:dropDownList w:lastValue=""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4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22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0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Facility status"/>
                <w:tag w:val="DD_FSTATUS"/>
                <w:id w:val="90049"/>
                <w:placeholder>
                  <w:docPart w:val="DefaultPlaceholder_-1854013438"/>
                </w:placeholder>
                <w:showingPlcHdr/>
                <w:dropDownList w:lastValue=""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4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23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0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Facility status"/>
                <w:tag w:val="DD_FSTATUS"/>
                <w:id w:val="90050"/>
                <w:placeholder>
                  <w:docPart w:val="DefaultPlaceholder_-1854013438"/>
                </w:placeholder>
                <w:showingPlcHdr/>
                <w:dropDownList w:lastValue=""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4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24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0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Facility status"/>
                <w:tag w:val="DD_FSTATUS"/>
                <w:id w:val="90051"/>
                <w:placeholder>
                  <w:docPart w:val="DefaultPlaceholder_-1854013438"/>
                </w:placeholder>
                <w:showingPlcHdr/>
                <w:dropDownList w:lastValue=""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4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25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0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Facility status"/>
                <w:tag w:val="DD_FSTATUS"/>
                <w:id w:val="90052"/>
                <w:placeholder>
                  <w:docPart w:val="DefaultPlaceholder_-1854013438"/>
                </w:placeholder>
                <w:showingPlcHdr/>
                <w:dropDownList w:lastValue=""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4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26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0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Facility status"/>
                <w:tag w:val="DD_FSTATUS"/>
                <w:id w:val="90053"/>
                <w:placeholder>
                  <w:docPart w:val="DefaultPlaceholder_-1854013438"/>
                </w:placeholder>
                <w:showingPlcHdr/>
                <w:dropDownList w:lastValue=""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4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27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0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1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85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7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8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Facility status"/>
                <w:tag w:val="DD_FSTATUS"/>
                <w:id w:val="90054"/>
                <w:placeholder>
                  <w:docPart w:val="DefaultPlaceholder_-1854013438"/>
                </w:placeholder>
                <w:showingPlcHdr/>
                <w:dropDownList w:lastValue=""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1420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sdt>
              <w:sdtPr>
                <w:rPr>
                  <w:rFonts w:ascii="Aptos" w:hAnsi="Aptos"/>
                  <w:color w:val="5A6069"/>
                  <w:sz w:val="17"/>
                </w:rPr>
                <w:alias w:val="Answer"/>
                <w:tag w:val="DD_YESNO"/>
                <w:id w:val="90028"/>
                <w:placeholder>
                  <w:docPart w:val="DefaultPlaceholder_-1854013438"/>
                </w:placeholder>
                <w:showingPlcHdr/>
                <w:dropDownList w:lastValue=""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Aptos" w:hAnsi="Aptos"/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type="dxa" w:w="2076"/>
            <w:gridSpan w:val="1"/>
            <w:tcBorders>
              <w:top w:val="single" w:color="A8ADB4" w:sz="2"/>
              <w:left w:val="single" w:color="A8ADB4" w:sz="2"/>
              <w:bottom w:val="single" w:color="A8ADB4" w:sz="2"/>
              <w:right w:val="single" w:color="A8ADB4" w:sz="2"/>
            </w:tcBorders>
            <w:tcMar>
              <w:top w:type="dxa" w:w="44"/>
              <w:left w:type="dxa" w:w="108"/>
              <w:bottom w:type="dxa" w:w="44"/>
              <w:right w:type="dxa" w:w="108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11"/>
      <w:footerReference w:type="default" r:id="rId12"/>
      <w:type w:val="nextPage"/>
      <w:pgSz w:w="16838" w:h="11906" w:orient="portrait"/>
      <w:pgMar w:top="800" w:right="816" w:bottom="800" w:left="816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ptos" w:cs="Aptos" w:eastAsia="Aptos" w:hAnsi="Aptos"/>
        <w:b w:val="false"/>
        <w:bCs w:val="false"/>
        <w:i w:val="false"/>
        <w:iCs w:val="false"/>
        <w:color w:val="1A1A1A"/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106"/>
      </w:tabs>
      <w:spacing w:before="60"/>
    </w:pPr>
    <w:r>
      <w:rPr>
        <w:rFonts w:ascii="Aptos" w:cs="Aptos" w:eastAsia="Aptos" w:hAnsi="Aptos"/>
        <w:b w:val="false"/>
        <w:bCs w:val="false"/>
        <w:i w:val="false"/>
        <w:iCs w:val="false"/>
        <w:color w:val="5A6069"/>
        <w:sz w:val="14"/>
        <w:szCs w:val="14"/>
      </w:rPr>
      <w:t xml:space="preserve">WHO Regional Office for Africa  |  NCD and Mental Health</w:t>
    </w:r>
    <w:r>
      <w:rPr>
        <w:rFonts w:ascii="Aptos" w:cs="Aptos" w:eastAsia="Aptos" w:hAnsi="Aptos"/>
        <w:color w:val="5A6069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5206"/>
      </w:tabs>
      <w:spacing w:before="60"/>
    </w:pPr>
    <w:r>
      <w:rPr>
        <w:rFonts w:ascii="Aptos" w:cs="Aptos" w:eastAsia="Aptos" w:hAnsi="Aptos"/>
        <w:b w:val="false"/>
        <w:bCs w:val="false"/>
        <w:i w:val="false"/>
        <w:iCs w:val="false"/>
        <w:color w:val="5A6069"/>
        <w:sz w:val="14"/>
        <w:szCs w:val="14"/>
      </w:rPr>
      <w:t xml:space="preserve">WHO Regional Office for Africa  |  NCD and Mental Health</w:t>
    </w:r>
    <w:r>
      <w:rPr>
        <w:rFonts w:ascii="Aptos" w:cs="Aptos" w:eastAsia="Aptos" w:hAnsi="Aptos"/>
        <w:color w:val="5A6069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ptos" w:cs="Aptos" w:eastAsia="Aptos" w:hAnsi="Aptos"/>
        <w:b w:val="false"/>
        <w:bCs w:val="false"/>
        <w:i w:val="false"/>
        <w:iCs w:val="false"/>
        <w:color w:val="1A1A1A"/>
        <w:sz w:val="2"/>
        <w:szCs w:val="2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106"/>
      </w:tabs>
      <w:spacing w:after="60"/>
    </w:pPr>
    <w:r>
      <w:rPr>
        <w:rFonts w:ascii="Aptos" w:cs="Aptos" w:eastAsia="Aptos" w:hAnsi="Aptos"/>
        <w:b w:val="false"/>
        <w:bCs w:val="false"/>
        <w:i w:val="false"/>
        <w:iCs w:val="false"/>
        <w:color w:val="5A6069"/>
        <w:sz w:val="15"/>
        <w:szCs w:val="15"/>
      </w:rPr>
      <w:t xml:space="preserve">PEN-Plus Phase Two quarterly country report</w:t>
    </w:r>
    <w:r>
      <w:rPr>
        <w:rFonts w:ascii="Aptos" w:cs="Aptos" w:eastAsia="Aptos" w:hAnsi="Aptos"/>
        <w:b w:val="false"/>
        <w:bCs w:val="false"/>
        <w:i w:val="false"/>
        <w:iCs w:val="false"/>
        <w:color w:val="5A6069"/>
        <w:sz w:val="15"/>
        <w:szCs w:val="15"/>
      </w:rPr>
      <w:t xml:space="preserve">	WHO Regional Office for Africa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5206"/>
      </w:tabs>
      <w:spacing w:after="60"/>
    </w:pPr>
    <w:r>
      <w:rPr>
        <w:rFonts w:ascii="Aptos" w:cs="Aptos" w:eastAsia="Aptos" w:hAnsi="Aptos"/>
        <w:b w:val="false"/>
        <w:bCs w:val="false"/>
        <w:i w:val="false"/>
        <w:iCs w:val="false"/>
        <w:color w:val="5A6069"/>
        <w:sz w:val="15"/>
        <w:szCs w:val="15"/>
      </w:rPr>
      <w:t xml:space="preserve">PEN-Plus Phase Two quarterly country report</w:t>
    </w:r>
    <w:r>
      <w:rPr>
        <w:rFonts w:ascii="Aptos" w:cs="Aptos" w:eastAsia="Aptos" w:hAnsi="Aptos"/>
        <w:b w:val="false"/>
        <w:bCs w:val="false"/>
        <w:i w:val="false"/>
        <w:iCs w:val="false"/>
        <w:color w:val="5A6069"/>
        <w:sz w:val="15"/>
        <w:szCs w:val="15"/>
      </w:rPr>
      <w:t xml:space="preserve">	WHO Regional Office for Africa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0fa91943498319b8f7fea65c5e48a81e2148780c.png"/><Relationship Id="rId14" Type="http://schemas.openxmlformats.org/officeDocument/2006/relationships/image" Target="media/c2ea7c2cadbaa8edf956e49d3f8e284a3d581b2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Company>World Health Organization, Regional Office for Africa</Company>
  <Manager>NCD and Mental Health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PEN-Plus Phase Two quarterly country report</dc:title>
  <dc:subject>PEN-Plus Second Phase country reporting</dc:subject>
  <dc:creator>Terence Totah</dc:creator>
  <cp:keywords>PEN-Plus; severe NCDs; quarterly reporting; monitoring and evaluation; WHO AFRO</cp:keywords>
  <dc:description>Quarterly country reporting form, PEN-Plus Second Phase. NCD and Mental Health, WHO Regional Office for Africa.</dc:description>
  <cp:lastModifiedBy>Terence Totah</cp:lastModifiedBy>
  <cp:revision>1</cp:revision>
  <dcterms:created xsi:type="dcterms:W3CDTF">2026-10-16T16:20:30Z</dcterms:created>
  <dcterms:modified xsi:type="dcterms:W3CDTF">2026-10-16T16:20:30Z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