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GB"/>
        </w:rPr>
        <w:id w:val="159284449"/>
        <w:docPartObj>
          <w:docPartGallery w:val="Cover Pages"/>
          <w:docPartUnique/>
        </w:docPartObj>
      </w:sdtPr>
      <w:sdtEndPr>
        <w:rPr>
          <w:color w:val="auto"/>
        </w:rPr>
      </w:sdtEndPr>
      <w:sdtContent>
        <w:p w14:paraId="36D00D2F" w14:textId="1C98BD7B" w:rsidR="00B26EF4" w:rsidRDefault="00B26EF4" w:rsidP="00B26EF4">
          <w:pPr>
            <w:pStyle w:val="NoSpacing"/>
            <w:spacing w:before="1540" w:after="240"/>
            <w:jc w:val="center"/>
            <w:rPr>
              <w:color w:val="4472C4" w:themeColor="accent1"/>
            </w:rPr>
          </w:pPr>
          <w:r>
            <w:rPr>
              <w:noProof/>
              <w:color w:val="4472C4" w:themeColor="accent1"/>
            </w:rPr>
            <w:drawing>
              <wp:inline distT="0" distB="0" distL="0" distR="0" wp14:anchorId="08AFB802" wp14:editId="4E2BBDD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A5C3BEBF7CF4423B17644BB63668D60"/>
            </w:placeholder>
            <w:dataBinding w:prefixMappings="xmlns:ns0='http://purl.org/dc/elements/1.1/' xmlns:ns1='http://schemas.openxmlformats.org/package/2006/metadata/core-properties' " w:xpath="/ns1:coreProperties[1]/ns0:title[1]" w:storeItemID="{6C3C8BC8-F283-45AE-878A-BAB7291924A1}"/>
            <w:text/>
          </w:sdtPr>
          <w:sdtEndPr/>
          <w:sdtContent>
            <w:p w14:paraId="66969B70" w14:textId="2E8B1853" w:rsidR="00B26EF4" w:rsidRDefault="00B26EF4" w:rsidP="00B26EF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26EF4">
                <w:rPr>
                  <w:rFonts w:asciiTheme="majorHAnsi" w:eastAsiaTheme="majorEastAsia" w:hAnsiTheme="majorHAnsi" w:cstheme="majorBidi"/>
                  <w:caps/>
                  <w:color w:val="4472C4" w:themeColor="accent1"/>
                  <w:sz w:val="72"/>
                  <w:szCs w:val="72"/>
                </w:rPr>
                <w:t>ADVANCED</w:t>
              </w:r>
              <w:r w:rsidR="009A2BD6">
                <w:rPr>
                  <w:rFonts w:asciiTheme="majorHAnsi" w:eastAsiaTheme="majorEastAsia" w:hAnsiTheme="majorHAnsi" w:cstheme="majorBidi"/>
                  <w:caps/>
                  <w:color w:val="4472C4" w:themeColor="accent1"/>
                  <w:sz w:val="72"/>
                  <w:szCs w:val="72"/>
                </w:rPr>
                <w:t xml:space="preserve"> STATISTICS</w:t>
              </w:r>
            </w:p>
          </w:sdtContent>
        </w:sdt>
        <w:sdt>
          <w:sdtPr>
            <w:rPr>
              <w:color w:val="4472C4" w:themeColor="accent1"/>
              <w:sz w:val="36"/>
              <w:szCs w:val="36"/>
            </w:rPr>
            <w:alias w:val="Subtitle"/>
            <w:tag w:val=""/>
            <w:id w:val="328029620"/>
            <w:placeholder>
              <w:docPart w:val="28BB82E66E42470CAD4555CEB7908209"/>
            </w:placeholder>
            <w:dataBinding w:prefixMappings="xmlns:ns0='http://purl.org/dc/elements/1.1/' xmlns:ns1='http://schemas.openxmlformats.org/package/2006/metadata/core-properties' " w:xpath="/ns1:coreProperties[1]/ns0:subject[1]" w:storeItemID="{6C3C8BC8-F283-45AE-878A-BAB7291924A1}"/>
            <w:text/>
          </w:sdtPr>
          <w:sdtEndPr/>
          <w:sdtContent>
            <w:p w14:paraId="3AD60FF3" w14:textId="10C8F4E9" w:rsidR="00B26EF4" w:rsidRPr="005316B2" w:rsidRDefault="00B26EF4" w:rsidP="00B26EF4">
              <w:pPr>
                <w:pStyle w:val="NoSpacing"/>
                <w:jc w:val="center"/>
                <w:rPr>
                  <w:color w:val="4472C4" w:themeColor="accent1"/>
                  <w:sz w:val="36"/>
                  <w:szCs w:val="36"/>
                </w:rPr>
              </w:pPr>
              <w:r w:rsidRPr="00B26EF4">
                <w:rPr>
                  <w:color w:val="4472C4" w:themeColor="accent1"/>
                  <w:sz w:val="36"/>
                  <w:szCs w:val="36"/>
                </w:rPr>
                <w:t>Principal Component Analysis</w:t>
              </w:r>
            </w:p>
          </w:sdtContent>
        </w:sdt>
        <w:p w14:paraId="412EA535" w14:textId="576FC02C" w:rsidR="00B26EF4" w:rsidRDefault="00B26EF4" w:rsidP="00B26EF4">
          <w:pPr>
            <w:pStyle w:val="NoSpacing"/>
            <w:spacing w:before="480"/>
            <w:jc w:val="center"/>
            <w:rPr>
              <w:color w:val="4472C4" w:themeColor="accent1"/>
            </w:rPr>
          </w:pPr>
          <w:r>
            <w:rPr>
              <w:noProof/>
              <w:color w:val="4472C4" w:themeColor="accent1"/>
            </w:rPr>
            <w:drawing>
              <wp:inline distT="0" distB="0" distL="0" distR="0" wp14:anchorId="4C4D0C46" wp14:editId="3C6632F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584CA7B" w14:textId="011FFE29" w:rsidR="00B26EF4" w:rsidRDefault="00AD5EE8" w:rsidP="00B26EF4">
          <w:r>
            <w:rPr>
              <w:noProof/>
              <w:color w:val="4472C4" w:themeColor="accent1"/>
            </w:rPr>
            <mc:AlternateContent>
              <mc:Choice Requires="wps">
                <w:drawing>
                  <wp:anchor distT="0" distB="0" distL="114300" distR="114300" simplePos="0" relativeHeight="251655168" behindDoc="0" locked="0" layoutInCell="1" allowOverlap="1" wp14:anchorId="3324BAF1" wp14:editId="4366245D">
                    <wp:simplePos x="0" y="0"/>
                    <wp:positionH relativeFrom="margin">
                      <wp:align>right</wp:align>
                    </wp:positionH>
                    <wp:positionV relativeFrom="margin">
                      <wp:posOffset>7214235</wp:posOffset>
                    </wp:positionV>
                    <wp:extent cx="6553200" cy="557784"/>
                    <wp:effectExtent l="0" t="0" r="2540" b="444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96C12" w14:textId="311D6E49" w:rsidR="00B26EF4" w:rsidRPr="00ED44B3" w:rsidRDefault="00B26EF4" w:rsidP="00B26EF4">
                                <w:pPr>
                                  <w:pStyle w:val="NoSpacing"/>
                                  <w:spacing w:after="40"/>
                                  <w:jc w:val="center"/>
                                  <w:rPr>
                                    <w:caps/>
                                    <w:color w:val="4472C4" w:themeColor="accent1"/>
                                    <w:sz w:val="32"/>
                                    <w:szCs w:val="32"/>
                                  </w:rPr>
                                </w:pPr>
                                <w:r w:rsidRPr="00ED44B3">
                                  <w:rPr>
                                    <w:caps/>
                                    <w:color w:val="4472C4" w:themeColor="accent1"/>
                                    <w:sz w:val="32"/>
                                    <w:szCs w:val="32"/>
                                  </w:rPr>
                                  <w:t>TERESA ventaja</w:t>
                                </w:r>
                              </w:p>
                              <w:p w14:paraId="5C13B678" w14:textId="77777777" w:rsidR="00B26EF4" w:rsidRPr="001402E4" w:rsidRDefault="00B26EF4" w:rsidP="00B26EF4">
                                <w:pPr>
                                  <w:pStyle w:val="NoSpacing"/>
                                  <w:jc w:val="center"/>
                                  <w:rPr>
                                    <w:color w:val="4472C4" w:themeColor="accent1"/>
                                    <w:sz w:val="32"/>
                                    <w:szCs w:val="32"/>
                                    <w:lang w:val="en-GB"/>
                                  </w:rPr>
                                </w:pPr>
                                <w:r w:rsidRPr="001402E4">
                                  <w:rPr>
                                    <w:color w:val="4472C4" w:themeColor="accent1"/>
                                    <w:sz w:val="32"/>
                                    <w:szCs w:val="32"/>
                                    <w:lang w:val="en-GB"/>
                                  </w:rPr>
                                  <w:t>Higher Diploma in Science in Data Analytics</w:t>
                                </w:r>
                              </w:p>
                              <w:p w14:paraId="44C301A5" w14:textId="340B1D47" w:rsidR="000C1ED3" w:rsidRPr="00ED44B3" w:rsidRDefault="000C1ED3" w:rsidP="009A2BD6">
                                <w:pPr>
                                  <w:pStyle w:val="NoSpacing"/>
                                  <w:rPr>
                                    <w:color w:val="4472C4" w:themeColor="accent1"/>
                                    <w:sz w:val="32"/>
                                    <w:szCs w:val="32"/>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324BAF1" id="_x0000_t202" coordsize="21600,21600" o:spt="202" path="m,l,21600r21600,l21600,xe">
                    <v:stroke joinstyle="miter"/>
                    <v:path gradientshapeok="t" o:connecttype="rect"/>
                  </v:shapetype>
                  <v:shape id="Text Box 142" o:spid="_x0000_s1026" type="#_x0000_t202" style="position:absolute;margin-left:464.8pt;margin-top:568.05pt;width:516pt;height:43.9pt;z-index:251655168;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" filled="f" stroked="f" strokeweight=".5pt">
                    <v:textbox style="mso-fit-shape-to-text:t" inset="0,0,0,0">
                      <w:txbxContent>
                        <w:p w14:paraId="1CD96C12" w14:textId="311D6E49" w:rsidR="00B26EF4" w:rsidRPr="00ED44B3" w:rsidRDefault="00B26EF4" w:rsidP="00B26EF4">
                          <w:pPr>
                            <w:pStyle w:val="NoSpacing"/>
                            <w:spacing w:after="40"/>
                            <w:jc w:val="center"/>
                            <w:rPr>
                              <w:caps/>
                              <w:color w:val="4472C4" w:themeColor="accent1"/>
                              <w:sz w:val="32"/>
                              <w:szCs w:val="32"/>
                            </w:rPr>
                          </w:pPr>
                          <w:r w:rsidRPr="00ED44B3">
                            <w:rPr>
                              <w:caps/>
                              <w:color w:val="4472C4" w:themeColor="accent1"/>
                              <w:sz w:val="32"/>
                              <w:szCs w:val="32"/>
                            </w:rPr>
                            <w:t>TERESA ventaja</w:t>
                          </w:r>
                        </w:p>
                        <w:p w14:paraId="5C13B678" w14:textId="77777777" w:rsidR="00B26EF4" w:rsidRPr="001402E4" w:rsidRDefault="00B26EF4" w:rsidP="00B26EF4">
                          <w:pPr>
                            <w:pStyle w:val="NoSpacing"/>
                            <w:jc w:val="center"/>
                            <w:rPr>
                              <w:color w:val="4472C4" w:themeColor="accent1"/>
                              <w:sz w:val="32"/>
                              <w:szCs w:val="32"/>
                              <w:lang w:val="en-GB"/>
                            </w:rPr>
                          </w:pPr>
                          <w:r w:rsidRPr="001402E4">
                            <w:rPr>
                              <w:color w:val="4472C4" w:themeColor="accent1"/>
                              <w:sz w:val="32"/>
                              <w:szCs w:val="32"/>
                              <w:lang w:val="en-GB"/>
                            </w:rPr>
                            <w:t>Higher Diploma in Science in Data Analytics</w:t>
                          </w:r>
                        </w:p>
                        <w:p w14:paraId="44C301A5" w14:textId="340B1D47" w:rsidR="000C1ED3" w:rsidRPr="00ED44B3" w:rsidRDefault="000C1ED3" w:rsidP="009A2BD6">
                          <w:pPr>
                            <w:pStyle w:val="NoSpacing"/>
                            <w:rPr>
                              <w:color w:val="4472C4" w:themeColor="accent1"/>
                              <w:sz w:val="32"/>
                              <w:szCs w:val="32"/>
                              <w:lang w:val="en-GB"/>
                            </w:rPr>
                          </w:pPr>
                        </w:p>
                      </w:txbxContent>
                    </v:textbox>
                    <w10:wrap anchorx="margin" anchory="margin"/>
                  </v:shape>
                </w:pict>
              </mc:Fallback>
            </mc:AlternateContent>
          </w:r>
          <w:r w:rsidR="00013D5E">
            <w:rPr>
              <w:noProof/>
            </w:rPr>
            <w:drawing>
              <wp:anchor distT="0" distB="0" distL="114300" distR="114300" simplePos="0" relativeHeight="251663360" behindDoc="0" locked="0" layoutInCell="1" allowOverlap="1" wp14:anchorId="3A92C7FE" wp14:editId="2AD87B27">
                <wp:simplePos x="0" y="0"/>
                <wp:positionH relativeFrom="margin">
                  <wp:align>right</wp:align>
                </wp:positionH>
                <wp:positionV relativeFrom="paragraph">
                  <wp:posOffset>562610</wp:posOffset>
                </wp:positionV>
                <wp:extent cx="5731510" cy="2483485"/>
                <wp:effectExtent l="0" t="0" r="2540" b="0"/>
                <wp:wrapNone/>
                <wp:docPr id="1" name="Picture 1"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c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anchor>
            </w:drawing>
          </w:r>
          <w:r>
            <w:rPr>
              <w:rStyle w:val="FootnoteReference"/>
              <w:noProof/>
              <w:color w:val="4472C4" w:themeColor="accent1"/>
            </w:rPr>
            <w:footnoteReference w:id="1"/>
          </w:r>
          <w:r w:rsidR="00B26EF4">
            <w:br w:type="page"/>
          </w:r>
        </w:p>
      </w:sdtContent>
    </w:sdt>
    <w:sdt>
      <w:sdtPr>
        <w:rPr>
          <w:rFonts w:asciiTheme="minorHAnsi" w:eastAsiaTheme="minorHAnsi" w:hAnsiTheme="minorHAnsi" w:cstheme="minorBidi"/>
          <w:color w:val="auto"/>
          <w:sz w:val="22"/>
          <w:szCs w:val="22"/>
          <w:lang w:val="en-GB"/>
        </w:rPr>
        <w:id w:val="-1302928894"/>
        <w:docPartObj>
          <w:docPartGallery w:val="Table of Contents"/>
          <w:docPartUnique/>
        </w:docPartObj>
      </w:sdtPr>
      <w:sdtEndPr>
        <w:rPr>
          <w:b/>
          <w:bCs/>
          <w:noProof/>
        </w:rPr>
      </w:sdtEndPr>
      <w:sdtContent>
        <w:p w14:paraId="42589D8F" w14:textId="77777777" w:rsidR="00B26EF4" w:rsidRDefault="00B26EF4" w:rsidP="00B26EF4">
          <w:pPr>
            <w:pStyle w:val="TOCHeading"/>
            <w:jc w:val="center"/>
          </w:pPr>
          <w:r>
            <w:t>INDEX</w:t>
          </w:r>
        </w:p>
        <w:p w14:paraId="5CA15EB9" w14:textId="77777777" w:rsidR="00B26EF4" w:rsidRPr="006A16BD" w:rsidRDefault="00B26EF4" w:rsidP="00B26EF4">
          <w:pPr>
            <w:rPr>
              <w:lang w:val="en-US"/>
            </w:rPr>
          </w:pPr>
        </w:p>
        <w:p w14:paraId="2E054732" w14:textId="62BD0F54" w:rsidR="008D64FA" w:rsidRDefault="00B26EF4">
          <w:pPr>
            <w:pStyle w:val="TOC1"/>
            <w:rPr>
              <w:rFonts w:eastAsiaTheme="minorEastAsia"/>
              <w:noProof/>
              <w:lang w:val="es-ES" w:eastAsia="es-ES"/>
            </w:rPr>
          </w:pPr>
          <w:r>
            <w:fldChar w:fldCharType="begin"/>
          </w:r>
          <w:r>
            <w:instrText xml:space="preserve"> TOC \o "1-3" \h \z \u </w:instrText>
          </w:r>
          <w:r>
            <w:fldChar w:fldCharType="separate"/>
          </w:r>
          <w:hyperlink w:anchor="_Toc48742466" w:history="1">
            <w:r w:rsidR="008D64FA" w:rsidRPr="004C5C90">
              <w:rPr>
                <w:rStyle w:val="Hyperlink"/>
                <w:noProof/>
              </w:rPr>
              <w:t>1.</w:t>
            </w:r>
            <w:r w:rsidR="008D64FA">
              <w:rPr>
                <w:rFonts w:eastAsiaTheme="minorEastAsia"/>
                <w:noProof/>
                <w:lang w:val="es-ES" w:eastAsia="es-ES"/>
              </w:rPr>
              <w:tab/>
            </w:r>
            <w:r w:rsidR="008D64FA" w:rsidRPr="004C5C90">
              <w:rPr>
                <w:rStyle w:val="Hyperlink"/>
                <w:noProof/>
              </w:rPr>
              <w:t>Introduction</w:t>
            </w:r>
            <w:r w:rsidR="008D64FA">
              <w:rPr>
                <w:noProof/>
                <w:webHidden/>
              </w:rPr>
              <w:tab/>
            </w:r>
            <w:r w:rsidR="008D64FA">
              <w:rPr>
                <w:noProof/>
                <w:webHidden/>
              </w:rPr>
              <w:fldChar w:fldCharType="begin"/>
            </w:r>
            <w:r w:rsidR="008D64FA">
              <w:rPr>
                <w:noProof/>
                <w:webHidden/>
              </w:rPr>
              <w:instrText xml:space="preserve"> PAGEREF _Toc48742466 \h </w:instrText>
            </w:r>
            <w:r w:rsidR="008D64FA">
              <w:rPr>
                <w:noProof/>
                <w:webHidden/>
              </w:rPr>
            </w:r>
            <w:r w:rsidR="008D64FA">
              <w:rPr>
                <w:noProof/>
                <w:webHidden/>
              </w:rPr>
              <w:fldChar w:fldCharType="separate"/>
            </w:r>
            <w:r w:rsidR="008D64FA">
              <w:rPr>
                <w:noProof/>
                <w:webHidden/>
              </w:rPr>
              <w:t>2</w:t>
            </w:r>
            <w:r w:rsidR="008D64FA">
              <w:rPr>
                <w:noProof/>
                <w:webHidden/>
              </w:rPr>
              <w:fldChar w:fldCharType="end"/>
            </w:r>
          </w:hyperlink>
        </w:p>
        <w:p w14:paraId="1B890B7A" w14:textId="374FB796" w:rsidR="008D64FA" w:rsidRDefault="00167665">
          <w:pPr>
            <w:pStyle w:val="TOC1"/>
            <w:rPr>
              <w:rFonts w:eastAsiaTheme="minorEastAsia"/>
              <w:noProof/>
              <w:lang w:val="es-ES" w:eastAsia="es-ES"/>
            </w:rPr>
          </w:pPr>
          <w:hyperlink w:anchor="_Toc48742467" w:history="1">
            <w:r w:rsidR="008D64FA" w:rsidRPr="004C5C90">
              <w:rPr>
                <w:rStyle w:val="Hyperlink"/>
                <w:noProof/>
              </w:rPr>
              <w:t>2.</w:t>
            </w:r>
            <w:r w:rsidR="008D64FA">
              <w:rPr>
                <w:rFonts w:eastAsiaTheme="minorEastAsia"/>
                <w:noProof/>
                <w:lang w:val="es-ES" w:eastAsia="es-ES"/>
              </w:rPr>
              <w:tab/>
            </w:r>
            <w:r w:rsidR="008D64FA" w:rsidRPr="004C5C90">
              <w:rPr>
                <w:rStyle w:val="Hyperlink"/>
                <w:noProof/>
              </w:rPr>
              <w:t>Background</w:t>
            </w:r>
            <w:r w:rsidR="008D64FA">
              <w:rPr>
                <w:noProof/>
                <w:webHidden/>
              </w:rPr>
              <w:tab/>
            </w:r>
            <w:r w:rsidR="008D64FA">
              <w:rPr>
                <w:noProof/>
                <w:webHidden/>
              </w:rPr>
              <w:fldChar w:fldCharType="begin"/>
            </w:r>
            <w:r w:rsidR="008D64FA">
              <w:rPr>
                <w:noProof/>
                <w:webHidden/>
              </w:rPr>
              <w:instrText xml:space="preserve"> PAGEREF _Toc48742467 \h </w:instrText>
            </w:r>
            <w:r w:rsidR="008D64FA">
              <w:rPr>
                <w:noProof/>
                <w:webHidden/>
              </w:rPr>
            </w:r>
            <w:r w:rsidR="008D64FA">
              <w:rPr>
                <w:noProof/>
                <w:webHidden/>
              </w:rPr>
              <w:fldChar w:fldCharType="separate"/>
            </w:r>
            <w:r w:rsidR="008D64FA">
              <w:rPr>
                <w:noProof/>
                <w:webHidden/>
              </w:rPr>
              <w:t>2</w:t>
            </w:r>
            <w:r w:rsidR="008D64FA">
              <w:rPr>
                <w:noProof/>
                <w:webHidden/>
              </w:rPr>
              <w:fldChar w:fldCharType="end"/>
            </w:r>
          </w:hyperlink>
        </w:p>
        <w:p w14:paraId="738A17A4" w14:textId="07BFF649" w:rsidR="008D64FA" w:rsidRDefault="00167665">
          <w:pPr>
            <w:pStyle w:val="TOC1"/>
            <w:rPr>
              <w:rFonts w:eastAsiaTheme="minorEastAsia"/>
              <w:noProof/>
              <w:lang w:val="es-ES" w:eastAsia="es-ES"/>
            </w:rPr>
          </w:pPr>
          <w:hyperlink w:anchor="_Toc48742468" w:history="1">
            <w:r w:rsidR="008D64FA" w:rsidRPr="004C5C90">
              <w:rPr>
                <w:rStyle w:val="Hyperlink"/>
                <w:noProof/>
              </w:rPr>
              <w:t>3.</w:t>
            </w:r>
            <w:r w:rsidR="008D64FA">
              <w:rPr>
                <w:rFonts w:eastAsiaTheme="minorEastAsia"/>
                <w:noProof/>
                <w:lang w:val="es-ES" w:eastAsia="es-ES"/>
              </w:rPr>
              <w:tab/>
            </w:r>
            <w:r w:rsidR="008D64FA" w:rsidRPr="004C5C90">
              <w:rPr>
                <w:rStyle w:val="Hyperlink"/>
                <w:noProof/>
              </w:rPr>
              <w:t>Data Description</w:t>
            </w:r>
            <w:r w:rsidR="008D64FA">
              <w:rPr>
                <w:noProof/>
                <w:webHidden/>
              </w:rPr>
              <w:tab/>
            </w:r>
            <w:r w:rsidR="008D64FA">
              <w:rPr>
                <w:noProof/>
                <w:webHidden/>
              </w:rPr>
              <w:fldChar w:fldCharType="begin"/>
            </w:r>
            <w:r w:rsidR="008D64FA">
              <w:rPr>
                <w:noProof/>
                <w:webHidden/>
              </w:rPr>
              <w:instrText xml:space="preserve"> PAGEREF _Toc48742468 \h </w:instrText>
            </w:r>
            <w:r w:rsidR="008D64FA">
              <w:rPr>
                <w:noProof/>
                <w:webHidden/>
              </w:rPr>
            </w:r>
            <w:r w:rsidR="008D64FA">
              <w:rPr>
                <w:noProof/>
                <w:webHidden/>
              </w:rPr>
              <w:fldChar w:fldCharType="separate"/>
            </w:r>
            <w:r w:rsidR="008D64FA">
              <w:rPr>
                <w:noProof/>
                <w:webHidden/>
              </w:rPr>
              <w:t>2</w:t>
            </w:r>
            <w:r w:rsidR="008D64FA">
              <w:rPr>
                <w:noProof/>
                <w:webHidden/>
              </w:rPr>
              <w:fldChar w:fldCharType="end"/>
            </w:r>
          </w:hyperlink>
        </w:p>
        <w:p w14:paraId="13B9E3FE" w14:textId="699B5903" w:rsidR="008D64FA" w:rsidRDefault="00167665">
          <w:pPr>
            <w:pStyle w:val="TOC1"/>
            <w:rPr>
              <w:rFonts w:eastAsiaTheme="minorEastAsia"/>
              <w:noProof/>
              <w:lang w:val="es-ES" w:eastAsia="es-ES"/>
            </w:rPr>
          </w:pPr>
          <w:hyperlink w:anchor="_Toc48742469" w:history="1">
            <w:r w:rsidR="008D64FA" w:rsidRPr="004C5C90">
              <w:rPr>
                <w:rStyle w:val="Hyperlink"/>
                <w:noProof/>
              </w:rPr>
              <w:t>4.</w:t>
            </w:r>
            <w:r w:rsidR="008D64FA">
              <w:rPr>
                <w:rFonts w:eastAsiaTheme="minorEastAsia"/>
                <w:noProof/>
                <w:lang w:val="es-ES" w:eastAsia="es-ES"/>
              </w:rPr>
              <w:tab/>
            </w:r>
            <w:r w:rsidR="008D64FA" w:rsidRPr="004C5C90">
              <w:rPr>
                <w:rStyle w:val="Hyperlink"/>
                <w:noProof/>
              </w:rPr>
              <w:t>Methodology &amp; Calculations</w:t>
            </w:r>
            <w:r w:rsidR="008D64FA">
              <w:rPr>
                <w:noProof/>
                <w:webHidden/>
              </w:rPr>
              <w:tab/>
            </w:r>
            <w:r w:rsidR="008D64FA">
              <w:rPr>
                <w:noProof/>
                <w:webHidden/>
              </w:rPr>
              <w:fldChar w:fldCharType="begin"/>
            </w:r>
            <w:r w:rsidR="008D64FA">
              <w:rPr>
                <w:noProof/>
                <w:webHidden/>
              </w:rPr>
              <w:instrText xml:space="preserve"> PAGEREF _Toc48742469 \h </w:instrText>
            </w:r>
            <w:r w:rsidR="008D64FA">
              <w:rPr>
                <w:noProof/>
                <w:webHidden/>
              </w:rPr>
            </w:r>
            <w:r w:rsidR="008D64FA">
              <w:rPr>
                <w:noProof/>
                <w:webHidden/>
              </w:rPr>
              <w:fldChar w:fldCharType="separate"/>
            </w:r>
            <w:r w:rsidR="008D64FA">
              <w:rPr>
                <w:noProof/>
                <w:webHidden/>
              </w:rPr>
              <w:t>3</w:t>
            </w:r>
            <w:r w:rsidR="008D64FA">
              <w:rPr>
                <w:noProof/>
                <w:webHidden/>
              </w:rPr>
              <w:fldChar w:fldCharType="end"/>
            </w:r>
          </w:hyperlink>
        </w:p>
        <w:p w14:paraId="5D6C5306" w14:textId="283DD2A8" w:rsidR="008D64FA" w:rsidRDefault="00167665">
          <w:pPr>
            <w:pStyle w:val="TOC2"/>
            <w:tabs>
              <w:tab w:val="left" w:pos="660"/>
              <w:tab w:val="right" w:leader="dot" w:pos="9016"/>
            </w:tabs>
            <w:rPr>
              <w:rFonts w:eastAsiaTheme="minorEastAsia"/>
              <w:noProof/>
              <w:lang w:val="es-ES" w:eastAsia="es-ES"/>
            </w:rPr>
          </w:pPr>
          <w:hyperlink w:anchor="_Toc48742470" w:history="1">
            <w:r w:rsidR="008D64FA" w:rsidRPr="004C5C90">
              <w:rPr>
                <w:rStyle w:val="Hyperlink"/>
                <w:noProof/>
                <w:lang w:val="en-US"/>
              </w:rPr>
              <w:t>a.</w:t>
            </w:r>
            <w:r w:rsidR="008D64FA">
              <w:rPr>
                <w:rFonts w:eastAsiaTheme="minorEastAsia"/>
                <w:noProof/>
                <w:lang w:val="es-ES" w:eastAsia="es-ES"/>
              </w:rPr>
              <w:tab/>
            </w:r>
            <w:r w:rsidR="008D64FA" w:rsidRPr="004C5C90">
              <w:rPr>
                <w:rStyle w:val="Hyperlink"/>
                <w:noProof/>
                <w:lang w:val="en-US"/>
              </w:rPr>
              <w:t>Exploring correlations</w:t>
            </w:r>
            <w:r w:rsidR="008D64FA">
              <w:rPr>
                <w:noProof/>
                <w:webHidden/>
              </w:rPr>
              <w:tab/>
            </w:r>
            <w:r w:rsidR="008D64FA">
              <w:rPr>
                <w:noProof/>
                <w:webHidden/>
              </w:rPr>
              <w:fldChar w:fldCharType="begin"/>
            </w:r>
            <w:r w:rsidR="008D64FA">
              <w:rPr>
                <w:noProof/>
                <w:webHidden/>
              </w:rPr>
              <w:instrText xml:space="preserve"> PAGEREF _Toc48742470 \h </w:instrText>
            </w:r>
            <w:r w:rsidR="008D64FA">
              <w:rPr>
                <w:noProof/>
                <w:webHidden/>
              </w:rPr>
            </w:r>
            <w:r w:rsidR="008D64FA">
              <w:rPr>
                <w:noProof/>
                <w:webHidden/>
              </w:rPr>
              <w:fldChar w:fldCharType="separate"/>
            </w:r>
            <w:r w:rsidR="008D64FA">
              <w:rPr>
                <w:noProof/>
                <w:webHidden/>
              </w:rPr>
              <w:t>3</w:t>
            </w:r>
            <w:r w:rsidR="008D64FA">
              <w:rPr>
                <w:noProof/>
                <w:webHidden/>
              </w:rPr>
              <w:fldChar w:fldCharType="end"/>
            </w:r>
          </w:hyperlink>
        </w:p>
        <w:p w14:paraId="1FB9FF86" w14:textId="6DBEA80E" w:rsidR="008D64FA" w:rsidRDefault="00167665">
          <w:pPr>
            <w:pStyle w:val="TOC2"/>
            <w:tabs>
              <w:tab w:val="left" w:pos="660"/>
              <w:tab w:val="right" w:leader="dot" w:pos="9016"/>
            </w:tabs>
            <w:rPr>
              <w:rFonts w:eastAsiaTheme="minorEastAsia"/>
              <w:noProof/>
              <w:lang w:val="es-ES" w:eastAsia="es-ES"/>
            </w:rPr>
          </w:pPr>
          <w:hyperlink w:anchor="_Toc48742471" w:history="1">
            <w:r w:rsidR="008D64FA" w:rsidRPr="004C5C90">
              <w:rPr>
                <w:rStyle w:val="Hyperlink"/>
                <w:noProof/>
                <w:lang w:val="en-US"/>
              </w:rPr>
              <w:t>b.</w:t>
            </w:r>
            <w:r w:rsidR="008D64FA">
              <w:rPr>
                <w:rFonts w:eastAsiaTheme="minorEastAsia"/>
                <w:noProof/>
                <w:lang w:val="es-ES" w:eastAsia="es-ES"/>
              </w:rPr>
              <w:tab/>
            </w:r>
            <w:r w:rsidR="008D64FA" w:rsidRPr="004C5C90">
              <w:rPr>
                <w:rStyle w:val="Hyperlink"/>
                <w:noProof/>
                <w:lang w:val="en-US"/>
              </w:rPr>
              <w:t>Descriptive statistics</w:t>
            </w:r>
            <w:r w:rsidR="008D64FA">
              <w:rPr>
                <w:noProof/>
                <w:webHidden/>
              </w:rPr>
              <w:tab/>
            </w:r>
            <w:r w:rsidR="008D64FA">
              <w:rPr>
                <w:noProof/>
                <w:webHidden/>
              </w:rPr>
              <w:fldChar w:fldCharType="begin"/>
            </w:r>
            <w:r w:rsidR="008D64FA">
              <w:rPr>
                <w:noProof/>
                <w:webHidden/>
              </w:rPr>
              <w:instrText xml:space="preserve"> PAGEREF _Toc48742471 \h </w:instrText>
            </w:r>
            <w:r w:rsidR="008D64FA">
              <w:rPr>
                <w:noProof/>
                <w:webHidden/>
              </w:rPr>
            </w:r>
            <w:r w:rsidR="008D64FA">
              <w:rPr>
                <w:noProof/>
                <w:webHidden/>
              </w:rPr>
              <w:fldChar w:fldCharType="separate"/>
            </w:r>
            <w:r w:rsidR="008D64FA">
              <w:rPr>
                <w:noProof/>
                <w:webHidden/>
              </w:rPr>
              <w:t>3</w:t>
            </w:r>
            <w:r w:rsidR="008D64FA">
              <w:rPr>
                <w:noProof/>
                <w:webHidden/>
              </w:rPr>
              <w:fldChar w:fldCharType="end"/>
            </w:r>
          </w:hyperlink>
        </w:p>
        <w:p w14:paraId="3D8C7233" w14:textId="70B0600D" w:rsidR="008D64FA" w:rsidRDefault="00167665">
          <w:pPr>
            <w:pStyle w:val="TOC2"/>
            <w:tabs>
              <w:tab w:val="left" w:pos="660"/>
              <w:tab w:val="right" w:leader="dot" w:pos="9016"/>
            </w:tabs>
            <w:rPr>
              <w:rFonts w:eastAsiaTheme="minorEastAsia"/>
              <w:noProof/>
              <w:lang w:val="es-ES" w:eastAsia="es-ES"/>
            </w:rPr>
          </w:pPr>
          <w:hyperlink w:anchor="_Toc48742472" w:history="1">
            <w:r w:rsidR="008D64FA" w:rsidRPr="004C5C90">
              <w:rPr>
                <w:rStyle w:val="Hyperlink"/>
                <w:noProof/>
                <w:lang w:val="en-US"/>
              </w:rPr>
              <w:t>c.</w:t>
            </w:r>
            <w:r w:rsidR="008D64FA">
              <w:rPr>
                <w:rFonts w:eastAsiaTheme="minorEastAsia"/>
                <w:noProof/>
                <w:lang w:val="es-ES" w:eastAsia="es-ES"/>
              </w:rPr>
              <w:tab/>
            </w:r>
            <w:r w:rsidR="008D64FA" w:rsidRPr="004C5C90">
              <w:rPr>
                <w:rStyle w:val="Hyperlink"/>
                <w:noProof/>
                <w:lang w:val="en-US"/>
              </w:rPr>
              <w:t>Selection of rotation</w:t>
            </w:r>
            <w:r w:rsidR="008D64FA">
              <w:rPr>
                <w:noProof/>
                <w:webHidden/>
              </w:rPr>
              <w:tab/>
            </w:r>
            <w:r w:rsidR="008D64FA">
              <w:rPr>
                <w:noProof/>
                <w:webHidden/>
              </w:rPr>
              <w:fldChar w:fldCharType="begin"/>
            </w:r>
            <w:r w:rsidR="008D64FA">
              <w:rPr>
                <w:noProof/>
                <w:webHidden/>
              </w:rPr>
              <w:instrText xml:space="preserve"> PAGEREF _Toc48742472 \h </w:instrText>
            </w:r>
            <w:r w:rsidR="008D64FA">
              <w:rPr>
                <w:noProof/>
                <w:webHidden/>
              </w:rPr>
            </w:r>
            <w:r w:rsidR="008D64FA">
              <w:rPr>
                <w:noProof/>
                <w:webHidden/>
              </w:rPr>
              <w:fldChar w:fldCharType="separate"/>
            </w:r>
            <w:r w:rsidR="008D64FA">
              <w:rPr>
                <w:noProof/>
                <w:webHidden/>
              </w:rPr>
              <w:t>3</w:t>
            </w:r>
            <w:r w:rsidR="008D64FA">
              <w:rPr>
                <w:noProof/>
                <w:webHidden/>
              </w:rPr>
              <w:fldChar w:fldCharType="end"/>
            </w:r>
          </w:hyperlink>
        </w:p>
        <w:p w14:paraId="5005E30C" w14:textId="3814F78C" w:rsidR="008D64FA" w:rsidRDefault="00167665">
          <w:pPr>
            <w:pStyle w:val="TOC2"/>
            <w:tabs>
              <w:tab w:val="left" w:pos="660"/>
              <w:tab w:val="right" w:leader="dot" w:pos="9016"/>
            </w:tabs>
            <w:rPr>
              <w:rFonts w:eastAsiaTheme="minorEastAsia"/>
              <w:noProof/>
              <w:lang w:val="es-ES" w:eastAsia="es-ES"/>
            </w:rPr>
          </w:pPr>
          <w:hyperlink w:anchor="_Toc48742473" w:history="1">
            <w:r w:rsidR="008D64FA" w:rsidRPr="004C5C90">
              <w:rPr>
                <w:rStyle w:val="Hyperlink"/>
                <w:noProof/>
              </w:rPr>
              <w:t>d.</w:t>
            </w:r>
            <w:r w:rsidR="008D64FA">
              <w:rPr>
                <w:rFonts w:eastAsiaTheme="minorEastAsia"/>
                <w:noProof/>
                <w:lang w:val="es-ES" w:eastAsia="es-ES"/>
              </w:rPr>
              <w:tab/>
            </w:r>
            <w:r w:rsidR="008D64FA" w:rsidRPr="004C5C90">
              <w:rPr>
                <w:rStyle w:val="Hyperlink"/>
                <w:noProof/>
              </w:rPr>
              <w:t>KMO &amp; Bartlett’s Test</w:t>
            </w:r>
            <w:r w:rsidR="008D64FA">
              <w:rPr>
                <w:noProof/>
                <w:webHidden/>
              </w:rPr>
              <w:tab/>
            </w:r>
            <w:r w:rsidR="008D64FA">
              <w:rPr>
                <w:noProof/>
                <w:webHidden/>
              </w:rPr>
              <w:fldChar w:fldCharType="begin"/>
            </w:r>
            <w:r w:rsidR="008D64FA">
              <w:rPr>
                <w:noProof/>
                <w:webHidden/>
              </w:rPr>
              <w:instrText xml:space="preserve"> PAGEREF _Toc48742473 \h </w:instrText>
            </w:r>
            <w:r w:rsidR="008D64FA">
              <w:rPr>
                <w:noProof/>
                <w:webHidden/>
              </w:rPr>
            </w:r>
            <w:r w:rsidR="008D64FA">
              <w:rPr>
                <w:noProof/>
                <w:webHidden/>
              </w:rPr>
              <w:fldChar w:fldCharType="separate"/>
            </w:r>
            <w:r w:rsidR="008D64FA">
              <w:rPr>
                <w:noProof/>
                <w:webHidden/>
              </w:rPr>
              <w:t>4</w:t>
            </w:r>
            <w:r w:rsidR="008D64FA">
              <w:rPr>
                <w:noProof/>
                <w:webHidden/>
              </w:rPr>
              <w:fldChar w:fldCharType="end"/>
            </w:r>
          </w:hyperlink>
        </w:p>
        <w:p w14:paraId="0CE41901" w14:textId="1B89C442" w:rsidR="008D64FA" w:rsidRDefault="00167665">
          <w:pPr>
            <w:pStyle w:val="TOC1"/>
            <w:rPr>
              <w:rFonts w:eastAsiaTheme="minorEastAsia"/>
              <w:noProof/>
              <w:lang w:val="es-ES" w:eastAsia="es-ES"/>
            </w:rPr>
          </w:pPr>
          <w:hyperlink w:anchor="_Toc48742474" w:history="1">
            <w:r w:rsidR="008D64FA" w:rsidRPr="004C5C90">
              <w:rPr>
                <w:rStyle w:val="Hyperlink"/>
                <w:noProof/>
              </w:rPr>
              <w:t>5.</w:t>
            </w:r>
            <w:r w:rsidR="008D64FA">
              <w:rPr>
                <w:rFonts w:eastAsiaTheme="minorEastAsia"/>
                <w:noProof/>
                <w:lang w:val="es-ES" w:eastAsia="es-ES"/>
              </w:rPr>
              <w:tab/>
            </w:r>
            <w:r w:rsidR="008D64FA" w:rsidRPr="004C5C90">
              <w:rPr>
                <w:rStyle w:val="Hyperlink"/>
                <w:noProof/>
              </w:rPr>
              <w:t>Results</w:t>
            </w:r>
            <w:r w:rsidR="008D64FA">
              <w:rPr>
                <w:noProof/>
                <w:webHidden/>
              </w:rPr>
              <w:tab/>
            </w:r>
            <w:r w:rsidR="008D64FA">
              <w:rPr>
                <w:noProof/>
                <w:webHidden/>
              </w:rPr>
              <w:fldChar w:fldCharType="begin"/>
            </w:r>
            <w:r w:rsidR="008D64FA">
              <w:rPr>
                <w:noProof/>
                <w:webHidden/>
              </w:rPr>
              <w:instrText xml:space="preserve"> PAGEREF _Toc48742474 \h </w:instrText>
            </w:r>
            <w:r w:rsidR="008D64FA">
              <w:rPr>
                <w:noProof/>
                <w:webHidden/>
              </w:rPr>
            </w:r>
            <w:r w:rsidR="008D64FA">
              <w:rPr>
                <w:noProof/>
                <w:webHidden/>
              </w:rPr>
              <w:fldChar w:fldCharType="separate"/>
            </w:r>
            <w:r w:rsidR="008D64FA">
              <w:rPr>
                <w:noProof/>
                <w:webHidden/>
              </w:rPr>
              <w:t>4</w:t>
            </w:r>
            <w:r w:rsidR="008D64FA">
              <w:rPr>
                <w:noProof/>
                <w:webHidden/>
              </w:rPr>
              <w:fldChar w:fldCharType="end"/>
            </w:r>
          </w:hyperlink>
        </w:p>
        <w:p w14:paraId="25A00672" w14:textId="1BC0E92A" w:rsidR="008D64FA" w:rsidRDefault="00167665">
          <w:pPr>
            <w:pStyle w:val="TOC2"/>
            <w:tabs>
              <w:tab w:val="left" w:pos="660"/>
              <w:tab w:val="right" w:leader="dot" w:pos="9016"/>
            </w:tabs>
            <w:rPr>
              <w:rFonts w:eastAsiaTheme="minorEastAsia"/>
              <w:noProof/>
              <w:lang w:val="es-ES" w:eastAsia="es-ES"/>
            </w:rPr>
          </w:pPr>
          <w:hyperlink w:anchor="_Toc48742475" w:history="1">
            <w:r w:rsidR="008D64FA" w:rsidRPr="004C5C90">
              <w:rPr>
                <w:rStyle w:val="Hyperlink"/>
                <w:noProof/>
              </w:rPr>
              <w:t>a.</w:t>
            </w:r>
            <w:r w:rsidR="008D64FA">
              <w:rPr>
                <w:rFonts w:eastAsiaTheme="minorEastAsia"/>
                <w:noProof/>
                <w:lang w:val="es-ES" w:eastAsia="es-ES"/>
              </w:rPr>
              <w:tab/>
            </w:r>
            <w:r w:rsidR="008D64FA" w:rsidRPr="004C5C90">
              <w:rPr>
                <w:rStyle w:val="Hyperlink"/>
                <w:noProof/>
              </w:rPr>
              <w:t>Selecting number of components</w:t>
            </w:r>
            <w:r w:rsidR="008D64FA">
              <w:rPr>
                <w:noProof/>
                <w:webHidden/>
              </w:rPr>
              <w:tab/>
            </w:r>
            <w:r w:rsidR="008D64FA">
              <w:rPr>
                <w:noProof/>
                <w:webHidden/>
              </w:rPr>
              <w:fldChar w:fldCharType="begin"/>
            </w:r>
            <w:r w:rsidR="008D64FA">
              <w:rPr>
                <w:noProof/>
                <w:webHidden/>
              </w:rPr>
              <w:instrText xml:space="preserve"> PAGEREF _Toc48742475 \h </w:instrText>
            </w:r>
            <w:r w:rsidR="008D64FA">
              <w:rPr>
                <w:noProof/>
                <w:webHidden/>
              </w:rPr>
            </w:r>
            <w:r w:rsidR="008D64FA">
              <w:rPr>
                <w:noProof/>
                <w:webHidden/>
              </w:rPr>
              <w:fldChar w:fldCharType="separate"/>
            </w:r>
            <w:r w:rsidR="008D64FA">
              <w:rPr>
                <w:noProof/>
                <w:webHidden/>
              </w:rPr>
              <w:t>4</w:t>
            </w:r>
            <w:r w:rsidR="008D64FA">
              <w:rPr>
                <w:noProof/>
                <w:webHidden/>
              </w:rPr>
              <w:fldChar w:fldCharType="end"/>
            </w:r>
          </w:hyperlink>
        </w:p>
        <w:p w14:paraId="0723F70B" w14:textId="2E44C151" w:rsidR="008D64FA" w:rsidRDefault="00167665">
          <w:pPr>
            <w:pStyle w:val="TOC3"/>
            <w:tabs>
              <w:tab w:val="left" w:pos="880"/>
              <w:tab w:val="right" w:leader="dot" w:pos="9016"/>
            </w:tabs>
            <w:rPr>
              <w:rFonts w:eastAsiaTheme="minorEastAsia"/>
              <w:noProof/>
              <w:lang w:val="es-ES" w:eastAsia="es-ES"/>
            </w:rPr>
          </w:pPr>
          <w:hyperlink w:anchor="_Toc48742476" w:history="1">
            <w:r w:rsidR="008D64FA" w:rsidRPr="004C5C90">
              <w:rPr>
                <w:rStyle w:val="Hyperlink"/>
                <w:noProof/>
              </w:rPr>
              <w:t>i.</w:t>
            </w:r>
            <w:r w:rsidR="008D64FA">
              <w:rPr>
                <w:rFonts w:eastAsiaTheme="minorEastAsia"/>
                <w:noProof/>
                <w:lang w:val="es-ES" w:eastAsia="es-ES"/>
              </w:rPr>
              <w:tab/>
            </w:r>
            <w:r w:rsidR="008D64FA" w:rsidRPr="004C5C90">
              <w:rPr>
                <w:rStyle w:val="Hyperlink"/>
                <w:noProof/>
              </w:rPr>
              <w:t>Total variance explained</w:t>
            </w:r>
            <w:r w:rsidR="008D64FA">
              <w:rPr>
                <w:noProof/>
                <w:webHidden/>
              </w:rPr>
              <w:tab/>
            </w:r>
            <w:r w:rsidR="008D64FA">
              <w:rPr>
                <w:noProof/>
                <w:webHidden/>
              </w:rPr>
              <w:fldChar w:fldCharType="begin"/>
            </w:r>
            <w:r w:rsidR="008D64FA">
              <w:rPr>
                <w:noProof/>
                <w:webHidden/>
              </w:rPr>
              <w:instrText xml:space="preserve"> PAGEREF _Toc48742476 \h </w:instrText>
            </w:r>
            <w:r w:rsidR="008D64FA">
              <w:rPr>
                <w:noProof/>
                <w:webHidden/>
              </w:rPr>
            </w:r>
            <w:r w:rsidR="008D64FA">
              <w:rPr>
                <w:noProof/>
                <w:webHidden/>
              </w:rPr>
              <w:fldChar w:fldCharType="separate"/>
            </w:r>
            <w:r w:rsidR="008D64FA">
              <w:rPr>
                <w:noProof/>
                <w:webHidden/>
              </w:rPr>
              <w:t>4</w:t>
            </w:r>
            <w:r w:rsidR="008D64FA">
              <w:rPr>
                <w:noProof/>
                <w:webHidden/>
              </w:rPr>
              <w:fldChar w:fldCharType="end"/>
            </w:r>
          </w:hyperlink>
        </w:p>
        <w:p w14:paraId="09C91A3F" w14:textId="015360C6" w:rsidR="008D64FA" w:rsidRDefault="00167665">
          <w:pPr>
            <w:pStyle w:val="TOC3"/>
            <w:tabs>
              <w:tab w:val="left" w:pos="880"/>
              <w:tab w:val="right" w:leader="dot" w:pos="9016"/>
            </w:tabs>
            <w:rPr>
              <w:rFonts w:eastAsiaTheme="minorEastAsia"/>
              <w:noProof/>
              <w:lang w:val="es-ES" w:eastAsia="es-ES"/>
            </w:rPr>
          </w:pPr>
          <w:hyperlink w:anchor="_Toc48742477" w:history="1">
            <w:r w:rsidR="008D64FA" w:rsidRPr="004C5C90">
              <w:rPr>
                <w:rStyle w:val="Hyperlink"/>
                <w:noProof/>
              </w:rPr>
              <w:t>ii.</w:t>
            </w:r>
            <w:r w:rsidR="008D64FA">
              <w:rPr>
                <w:rFonts w:eastAsiaTheme="minorEastAsia"/>
                <w:noProof/>
                <w:lang w:val="es-ES" w:eastAsia="es-ES"/>
              </w:rPr>
              <w:tab/>
            </w:r>
            <w:r w:rsidR="008D64FA" w:rsidRPr="004C5C90">
              <w:rPr>
                <w:rStyle w:val="Hyperlink"/>
                <w:noProof/>
              </w:rPr>
              <w:t>Scree Plot</w:t>
            </w:r>
            <w:r w:rsidR="008D64FA">
              <w:rPr>
                <w:noProof/>
                <w:webHidden/>
              </w:rPr>
              <w:tab/>
            </w:r>
            <w:r w:rsidR="008D64FA">
              <w:rPr>
                <w:noProof/>
                <w:webHidden/>
              </w:rPr>
              <w:fldChar w:fldCharType="begin"/>
            </w:r>
            <w:r w:rsidR="008D64FA">
              <w:rPr>
                <w:noProof/>
                <w:webHidden/>
              </w:rPr>
              <w:instrText xml:space="preserve"> PAGEREF _Toc48742477 \h </w:instrText>
            </w:r>
            <w:r w:rsidR="008D64FA">
              <w:rPr>
                <w:noProof/>
                <w:webHidden/>
              </w:rPr>
            </w:r>
            <w:r w:rsidR="008D64FA">
              <w:rPr>
                <w:noProof/>
                <w:webHidden/>
              </w:rPr>
              <w:fldChar w:fldCharType="separate"/>
            </w:r>
            <w:r w:rsidR="008D64FA">
              <w:rPr>
                <w:noProof/>
                <w:webHidden/>
              </w:rPr>
              <w:t>5</w:t>
            </w:r>
            <w:r w:rsidR="008D64FA">
              <w:rPr>
                <w:noProof/>
                <w:webHidden/>
              </w:rPr>
              <w:fldChar w:fldCharType="end"/>
            </w:r>
          </w:hyperlink>
        </w:p>
        <w:p w14:paraId="03008DAD" w14:textId="0D9C7D1A" w:rsidR="008D64FA" w:rsidRDefault="00167665">
          <w:pPr>
            <w:pStyle w:val="TOC2"/>
            <w:tabs>
              <w:tab w:val="left" w:pos="660"/>
              <w:tab w:val="right" w:leader="dot" w:pos="9016"/>
            </w:tabs>
            <w:rPr>
              <w:rFonts w:eastAsiaTheme="minorEastAsia"/>
              <w:noProof/>
              <w:lang w:val="es-ES" w:eastAsia="es-ES"/>
            </w:rPr>
          </w:pPr>
          <w:hyperlink w:anchor="_Toc48742478" w:history="1">
            <w:r w:rsidR="008D64FA" w:rsidRPr="004C5C90">
              <w:rPr>
                <w:rStyle w:val="Hyperlink"/>
                <w:noProof/>
              </w:rPr>
              <w:t>b.</w:t>
            </w:r>
            <w:r w:rsidR="008D64FA">
              <w:rPr>
                <w:rFonts w:eastAsiaTheme="minorEastAsia"/>
                <w:noProof/>
                <w:lang w:val="es-ES" w:eastAsia="es-ES"/>
              </w:rPr>
              <w:tab/>
            </w:r>
            <w:r w:rsidR="008D64FA" w:rsidRPr="004C5C90">
              <w:rPr>
                <w:rStyle w:val="Hyperlink"/>
                <w:noProof/>
              </w:rPr>
              <w:t>Component matrix</w:t>
            </w:r>
            <w:r w:rsidR="008D64FA">
              <w:rPr>
                <w:noProof/>
                <w:webHidden/>
              </w:rPr>
              <w:tab/>
            </w:r>
            <w:r w:rsidR="008D64FA">
              <w:rPr>
                <w:noProof/>
                <w:webHidden/>
              </w:rPr>
              <w:fldChar w:fldCharType="begin"/>
            </w:r>
            <w:r w:rsidR="008D64FA">
              <w:rPr>
                <w:noProof/>
                <w:webHidden/>
              </w:rPr>
              <w:instrText xml:space="preserve"> PAGEREF _Toc48742478 \h </w:instrText>
            </w:r>
            <w:r w:rsidR="008D64FA">
              <w:rPr>
                <w:noProof/>
                <w:webHidden/>
              </w:rPr>
            </w:r>
            <w:r w:rsidR="008D64FA">
              <w:rPr>
                <w:noProof/>
                <w:webHidden/>
              </w:rPr>
              <w:fldChar w:fldCharType="separate"/>
            </w:r>
            <w:r w:rsidR="008D64FA">
              <w:rPr>
                <w:noProof/>
                <w:webHidden/>
              </w:rPr>
              <w:t>5</w:t>
            </w:r>
            <w:r w:rsidR="008D64FA">
              <w:rPr>
                <w:noProof/>
                <w:webHidden/>
              </w:rPr>
              <w:fldChar w:fldCharType="end"/>
            </w:r>
          </w:hyperlink>
        </w:p>
        <w:p w14:paraId="4747CE75" w14:textId="26F58B16" w:rsidR="008D64FA" w:rsidRDefault="00167665">
          <w:pPr>
            <w:pStyle w:val="TOC2"/>
            <w:tabs>
              <w:tab w:val="left" w:pos="660"/>
              <w:tab w:val="right" w:leader="dot" w:pos="9016"/>
            </w:tabs>
            <w:rPr>
              <w:rFonts w:eastAsiaTheme="minorEastAsia"/>
              <w:noProof/>
              <w:lang w:val="es-ES" w:eastAsia="es-ES"/>
            </w:rPr>
          </w:pPr>
          <w:hyperlink w:anchor="_Toc48742479" w:history="1">
            <w:r w:rsidR="008D64FA" w:rsidRPr="004C5C90">
              <w:rPr>
                <w:rStyle w:val="Hyperlink"/>
                <w:noProof/>
              </w:rPr>
              <w:t>c.</w:t>
            </w:r>
            <w:r w:rsidR="008D64FA">
              <w:rPr>
                <w:rFonts w:eastAsiaTheme="minorEastAsia"/>
                <w:noProof/>
                <w:lang w:val="es-ES" w:eastAsia="es-ES"/>
              </w:rPr>
              <w:tab/>
            </w:r>
            <w:r w:rsidR="008D64FA" w:rsidRPr="004C5C90">
              <w:rPr>
                <w:rStyle w:val="Hyperlink"/>
                <w:noProof/>
              </w:rPr>
              <w:t>Commonalities</w:t>
            </w:r>
            <w:r w:rsidR="008D64FA">
              <w:rPr>
                <w:noProof/>
                <w:webHidden/>
              </w:rPr>
              <w:tab/>
            </w:r>
            <w:r w:rsidR="008D64FA">
              <w:rPr>
                <w:noProof/>
                <w:webHidden/>
              </w:rPr>
              <w:fldChar w:fldCharType="begin"/>
            </w:r>
            <w:r w:rsidR="008D64FA">
              <w:rPr>
                <w:noProof/>
                <w:webHidden/>
              </w:rPr>
              <w:instrText xml:space="preserve"> PAGEREF _Toc48742479 \h </w:instrText>
            </w:r>
            <w:r w:rsidR="008D64FA">
              <w:rPr>
                <w:noProof/>
                <w:webHidden/>
              </w:rPr>
            </w:r>
            <w:r w:rsidR="008D64FA">
              <w:rPr>
                <w:noProof/>
                <w:webHidden/>
              </w:rPr>
              <w:fldChar w:fldCharType="separate"/>
            </w:r>
            <w:r w:rsidR="008D64FA">
              <w:rPr>
                <w:noProof/>
                <w:webHidden/>
              </w:rPr>
              <w:t>6</w:t>
            </w:r>
            <w:r w:rsidR="008D64FA">
              <w:rPr>
                <w:noProof/>
                <w:webHidden/>
              </w:rPr>
              <w:fldChar w:fldCharType="end"/>
            </w:r>
          </w:hyperlink>
        </w:p>
        <w:p w14:paraId="28C84995" w14:textId="5C16A3DE" w:rsidR="008D64FA" w:rsidRDefault="00167665">
          <w:pPr>
            <w:pStyle w:val="TOC2"/>
            <w:tabs>
              <w:tab w:val="left" w:pos="660"/>
              <w:tab w:val="right" w:leader="dot" w:pos="9016"/>
            </w:tabs>
            <w:rPr>
              <w:rFonts w:eastAsiaTheme="minorEastAsia"/>
              <w:noProof/>
              <w:lang w:val="es-ES" w:eastAsia="es-ES"/>
            </w:rPr>
          </w:pPr>
          <w:hyperlink w:anchor="_Toc48742480" w:history="1">
            <w:r w:rsidR="008D64FA" w:rsidRPr="004C5C90">
              <w:rPr>
                <w:rStyle w:val="Hyperlink"/>
                <w:noProof/>
              </w:rPr>
              <w:t>d.</w:t>
            </w:r>
            <w:r w:rsidR="008D64FA">
              <w:rPr>
                <w:rFonts w:eastAsiaTheme="minorEastAsia"/>
                <w:noProof/>
                <w:lang w:val="es-ES" w:eastAsia="es-ES"/>
              </w:rPr>
              <w:tab/>
            </w:r>
            <w:r w:rsidR="008D64FA" w:rsidRPr="004C5C90">
              <w:rPr>
                <w:rStyle w:val="Hyperlink"/>
                <w:noProof/>
                <w:lang w:val="en-IE"/>
              </w:rPr>
              <w:t>Component plot</w:t>
            </w:r>
            <w:r w:rsidR="008D64FA">
              <w:rPr>
                <w:noProof/>
                <w:webHidden/>
              </w:rPr>
              <w:tab/>
            </w:r>
            <w:r w:rsidR="008D64FA">
              <w:rPr>
                <w:noProof/>
                <w:webHidden/>
              </w:rPr>
              <w:fldChar w:fldCharType="begin"/>
            </w:r>
            <w:r w:rsidR="008D64FA">
              <w:rPr>
                <w:noProof/>
                <w:webHidden/>
              </w:rPr>
              <w:instrText xml:space="preserve"> PAGEREF _Toc48742480 \h </w:instrText>
            </w:r>
            <w:r w:rsidR="008D64FA">
              <w:rPr>
                <w:noProof/>
                <w:webHidden/>
              </w:rPr>
            </w:r>
            <w:r w:rsidR="008D64FA">
              <w:rPr>
                <w:noProof/>
                <w:webHidden/>
              </w:rPr>
              <w:fldChar w:fldCharType="separate"/>
            </w:r>
            <w:r w:rsidR="008D64FA">
              <w:rPr>
                <w:noProof/>
                <w:webHidden/>
              </w:rPr>
              <w:t>8</w:t>
            </w:r>
            <w:r w:rsidR="008D64FA">
              <w:rPr>
                <w:noProof/>
                <w:webHidden/>
              </w:rPr>
              <w:fldChar w:fldCharType="end"/>
            </w:r>
          </w:hyperlink>
        </w:p>
        <w:p w14:paraId="26BB92E7" w14:textId="5772B46D" w:rsidR="008D64FA" w:rsidRDefault="00167665">
          <w:pPr>
            <w:pStyle w:val="TOC1"/>
            <w:rPr>
              <w:rFonts w:eastAsiaTheme="minorEastAsia"/>
              <w:noProof/>
              <w:lang w:val="es-ES" w:eastAsia="es-ES"/>
            </w:rPr>
          </w:pPr>
          <w:hyperlink w:anchor="_Toc48742481" w:history="1">
            <w:r w:rsidR="008D64FA" w:rsidRPr="004C5C90">
              <w:rPr>
                <w:rStyle w:val="Hyperlink"/>
                <w:noProof/>
              </w:rPr>
              <w:t>6.</w:t>
            </w:r>
            <w:r w:rsidR="008D64FA">
              <w:rPr>
                <w:rFonts w:eastAsiaTheme="minorEastAsia"/>
                <w:noProof/>
                <w:lang w:val="es-ES" w:eastAsia="es-ES"/>
              </w:rPr>
              <w:tab/>
            </w:r>
            <w:r w:rsidR="008D64FA" w:rsidRPr="004C5C90">
              <w:rPr>
                <w:rStyle w:val="Hyperlink"/>
                <w:noProof/>
              </w:rPr>
              <w:t>Discussion &amp; Analysis of Results</w:t>
            </w:r>
            <w:r w:rsidR="008D64FA">
              <w:rPr>
                <w:noProof/>
                <w:webHidden/>
              </w:rPr>
              <w:tab/>
            </w:r>
            <w:r w:rsidR="008D64FA">
              <w:rPr>
                <w:noProof/>
                <w:webHidden/>
              </w:rPr>
              <w:fldChar w:fldCharType="begin"/>
            </w:r>
            <w:r w:rsidR="008D64FA">
              <w:rPr>
                <w:noProof/>
                <w:webHidden/>
              </w:rPr>
              <w:instrText xml:space="preserve"> PAGEREF _Toc48742481 \h </w:instrText>
            </w:r>
            <w:r w:rsidR="008D64FA">
              <w:rPr>
                <w:noProof/>
                <w:webHidden/>
              </w:rPr>
            </w:r>
            <w:r w:rsidR="008D64FA">
              <w:rPr>
                <w:noProof/>
                <w:webHidden/>
              </w:rPr>
              <w:fldChar w:fldCharType="separate"/>
            </w:r>
            <w:r w:rsidR="008D64FA">
              <w:rPr>
                <w:noProof/>
                <w:webHidden/>
              </w:rPr>
              <w:t>8</w:t>
            </w:r>
            <w:r w:rsidR="008D64FA">
              <w:rPr>
                <w:noProof/>
                <w:webHidden/>
              </w:rPr>
              <w:fldChar w:fldCharType="end"/>
            </w:r>
          </w:hyperlink>
        </w:p>
        <w:p w14:paraId="04FF5D1F" w14:textId="28D25874" w:rsidR="008D64FA" w:rsidRDefault="00167665">
          <w:pPr>
            <w:pStyle w:val="TOC1"/>
            <w:rPr>
              <w:rFonts w:eastAsiaTheme="minorEastAsia"/>
              <w:noProof/>
              <w:lang w:val="es-ES" w:eastAsia="es-ES"/>
            </w:rPr>
          </w:pPr>
          <w:hyperlink w:anchor="_Toc48742482" w:history="1">
            <w:r w:rsidR="008D64FA" w:rsidRPr="004C5C90">
              <w:rPr>
                <w:rStyle w:val="Hyperlink"/>
                <w:noProof/>
              </w:rPr>
              <w:t>Appendix 1 – Dataset Description</w:t>
            </w:r>
            <w:r w:rsidR="008D64FA">
              <w:rPr>
                <w:noProof/>
                <w:webHidden/>
              </w:rPr>
              <w:tab/>
            </w:r>
            <w:r w:rsidR="008D64FA">
              <w:rPr>
                <w:noProof/>
                <w:webHidden/>
              </w:rPr>
              <w:fldChar w:fldCharType="begin"/>
            </w:r>
            <w:r w:rsidR="008D64FA">
              <w:rPr>
                <w:noProof/>
                <w:webHidden/>
              </w:rPr>
              <w:instrText xml:space="preserve"> PAGEREF _Toc48742482 \h </w:instrText>
            </w:r>
            <w:r w:rsidR="008D64FA">
              <w:rPr>
                <w:noProof/>
                <w:webHidden/>
              </w:rPr>
            </w:r>
            <w:r w:rsidR="008D64FA">
              <w:rPr>
                <w:noProof/>
                <w:webHidden/>
              </w:rPr>
              <w:fldChar w:fldCharType="separate"/>
            </w:r>
            <w:r w:rsidR="008D64FA">
              <w:rPr>
                <w:noProof/>
                <w:webHidden/>
              </w:rPr>
              <w:t>10</w:t>
            </w:r>
            <w:r w:rsidR="008D64FA">
              <w:rPr>
                <w:noProof/>
                <w:webHidden/>
              </w:rPr>
              <w:fldChar w:fldCharType="end"/>
            </w:r>
          </w:hyperlink>
        </w:p>
        <w:p w14:paraId="53A42063" w14:textId="2C657A18" w:rsidR="008D64FA" w:rsidRDefault="00167665">
          <w:pPr>
            <w:pStyle w:val="TOC1"/>
            <w:rPr>
              <w:rFonts w:eastAsiaTheme="minorEastAsia"/>
              <w:noProof/>
              <w:lang w:val="es-ES" w:eastAsia="es-ES"/>
            </w:rPr>
          </w:pPr>
          <w:hyperlink w:anchor="_Toc48742483" w:history="1">
            <w:r w:rsidR="008D64FA" w:rsidRPr="004C5C90">
              <w:rPr>
                <w:rStyle w:val="Hyperlink"/>
                <w:noProof/>
              </w:rPr>
              <w:t>Appendix 2 – Correlation matrix (partial)</w:t>
            </w:r>
            <w:r w:rsidR="008D64FA">
              <w:rPr>
                <w:noProof/>
                <w:webHidden/>
              </w:rPr>
              <w:tab/>
            </w:r>
            <w:r w:rsidR="008D64FA">
              <w:rPr>
                <w:noProof/>
                <w:webHidden/>
              </w:rPr>
              <w:fldChar w:fldCharType="begin"/>
            </w:r>
            <w:r w:rsidR="008D64FA">
              <w:rPr>
                <w:noProof/>
                <w:webHidden/>
              </w:rPr>
              <w:instrText xml:space="preserve"> PAGEREF _Toc48742483 \h </w:instrText>
            </w:r>
            <w:r w:rsidR="008D64FA">
              <w:rPr>
                <w:noProof/>
                <w:webHidden/>
              </w:rPr>
            </w:r>
            <w:r w:rsidR="008D64FA">
              <w:rPr>
                <w:noProof/>
                <w:webHidden/>
              </w:rPr>
              <w:fldChar w:fldCharType="separate"/>
            </w:r>
            <w:r w:rsidR="008D64FA">
              <w:rPr>
                <w:noProof/>
                <w:webHidden/>
              </w:rPr>
              <w:t>13</w:t>
            </w:r>
            <w:r w:rsidR="008D64FA">
              <w:rPr>
                <w:noProof/>
                <w:webHidden/>
              </w:rPr>
              <w:fldChar w:fldCharType="end"/>
            </w:r>
          </w:hyperlink>
        </w:p>
        <w:p w14:paraId="5A7B63A9" w14:textId="4D5FFAF2" w:rsidR="008D64FA" w:rsidRDefault="00167665">
          <w:pPr>
            <w:pStyle w:val="TOC1"/>
            <w:rPr>
              <w:rFonts w:eastAsiaTheme="minorEastAsia"/>
              <w:noProof/>
              <w:lang w:val="es-ES" w:eastAsia="es-ES"/>
            </w:rPr>
          </w:pPr>
          <w:hyperlink w:anchor="_Toc48742484" w:history="1">
            <w:r w:rsidR="008D64FA" w:rsidRPr="004C5C90">
              <w:rPr>
                <w:rStyle w:val="Hyperlink"/>
                <w:noProof/>
              </w:rPr>
              <w:t>Appendix 3 – Oblique rotation results</w:t>
            </w:r>
            <w:r w:rsidR="008D64FA">
              <w:rPr>
                <w:noProof/>
                <w:webHidden/>
              </w:rPr>
              <w:tab/>
            </w:r>
            <w:r w:rsidR="008D64FA">
              <w:rPr>
                <w:noProof/>
                <w:webHidden/>
              </w:rPr>
              <w:fldChar w:fldCharType="begin"/>
            </w:r>
            <w:r w:rsidR="008D64FA">
              <w:rPr>
                <w:noProof/>
                <w:webHidden/>
              </w:rPr>
              <w:instrText xml:space="preserve"> PAGEREF _Toc48742484 \h </w:instrText>
            </w:r>
            <w:r w:rsidR="008D64FA">
              <w:rPr>
                <w:noProof/>
                <w:webHidden/>
              </w:rPr>
            </w:r>
            <w:r w:rsidR="008D64FA">
              <w:rPr>
                <w:noProof/>
                <w:webHidden/>
              </w:rPr>
              <w:fldChar w:fldCharType="separate"/>
            </w:r>
            <w:r w:rsidR="008D64FA">
              <w:rPr>
                <w:noProof/>
                <w:webHidden/>
              </w:rPr>
              <w:t>14</w:t>
            </w:r>
            <w:r w:rsidR="008D64FA">
              <w:rPr>
                <w:noProof/>
                <w:webHidden/>
              </w:rPr>
              <w:fldChar w:fldCharType="end"/>
            </w:r>
          </w:hyperlink>
        </w:p>
        <w:p w14:paraId="4AAB213C" w14:textId="5C341492" w:rsidR="008D64FA" w:rsidRDefault="00167665">
          <w:pPr>
            <w:pStyle w:val="TOC1"/>
            <w:rPr>
              <w:rFonts w:eastAsiaTheme="minorEastAsia"/>
              <w:noProof/>
              <w:lang w:val="es-ES" w:eastAsia="es-ES"/>
            </w:rPr>
          </w:pPr>
          <w:hyperlink w:anchor="_Toc48742485" w:history="1">
            <w:r w:rsidR="008D64FA" w:rsidRPr="004C5C90">
              <w:rPr>
                <w:rStyle w:val="Hyperlink"/>
                <w:noProof/>
              </w:rPr>
              <w:t>Appendix 4 – Varimax rotation results</w:t>
            </w:r>
            <w:r w:rsidR="008D64FA">
              <w:rPr>
                <w:noProof/>
                <w:webHidden/>
              </w:rPr>
              <w:tab/>
            </w:r>
            <w:r w:rsidR="008D64FA">
              <w:rPr>
                <w:noProof/>
                <w:webHidden/>
              </w:rPr>
              <w:fldChar w:fldCharType="begin"/>
            </w:r>
            <w:r w:rsidR="008D64FA">
              <w:rPr>
                <w:noProof/>
                <w:webHidden/>
              </w:rPr>
              <w:instrText xml:space="preserve"> PAGEREF _Toc48742485 \h </w:instrText>
            </w:r>
            <w:r w:rsidR="008D64FA">
              <w:rPr>
                <w:noProof/>
                <w:webHidden/>
              </w:rPr>
            </w:r>
            <w:r w:rsidR="008D64FA">
              <w:rPr>
                <w:noProof/>
                <w:webHidden/>
              </w:rPr>
              <w:fldChar w:fldCharType="separate"/>
            </w:r>
            <w:r w:rsidR="008D64FA">
              <w:rPr>
                <w:noProof/>
                <w:webHidden/>
              </w:rPr>
              <w:t>15</w:t>
            </w:r>
            <w:r w:rsidR="008D64FA">
              <w:rPr>
                <w:noProof/>
                <w:webHidden/>
              </w:rPr>
              <w:fldChar w:fldCharType="end"/>
            </w:r>
          </w:hyperlink>
        </w:p>
        <w:p w14:paraId="2226E8A5" w14:textId="780EDCAA" w:rsidR="008D64FA" w:rsidRDefault="00167665">
          <w:pPr>
            <w:pStyle w:val="TOC1"/>
            <w:rPr>
              <w:rFonts w:eastAsiaTheme="minorEastAsia"/>
              <w:noProof/>
              <w:lang w:val="es-ES" w:eastAsia="es-ES"/>
            </w:rPr>
          </w:pPr>
          <w:hyperlink w:anchor="_Toc48742486" w:history="1">
            <w:r w:rsidR="008D64FA" w:rsidRPr="004C5C90">
              <w:rPr>
                <w:rStyle w:val="Hyperlink"/>
                <w:noProof/>
              </w:rPr>
              <w:t>Appendix 5 – Quartimax rotation results</w:t>
            </w:r>
            <w:r w:rsidR="008D64FA">
              <w:rPr>
                <w:noProof/>
                <w:webHidden/>
              </w:rPr>
              <w:tab/>
            </w:r>
            <w:r w:rsidR="008D64FA">
              <w:rPr>
                <w:noProof/>
                <w:webHidden/>
              </w:rPr>
              <w:fldChar w:fldCharType="begin"/>
            </w:r>
            <w:r w:rsidR="008D64FA">
              <w:rPr>
                <w:noProof/>
                <w:webHidden/>
              </w:rPr>
              <w:instrText xml:space="preserve"> PAGEREF _Toc48742486 \h </w:instrText>
            </w:r>
            <w:r w:rsidR="008D64FA">
              <w:rPr>
                <w:noProof/>
                <w:webHidden/>
              </w:rPr>
            </w:r>
            <w:r w:rsidR="008D64FA">
              <w:rPr>
                <w:noProof/>
                <w:webHidden/>
              </w:rPr>
              <w:fldChar w:fldCharType="separate"/>
            </w:r>
            <w:r w:rsidR="008D64FA">
              <w:rPr>
                <w:noProof/>
                <w:webHidden/>
              </w:rPr>
              <w:t>20</w:t>
            </w:r>
            <w:r w:rsidR="008D64FA">
              <w:rPr>
                <w:noProof/>
                <w:webHidden/>
              </w:rPr>
              <w:fldChar w:fldCharType="end"/>
            </w:r>
          </w:hyperlink>
        </w:p>
        <w:p w14:paraId="49B7C05B" w14:textId="2681702E" w:rsidR="008D64FA" w:rsidRDefault="00167665">
          <w:pPr>
            <w:pStyle w:val="TOC1"/>
            <w:rPr>
              <w:rFonts w:eastAsiaTheme="minorEastAsia"/>
              <w:noProof/>
              <w:lang w:val="es-ES" w:eastAsia="es-ES"/>
            </w:rPr>
          </w:pPr>
          <w:hyperlink w:anchor="_Toc48742487" w:history="1">
            <w:r w:rsidR="008D64FA" w:rsidRPr="004C5C90">
              <w:rPr>
                <w:rStyle w:val="Hyperlink"/>
                <w:noProof/>
              </w:rPr>
              <w:t>Appendix 6 – Descriptive Statistics</w:t>
            </w:r>
            <w:r w:rsidR="008D64FA">
              <w:rPr>
                <w:noProof/>
                <w:webHidden/>
              </w:rPr>
              <w:tab/>
            </w:r>
            <w:r w:rsidR="008D64FA">
              <w:rPr>
                <w:noProof/>
                <w:webHidden/>
              </w:rPr>
              <w:fldChar w:fldCharType="begin"/>
            </w:r>
            <w:r w:rsidR="008D64FA">
              <w:rPr>
                <w:noProof/>
                <w:webHidden/>
              </w:rPr>
              <w:instrText xml:space="preserve"> PAGEREF _Toc48742487 \h </w:instrText>
            </w:r>
            <w:r w:rsidR="008D64FA">
              <w:rPr>
                <w:noProof/>
                <w:webHidden/>
              </w:rPr>
            </w:r>
            <w:r w:rsidR="008D64FA">
              <w:rPr>
                <w:noProof/>
                <w:webHidden/>
              </w:rPr>
              <w:fldChar w:fldCharType="separate"/>
            </w:r>
            <w:r w:rsidR="008D64FA">
              <w:rPr>
                <w:noProof/>
                <w:webHidden/>
              </w:rPr>
              <w:t>26</w:t>
            </w:r>
            <w:r w:rsidR="008D64FA">
              <w:rPr>
                <w:noProof/>
                <w:webHidden/>
              </w:rPr>
              <w:fldChar w:fldCharType="end"/>
            </w:r>
          </w:hyperlink>
        </w:p>
        <w:p w14:paraId="295B48AA" w14:textId="0A5518BA" w:rsidR="008D64FA" w:rsidRDefault="00167665">
          <w:pPr>
            <w:pStyle w:val="TOC1"/>
            <w:rPr>
              <w:rFonts w:eastAsiaTheme="minorEastAsia"/>
              <w:noProof/>
              <w:lang w:val="es-ES" w:eastAsia="es-ES"/>
            </w:rPr>
          </w:pPr>
          <w:hyperlink w:anchor="_Toc48742488" w:history="1">
            <w:r w:rsidR="008D64FA" w:rsidRPr="004C5C90">
              <w:rPr>
                <w:rStyle w:val="Hyperlink"/>
                <w:noProof/>
              </w:rPr>
              <w:t>Appendix 7 – Total Variance Explained</w:t>
            </w:r>
            <w:r w:rsidR="008D64FA">
              <w:rPr>
                <w:noProof/>
                <w:webHidden/>
              </w:rPr>
              <w:tab/>
            </w:r>
            <w:r w:rsidR="008D64FA">
              <w:rPr>
                <w:noProof/>
                <w:webHidden/>
              </w:rPr>
              <w:fldChar w:fldCharType="begin"/>
            </w:r>
            <w:r w:rsidR="008D64FA">
              <w:rPr>
                <w:noProof/>
                <w:webHidden/>
              </w:rPr>
              <w:instrText xml:space="preserve"> PAGEREF _Toc48742488 \h </w:instrText>
            </w:r>
            <w:r w:rsidR="008D64FA">
              <w:rPr>
                <w:noProof/>
                <w:webHidden/>
              </w:rPr>
            </w:r>
            <w:r w:rsidR="008D64FA">
              <w:rPr>
                <w:noProof/>
                <w:webHidden/>
              </w:rPr>
              <w:fldChar w:fldCharType="separate"/>
            </w:r>
            <w:r w:rsidR="008D64FA">
              <w:rPr>
                <w:noProof/>
                <w:webHidden/>
              </w:rPr>
              <w:t>27</w:t>
            </w:r>
            <w:r w:rsidR="008D64FA">
              <w:rPr>
                <w:noProof/>
                <w:webHidden/>
              </w:rPr>
              <w:fldChar w:fldCharType="end"/>
            </w:r>
          </w:hyperlink>
        </w:p>
        <w:p w14:paraId="2DFF60EC" w14:textId="2799164B" w:rsidR="008D64FA" w:rsidRDefault="00167665">
          <w:pPr>
            <w:pStyle w:val="TOC1"/>
            <w:rPr>
              <w:rFonts w:eastAsiaTheme="minorEastAsia"/>
              <w:noProof/>
              <w:lang w:val="es-ES" w:eastAsia="es-ES"/>
            </w:rPr>
          </w:pPr>
          <w:hyperlink w:anchor="_Toc48742489" w:history="1">
            <w:r w:rsidR="008D64FA" w:rsidRPr="004C5C90">
              <w:rPr>
                <w:rStyle w:val="Hyperlink"/>
                <w:noProof/>
              </w:rPr>
              <w:t>Appendix 8 – Rotated Component Matrix</w:t>
            </w:r>
            <w:r w:rsidR="008D64FA">
              <w:rPr>
                <w:noProof/>
                <w:webHidden/>
              </w:rPr>
              <w:tab/>
            </w:r>
            <w:r w:rsidR="008D64FA">
              <w:rPr>
                <w:noProof/>
                <w:webHidden/>
              </w:rPr>
              <w:fldChar w:fldCharType="begin"/>
            </w:r>
            <w:r w:rsidR="008D64FA">
              <w:rPr>
                <w:noProof/>
                <w:webHidden/>
              </w:rPr>
              <w:instrText xml:space="preserve"> PAGEREF _Toc48742489 \h </w:instrText>
            </w:r>
            <w:r w:rsidR="008D64FA">
              <w:rPr>
                <w:noProof/>
                <w:webHidden/>
              </w:rPr>
            </w:r>
            <w:r w:rsidR="008D64FA">
              <w:rPr>
                <w:noProof/>
                <w:webHidden/>
              </w:rPr>
              <w:fldChar w:fldCharType="separate"/>
            </w:r>
            <w:r w:rsidR="008D64FA">
              <w:rPr>
                <w:noProof/>
                <w:webHidden/>
              </w:rPr>
              <w:t>28</w:t>
            </w:r>
            <w:r w:rsidR="008D64FA">
              <w:rPr>
                <w:noProof/>
                <w:webHidden/>
              </w:rPr>
              <w:fldChar w:fldCharType="end"/>
            </w:r>
          </w:hyperlink>
        </w:p>
        <w:p w14:paraId="39361C4B" w14:textId="0CB8F4BD" w:rsidR="008D64FA" w:rsidRDefault="00167665">
          <w:pPr>
            <w:pStyle w:val="TOC1"/>
            <w:rPr>
              <w:rFonts w:eastAsiaTheme="minorEastAsia"/>
              <w:noProof/>
              <w:lang w:val="es-ES" w:eastAsia="es-ES"/>
            </w:rPr>
          </w:pPr>
          <w:hyperlink w:anchor="_Toc48742490" w:history="1">
            <w:r w:rsidR="008D64FA" w:rsidRPr="004C5C90">
              <w:rPr>
                <w:rStyle w:val="Hyperlink"/>
                <w:noProof/>
              </w:rPr>
              <w:t>Bibliography</w:t>
            </w:r>
            <w:r w:rsidR="008D64FA">
              <w:rPr>
                <w:noProof/>
                <w:webHidden/>
              </w:rPr>
              <w:tab/>
            </w:r>
            <w:r w:rsidR="008D64FA">
              <w:rPr>
                <w:noProof/>
                <w:webHidden/>
              </w:rPr>
              <w:fldChar w:fldCharType="begin"/>
            </w:r>
            <w:r w:rsidR="008D64FA">
              <w:rPr>
                <w:noProof/>
                <w:webHidden/>
              </w:rPr>
              <w:instrText xml:space="preserve"> PAGEREF _Toc48742490 \h </w:instrText>
            </w:r>
            <w:r w:rsidR="008D64FA">
              <w:rPr>
                <w:noProof/>
                <w:webHidden/>
              </w:rPr>
            </w:r>
            <w:r w:rsidR="008D64FA">
              <w:rPr>
                <w:noProof/>
                <w:webHidden/>
              </w:rPr>
              <w:fldChar w:fldCharType="separate"/>
            </w:r>
            <w:r w:rsidR="008D64FA">
              <w:rPr>
                <w:noProof/>
                <w:webHidden/>
              </w:rPr>
              <w:t>29</w:t>
            </w:r>
            <w:r w:rsidR="008D64FA">
              <w:rPr>
                <w:noProof/>
                <w:webHidden/>
              </w:rPr>
              <w:fldChar w:fldCharType="end"/>
            </w:r>
          </w:hyperlink>
        </w:p>
        <w:p w14:paraId="59D09D8E" w14:textId="6BE84BED" w:rsidR="00B26EF4" w:rsidRDefault="00B26EF4" w:rsidP="00B26EF4">
          <w:r>
            <w:rPr>
              <w:b/>
              <w:bCs/>
              <w:noProof/>
            </w:rPr>
            <w:fldChar w:fldCharType="end"/>
          </w:r>
        </w:p>
      </w:sdtContent>
    </w:sdt>
    <w:p w14:paraId="33393990" w14:textId="77777777" w:rsidR="00B26EF4" w:rsidRDefault="00B26EF4" w:rsidP="00B26EF4"/>
    <w:p w14:paraId="35620F26" w14:textId="77777777" w:rsidR="00B26EF4" w:rsidRDefault="00B26EF4" w:rsidP="00B26EF4">
      <w:r>
        <w:br w:type="page"/>
      </w:r>
    </w:p>
    <w:p w14:paraId="0DEBE360" w14:textId="77777777" w:rsidR="00B26EF4" w:rsidRDefault="00B26EF4" w:rsidP="00B26EF4">
      <w:pPr>
        <w:pStyle w:val="Heading1"/>
        <w:numPr>
          <w:ilvl w:val="0"/>
          <w:numId w:val="8"/>
        </w:numPr>
      </w:pPr>
      <w:bookmarkStart w:id="0" w:name="_Toc48742466"/>
      <w:r>
        <w:lastRenderedPageBreak/>
        <w:t>Introduction</w:t>
      </w:r>
      <w:bookmarkEnd w:id="0"/>
    </w:p>
    <w:p w14:paraId="2D7E80B0" w14:textId="77777777" w:rsidR="00B26EF4" w:rsidRPr="00484953" w:rsidRDefault="00B26EF4" w:rsidP="00B26EF4">
      <w:pPr>
        <w:pStyle w:val="Default"/>
        <w:rPr>
          <w:lang w:val="en-GB"/>
        </w:rPr>
      </w:pPr>
    </w:p>
    <w:p w14:paraId="691BBD39" w14:textId="77777777" w:rsidR="00B26EF4" w:rsidRDefault="00B26EF4" w:rsidP="007030EB">
      <w:pPr>
        <w:ind w:firstLine="360"/>
        <w:jc w:val="both"/>
      </w:pPr>
      <w:r>
        <w:t xml:space="preserve">This project analyses a psychological survey, covering multiple aspects of young people’s interests, opinions, concerns, preferences, etc. The survey contains 150 variables, and I am going to perform a Factor Analysis (Principal Component Analysis - PCA) with the main objective of </w:t>
      </w:r>
      <w:bookmarkStart w:id="1" w:name="_GoBack"/>
      <w:bookmarkEnd w:id="1"/>
      <w:r>
        <w:t>identifying if there are relevant clusters. If so, I will name the factors and assign variables to each of them.</w:t>
      </w:r>
    </w:p>
    <w:p w14:paraId="23E15C18" w14:textId="77777777" w:rsidR="00B26EF4" w:rsidRDefault="00B26EF4" w:rsidP="00B26EF4">
      <w:pPr>
        <w:pStyle w:val="Heading1"/>
        <w:numPr>
          <w:ilvl w:val="0"/>
          <w:numId w:val="8"/>
        </w:numPr>
      </w:pPr>
      <w:bookmarkStart w:id="2" w:name="_Toc48742467"/>
      <w:r>
        <w:t>Background</w:t>
      </w:r>
      <w:bookmarkEnd w:id="2"/>
    </w:p>
    <w:p w14:paraId="1796BDD1" w14:textId="77777777" w:rsidR="00B26EF4" w:rsidRDefault="00B26EF4" w:rsidP="00B26EF4"/>
    <w:p w14:paraId="0CFCBE24" w14:textId="77777777" w:rsidR="00B26EF4" w:rsidRDefault="00B26EF4" w:rsidP="007030EB">
      <w:pPr>
        <w:ind w:firstLine="360"/>
        <w:jc w:val="both"/>
      </w:pPr>
      <w:r>
        <w:t xml:space="preserve">In </w:t>
      </w:r>
      <w:r w:rsidRPr="008A01A3">
        <w:t>most cases</w:t>
      </w:r>
      <w:r>
        <w:t xml:space="preserve">, when used for psychology research, </w:t>
      </w:r>
      <w:r w:rsidRPr="008A01A3">
        <w:t xml:space="preserve">the </w:t>
      </w:r>
      <w:r>
        <w:t xml:space="preserve">interpretation of the </w:t>
      </w:r>
      <w:r w:rsidRPr="008A01A3">
        <w:t>results</w:t>
      </w:r>
      <w:r>
        <w:t xml:space="preserve"> is</w:t>
      </w:r>
      <w:r w:rsidRPr="008A01A3">
        <w:t xml:space="preserve"> not obvious</w:t>
      </w:r>
      <w:r>
        <w:t>. T</w:t>
      </w:r>
      <w:r w:rsidRPr="008A01A3">
        <w:t>he pattern of correlations among them is very complex, with many medium-sized correlations and fewer correlations that are very large or very small. When this is the case, factor analysis can help the researcher, by taking a</w:t>
      </w:r>
      <w:r>
        <w:t xml:space="preserve"> </w:t>
      </w:r>
      <w:r w:rsidRPr="008A01A3">
        <w:t xml:space="preserve">complicated pattern of correlations </w:t>
      </w:r>
      <w:r>
        <w:t xml:space="preserve">and </w:t>
      </w:r>
      <w:r w:rsidRPr="008A01A3">
        <w:t>reducing those variables to a small number of factors</w:t>
      </w:r>
      <w:r>
        <w:rPr>
          <w:rStyle w:val="FootnoteReference"/>
        </w:rPr>
        <w:footnoteReference w:id="2"/>
      </w:r>
      <w:r w:rsidRPr="008A01A3">
        <w:t>.</w:t>
      </w:r>
      <w:r>
        <w:t xml:space="preserve"> The main advantage of using PCA is that it reduces the dimensionality, but it preserves as much “</w:t>
      </w:r>
      <w:r w:rsidRPr="00CB3422">
        <w:rPr>
          <w:i/>
          <w:iCs/>
        </w:rPr>
        <w:t>variability</w:t>
      </w:r>
      <w:r>
        <w:t>” as possible, therefore, we keep the most relevant statistical information. The new factors found maximize the variance and are uncorrelated with each other</w:t>
      </w:r>
      <w:r>
        <w:rPr>
          <w:rStyle w:val="FootnoteReference"/>
        </w:rPr>
        <w:footnoteReference w:id="3"/>
      </w:r>
      <w:r>
        <w:t>.</w:t>
      </w:r>
    </w:p>
    <w:p w14:paraId="57171BEE" w14:textId="77777777" w:rsidR="00B26EF4" w:rsidRDefault="00B26EF4" w:rsidP="007030EB">
      <w:pPr>
        <w:ind w:firstLine="360"/>
        <w:jc w:val="both"/>
      </w:pPr>
      <w:r>
        <w:t>The dataset selected, “</w:t>
      </w:r>
      <w:r w:rsidRPr="006A16BD">
        <w:rPr>
          <w:i/>
          <w:iCs/>
        </w:rPr>
        <w:t>Young People Survey</w:t>
      </w:r>
      <w:r>
        <w:t>”</w:t>
      </w:r>
      <w:r>
        <w:rPr>
          <w:rStyle w:val="FootnoteReference"/>
        </w:rPr>
        <w:footnoteReference w:id="4"/>
      </w:r>
      <w:r>
        <w:t>, e</w:t>
      </w:r>
      <w:r w:rsidRPr="00324F6B">
        <w:t>xplore</w:t>
      </w:r>
      <w:r>
        <w:t>s</w:t>
      </w:r>
      <w:r w:rsidRPr="00324F6B">
        <w:t xml:space="preserve"> the preferences, interests, habits, opinions, and fears of young people</w:t>
      </w:r>
      <w:r>
        <w:t xml:space="preserve"> in Slovakia 2013. The participants’ age ranges from 15 to 30, they were all Slovakian nationals, and the survey was presented in both electronic and written form, in Slovak language originally, which was later translated into English.</w:t>
      </w:r>
    </w:p>
    <w:p w14:paraId="46DBE631" w14:textId="77777777" w:rsidR="00B26EF4" w:rsidRDefault="00B26EF4" w:rsidP="00B26EF4">
      <w:pPr>
        <w:pStyle w:val="Heading1"/>
        <w:numPr>
          <w:ilvl w:val="0"/>
          <w:numId w:val="8"/>
        </w:numPr>
      </w:pPr>
      <w:bookmarkStart w:id="3" w:name="_Toc48742468"/>
      <w:r>
        <w:t>Data Description</w:t>
      </w:r>
      <w:bookmarkEnd w:id="3"/>
    </w:p>
    <w:p w14:paraId="7D1ACD46" w14:textId="77777777" w:rsidR="00B26EF4" w:rsidRDefault="00B26EF4" w:rsidP="00B26EF4"/>
    <w:p w14:paraId="0841F0B7" w14:textId="77777777" w:rsidR="00B26EF4" w:rsidRDefault="00B26EF4" w:rsidP="00446C52">
      <w:pPr>
        <w:ind w:firstLine="360"/>
        <w:jc w:val="both"/>
      </w:pPr>
      <w:r>
        <w:t xml:space="preserve">Students enrolled in the Statistics class in </w:t>
      </w:r>
      <w:r w:rsidRPr="00324F6B">
        <w:t>Comenius University in Bratislava</w:t>
      </w:r>
      <w:r>
        <w:t xml:space="preserve"> (Faculty of Social and Economic Sciences) invited their friends to participate in the survey. There is a file containing the description of the columns data, and the dataset itself:</w:t>
      </w:r>
    </w:p>
    <w:p w14:paraId="64BC60BD" w14:textId="77777777" w:rsidR="00B26EF4" w:rsidRDefault="00B26EF4" w:rsidP="00B26EF4">
      <w:pPr>
        <w:pStyle w:val="ListParagraph"/>
        <w:numPr>
          <w:ilvl w:val="0"/>
          <w:numId w:val="7"/>
        </w:numPr>
        <w:jc w:val="both"/>
      </w:pPr>
      <w:r>
        <w:t>SAMPLE SIZE – 1010 observations</w:t>
      </w:r>
    </w:p>
    <w:p w14:paraId="29D81EB5" w14:textId="77777777" w:rsidR="00B26EF4" w:rsidRDefault="00B26EF4" w:rsidP="00B26EF4">
      <w:pPr>
        <w:pStyle w:val="ListParagraph"/>
        <w:numPr>
          <w:ilvl w:val="0"/>
          <w:numId w:val="7"/>
        </w:numPr>
        <w:jc w:val="both"/>
      </w:pPr>
      <w:r>
        <w:t># OF VARIABLES (in the original file) - 150 (139 integer and 11 categorical)</w:t>
      </w:r>
    </w:p>
    <w:p w14:paraId="320760CE" w14:textId="04F665D0" w:rsidR="00B26EF4" w:rsidRDefault="00B26EF4" w:rsidP="00B37EFF">
      <w:pPr>
        <w:ind w:firstLine="360"/>
        <w:jc w:val="both"/>
      </w:pPr>
      <w:r>
        <w:t>Since I am interested in “</w:t>
      </w:r>
      <w:r w:rsidRPr="006A16BD">
        <w:rPr>
          <w:i/>
          <w:iCs/>
        </w:rPr>
        <w:t>Personality Traits, Views on Life &amp; Opinions</w:t>
      </w:r>
      <w:r>
        <w:t>”, I eliminated the columns related with other topics. Of the remaining 57 columns, I eliminated 3 of them because they did not match the categorical distribution 1 to 5 contained on the other columns, and that would have interfered negatively in the performance of calculations. I also eliminated “</w:t>
      </w:r>
      <w:r w:rsidRPr="00CC20CC">
        <w:rPr>
          <w:i/>
          <w:iCs/>
        </w:rPr>
        <w:t>I enjoy taking part in surveys</w:t>
      </w:r>
      <w:r>
        <w:t>” column because I am not interested in survey participation behaviour. These are the columns I eliminated:</w:t>
      </w:r>
    </w:p>
    <w:tbl>
      <w:tblPr>
        <w:tblStyle w:val="TableGrid"/>
        <w:tblW w:w="0" w:type="auto"/>
        <w:jc w:val="center"/>
        <w:tblLook w:val="04A0" w:firstRow="1" w:lastRow="0" w:firstColumn="1" w:lastColumn="0" w:noHBand="0" w:noVBand="1"/>
      </w:tblPr>
      <w:tblGrid>
        <w:gridCol w:w="3681"/>
      </w:tblGrid>
      <w:tr w:rsidR="00B26EF4" w:rsidRPr="006A16BD" w14:paraId="516A71DD" w14:textId="77777777" w:rsidTr="00573208">
        <w:trPr>
          <w:jc w:val="center"/>
        </w:trPr>
        <w:tc>
          <w:tcPr>
            <w:tcW w:w="3681" w:type="dxa"/>
          </w:tcPr>
          <w:p w14:paraId="60199B5F" w14:textId="77777777" w:rsidR="00B26EF4" w:rsidRPr="006A16BD" w:rsidRDefault="00B26EF4" w:rsidP="00573208">
            <w:pPr>
              <w:jc w:val="both"/>
            </w:pPr>
            <w:r w:rsidRPr="006A16BD">
              <w:t>How much time do you spend online?</w:t>
            </w:r>
          </w:p>
        </w:tc>
      </w:tr>
      <w:tr w:rsidR="00B26EF4" w:rsidRPr="006A16BD" w14:paraId="1F46A648" w14:textId="77777777" w:rsidTr="00573208">
        <w:trPr>
          <w:jc w:val="center"/>
        </w:trPr>
        <w:tc>
          <w:tcPr>
            <w:tcW w:w="3681" w:type="dxa"/>
          </w:tcPr>
          <w:p w14:paraId="7B9F09C4" w14:textId="77777777" w:rsidR="00B26EF4" w:rsidRPr="006A16BD" w:rsidRDefault="00B26EF4" w:rsidP="00573208">
            <w:pPr>
              <w:jc w:val="both"/>
            </w:pPr>
            <w:r w:rsidRPr="006A16BD">
              <w:t>Timekeeping</w:t>
            </w:r>
          </w:p>
        </w:tc>
      </w:tr>
      <w:tr w:rsidR="00B26EF4" w:rsidRPr="006A16BD" w14:paraId="0224C1CD" w14:textId="77777777" w:rsidTr="00573208">
        <w:trPr>
          <w:jc w:val="center"/>
        </w:trPr>
        <w:tc>
          <w:tcPr>
            <w:tcW w:w="3681" w:type="dxa"/>
          </w:tcPr>
          <w:p w14:paraId="7465D838" w14:textId="77777777" w:rsidR="00B26EF4" w:rsidRPr="006A16BD" w:rsidRDefault="00B26EF4" w:rsidP="00573208">
            <w:pPr>
              <w:jc w:val="both"/>
            </w:pPr>
            <w:r w:rsidRPr="006A16BD">
              <w:t>Do you lie to others?</w:t>
            </w:r>
          </w:p>
        </w:tc>
      </w:tr>
      <w:tr w:rsidR="00B26EF4" w:rsidRPr="006A16BD" w14:paraId="3BE12793" w14:textId="77777777" w:rsidTr="00573208">
        <w:trPr>
          <w:jc w:val="center"/>
        </w:trPr>
        <w:tc>
          <w:tcPr>
            <w:tcW w:w="3681" w:type="dxa"/>
          </w:tcPr>
          <w:p w14:paraId="572B86D9" w14:textId="77777777" w:rsidR="00B26EF4" w:rsidRPr="006A16BD" w:rsidRDefault="00B26EF4" w:rsidP="00573208">
            <w:pPr>
              <w:jc w:val="both"/>
            </w:pPr>
            <w:r w:rsidRPr="006A16BD">
              <w:t>I enjoy taking part in surveys.</w:t>
            </w:r>
          </w:p>
        </w:tc>
      </w:tr>
    </w:tbl>
    <w:p w14:paraId="47B7FCBB" w14:textId="77777777" w:rsidR="00B26EF4" w:rsidRDefault="00B26EF4" w:rsidP="00B26EF4">
      <w:pPr>
        <w:jc w:val="both"/>
      </w:pPr>
    </w:p>
    <w:p w14:paraId="217A4E6D" w14:textId="5E0B895C" w:rsidR="00737938" w:rsidRDefault="00B26EF4" w:rsidP="00446C52">
      <w:pPr>
        <w:ind w:firstLine="360"/>
        <w:jc w:val="both"/>
      </w:pPr>
      <w:r>
        <w:lastRenderedPageBreak/>
        <w:t xml:space="preserve">I finally kept 53 variables, that are further described in </w:t>
      </w:r>
      <w:r w:rsidRPr="00E82476">
        <w:rPr>
          <w:b/>
          <w:bCs/>
          <w:i/>
          <w:iCs/>
          <w:color w:val="C00000"/>
          <w:sz w:val="28"/>
          <w:szCs w:val="28"/>
        </w:rPr>
        <w:t>Appendix 1</w:t>
      </w:r>
      <w:r>
        <w:t xml:space="preserve">. As we can see, 184 missing values were found. The overall percentage of missing values per variable is no higher than 0.70% (less than 1%). I then decided to impute the median value into those (value 3) to perform the Principal Component Analysis. </w:t>
      </w:r>
      <w:r w:rsidR="007C7573" w:rsidRPr="007C7573">
        <w:t>Being less than 1%, the ability of those values to change the overall result is extremely low, therefore in this case a regression model was not necessary for the imputation of values.</w:t>
      </w:r>
    </w:p>
    <w:p w14:paraId="33B25030" w14:textId="77777777" w:rsidR="00B26EF4" w:rsidRDefault="00B26EF4" w:rsidP="00B26EF4">
      <w:pPr>
        <w:pStyle w:val="Heading1"/>
        <w:numPr>
          <w:ilvl w:val="0"/>
          <w:numId w:val="8"/>
        </w:numPr>
      </w:pPr>
      <w:bookmarkStart w:id="4" w:name="_Toc48742469"/>
      <w:r>
        <w:t>Methodology &amp; Calculations</w:t>
      </w:r>
      <w:bookmarkEnd w:id="4"/>
    </w:p>
    <w:p w14:paraId="5ABB0EFD" w14:textId="77777777" w:rsidR="00B26EF4" w:rsidRDefault="00B26EF4" w:rsidP="00B26EF4">
      <w:pPr>
        <w:jc w:val="both"/>
      </w:pPr>
    </w:p>
    <w:p w14:paraId="553AD9AC" w14:textId="013AA3F6" w:rsidR="00B26EF4" w:rsidRDefault="00B26EF4" w:rsidP="00446C52">
      <w:pPr>
        <w:ind w:firstLine="360"/>
        <w:jc w:val="both"/>
        <w:rPr>
          <w:lang w:val="en-US"/>
        </w:rPr>
      </w:pPr>
      <w:r>
        <w:t xml:space="preserve">The method used in this project is an </w:t>
      </w:r>
      <w:r w:rsidRPr="0002750F">
        <w:rPr>
          <w:lang w:val="en-US"/>
        </w:rPr>
        <w:t>Exploratory Factor Analysis (EFA)</w:t>
      </w:r>
      <w:r>
        <w:rPr>
          <w:lang w:val="en-US"/>
        </w:rPr>
        <w:t>. The decision on the number of factors used will be taken by examining the output of the PCA. It allows all items to load on every factor. The calculations will be performed in SPSS, using only the data included in the selected 53 variables, and processed so that there are 0 missing values.</w:t>
      </w:r>
    </w:p>
    <w:p w14:paraId="4DBD8C8D" w14:textId="77777777" w:rsidR="00B26EF4" w:rsidRDefault="00B26EF4" w:rsidP="00B26EF4">
      <w:pPr>
        <w:jc w:val="both"/>
        <w:rPr>
          <w:lang w:val="en-US"/>
        </w:rPr>
      </w:pPr>
    </w:p>
    <w:p w14:paraId="7BC5DABB" w14:textId="77777777" w:rsidR="00B26EF4" w:rsidRDefault="00B26EF4" w:rsidP="004F4F56">
      <w:pPr>
        <w:pStyle w:val="Heading2"/>
        <w:numPr>
          <w:ilvl w:val="0"/>
          <w:numId w:val="9"/>
        </w:numPr>
        <w:rPr>
          <w:lang w:val="en-US"/>
        </w:rPr>
      </w:pPr>
      <w:bookmarkStart w:id="5" w:name="_Toc48742470"/>
      <w:r>
        <w:rPr>
          <w:lang w:val="en-US"/>
        </w:rPr>
        <w:t>Exploring correlations</w:t>
      </w:r>
      <w:bookmarkEnd w:id="5"/>
    </w:p>
    <w:p w14:paraId="70652C25" w14:textId="77777777" w:rsidR="00B26EF4" w:rsidRDefault="00B26EF4" w:rsidP="00B26EF4"/>
    <w:p w14:paraId="745B7D27" w14:textId="77777777" w:rsidR="00B26EF4" w:rsidRDefault="00B26EF4" w:rsidP="00446C52">
      <w:pPr>
        <w:ind w:firstLine="360"/>
        <w:jc w:val="both"/>
      </w:pPr>
      <w:r>
        <w:t xml:space="preserve">The first thing to check if a PCA is appropriate is to make sure that the variables are correlated. I created a bivariate correlation matrix to explore this, and I can see that </w:t>
      </w:r>
      <w:proofErr w:type="gramStart"/>
      <w:r>
        <w:t>the majority of</w:t>
      </w:r>
      <w:proofErr w:type="gramEnd"/>
      <w:r>
        <w:t xml:space="preserve"> variables are correlated to each other (see </w:t>
      </w:r>
      <w:r w:rsidRPr="00E82476">
        <w:rPr>
          <w:b/>
          <w:bCs/>
          <w:i/>
          <w:iCs/>
          <w:color w:val="C00000"/>
          <w:sz w:val="28"/>
          <w:szCs w:val="28"/>
        </w:rPr>
        <w:t xml:space="preserve">Appendix </w:t>
      </w:r>
      <w:r>
        <w:rPr>
          <w:b/>
          <w:bCs/>
          <w:i/>
          <w:iCs/>
          <w:color w:val="C00000"/>
          <w:sz w:val="28"/>
          <w:szCs w:val="28"/>
        </w:rPr>
        <w:t>2</w:t>
      </w:r>
      <w:r w:rsidRPr="00CA5983">
        <w:t>)</w:t>
      </w:r>
      <w:r>
        <w:t>, most of them with a significance level of 0.01% (2 tailed Pearson correlation). I can conclude that the data is suitable to PCA, because we aim to explain the correlation between the variables through a smaller number of components.</w:t>
      </w:r>
    </w:p>
    <w:p w14:paraId="74DD28CA" w14:textId="77777777" w:rsidR="00B26EF4" w:rsidRDefault="00B26EF4" w:rsidP="00B26EF4">
      <w:pPr>
        <w:rPr>
          <w:lang w:val="en-US"/>
        </w:rPr>
      </w:pPr>
    </w:p>
    <w:p w14:paraId="6372D5AD" w14:textId="77777777" w:rsidR="00B26EF4" w:rsidRDefault="00B26EF4" w:rsidP="004F4F56">
      <w:pPr>
        <w:pStyle w:val="Heading2"/>
        <w:numPr>
          <w:ilvl w:val="0"/>
          <w:numId w:val="9"/>
        </w:numPr>
        <w:rPr>
          <w:lang w:val="en-US"/>
        </w:rPr>
      </w:pPr>
      <w:bookmarkStart w:id="6" w:name="_Toc48742471"/>
      <w:r>
        <w:rPr>
          <w:lang w:val="en-US"/>
        </w:rPr>
        <w:t>Descriptive statistics</w:t>
      </w:r>
      <w:bookmarkEnd w:id="6"/>
    </w:p>
    <w:p w14:paraId="477C3746" w14:textId="77777777" w:rsidR="00B26EF4" w:rsidRDefault="00B26EF4" w:rsidP="00B26EF4">
      <w:pPr>
        <w:jc w:val="both"/>
        <w:rPr>
          <w:lang w:val="en-US"/>
        </w:rPr>
      </w:pPr>
    </w:p>
    <w:p w14:paraId="036141B7" w14:textId="77777777" w:rsidR="00B26EF4" w:rsidRDefault="00B26EF4" w:rsidP="00446C52">
      <w:pPr>
        <w:ind w:firstLine="360"/>
        <w:jc w:val="both"/>
        <w:rPr>
          <w:lang w:val="en-US"/>
        </w:rPr>
      </w:pPr>
      <w:r>
        <w:rPr>
          <w:lang w:val="en-US"/>
        </w:rPr>
        <w:t xml:space="preserve">Mean ranges from 1.92 to 4.02, but it stays between 2-3 in most variables. In terms of data distribution, the standard deviation ranges from 0.7 to 1.5, so I can see that the data is approximately uniformly spread. The sample size is 1010, big enough to perform PCA, since we need more than 300 to reach a significant result </w:t>
      </w:r>
      <w:r>
        <w:t xml:space="preserve">(see </w:t>
      </w:r>
      <w:r w:rsidRPr="00E82476">
        <w:rPr>
          <w:b/>
          <w:bCs/>
          <w:i/>
          <w:iCs/>
          <w:color w:val="C00000"/>
          <w:sz w:val="28"/>
          <w:szCs w:val="28"/>
        </w:rPr>
        <w:t xml:space="preserve">Appendix </w:t>
      </w:r>
      <w:r>
        <w:rPr>
          <w:b/>
          <w:bCs/>
          <w:i/>
          <w:iCs/>
          <w:color w:val="C00000"/>
          <w:sz w:val="28"/>
          <w:szCs w:val="28"/>
        </w:rPr>
        <w:t>6</w:t>
      </w:r>
      <w:r>
        <w:t>)</w:t>
      </w:r>
      <w:r>
        <w:rPr>
          <w:lang w:val="en-US"/>
        </w:rPr>
        <w:t>.</w:t>
      </w:r>
    </w:p>
    <w:p w14:paraId="4522AF52" w14:textId="77777777" w:rsidR="00B26EF4" w:rsidRDefault="00B26EF4" w:rsidP="00B26EF4">
      <w:pPr>
        <w:jc w:val="both"/>
        <w:rPr>
          <w:lang w:val="en-US"/>
        </w:rPr>
      </w:pPr>
    </w:p>
    <w:p w14:paraId="5EACAC36" w14:textId="77777777" w:rsidR="00B26EF4" w:rsidRDefault="00B26EF4" w:rsidP="004F4F56">
      <w:pPr>
        <w:pStyle w:val="Heading2"/>
        <w:numPr>
          <w:ilvl w:val="0"/>
          <w:numId w:val="9"/>
        </w:numPr>
        <w:rPr>
          <w:lang w:val="en-US"/>
        </w:rPr>
      </w:pPr>
      <w:bookmarkStart w:id="7" w:name="_Toc48742472"/>
      <w:r>
        <w:rPr>
          <w:lang w:val="en-US"/>
        </w:rPr>
        <w:t>Selection of rotation</w:t>
      </w:r>
      <w:bookmarkEnd w:id="7"/>
    </w:p>
    <w:p w14:paraId="21578223" w14:textId="77777777" w:rsidR="00B26EF4" w:rsidRPr="0059318B" w:rsidRDefault="00B26EF4" w:rsidP="00B26EF4">
      <w:pPr>
        <w:rPr>
          <w:lang w:val="en-US"/>
        </w:rPr>
      </w:pPr>
    </w:p>
    <w:p w14:paraId="12C30E0E" w14:textId="6A4BD6A7" w:rsidR="003A370B" w:rsidRDefault="00B26EF4" w:rsidP="00446C52">
      <w:pPr>
        <w:ind w:firstLine="360"/>
        <w:jc w:val="both"/>
      </w:pPr>
      <w:r>
        <w:rPr>
          <w:lang w:val="en-US"/>
        </w:rPr>
        <w:t xml:space="preserve">Before performing the </w:t>
      </w:r>
      <w:proofErr w:type="gramStart"/>
      <w:r>
        <w:rPr>
          <w:lang w:val="en-US"/>
        </w:rPr>
        <w:t>analysis</w:t>
      </w:r>
      <w:proofErr w:type="gramEnd"/>
      <w:r>
        <w:rPr>
          <w:lang w:val="en-US"/>
        </w:rPr>
        <w:t xml:space="preserve"> itself, I am going to select a rotation</w:t>
      </w:r>
      <w:r>
        <w:t xml:space="preserve">. </w:t>
      </w:r>
      <w:r w:rsidR="007C7573">
        <w:rPr>
          <w:lang w:val="en-US"/>
        </w:rPr>
        <w:t xml:space="preserve">The reason why I do it in that order is because SPSS allow the selection of multiple analytical features that I will use to explore the data, including the PCA. But it requires the selection of a rotation, which is a </w:t>
      </w:r>
      <w:r w:rsidR="007C7573">
        <w:t xml:space="preserve">mathematical procedure that rotates the factor axis in other to produce results that are more interpretable. It makes the loading patterns more clear, easier to identify and more pronounced. The purpose is to create a simple structure which will be easier to interpret. </w:t>
      </w:r>
      <w:r>
        <w:t xml:space="preserve">The two main rotation techniques are oblique and orthogonal. Orthogonal rotation is suitable when factors are independent, while oblique is more suitable for dependent factors. </w:t>
      </w:r>
      <w:r w:rsidR="003A370B">
        <w:t>Following</w:t>
      </w:r>
      <w:r w:rsidR="0079066C">
        <w:t xml:space="preserve"> Brown, J. D. (2009)</w:t>
      </w:r>
      <w:r w:rsidR="00C72587">
        <w:t xml:space="preserve">, since I do not know about the dependency of variables, to select the optimal one, I am going to perform calculations and check which one performs the best. </w:t>
      </w:r>
      <w:r w:rsidR="003A370B">
        <w:t xml:space="preserve"> </w:t>
      </w:r>
    </w:p>
    <w:p w14:paraId="2646DF7F" w14:textId="77777777" w:rsidR="00B37EFF" w:rsidRDefault="00B37EFF" w:rsidP="00446C52">
      <w:pPr>
        <w:ind w:firstLine="360"/>
        <w:jc w:val="both"/>
      </w:pPr>
    </w:p>
    <w:p w14:paraId="667E088F" w14:textId="50FD1394" w:rsidR="00B26EF4" w:rsidRDefault="00B26EF4" w:rsidP="00446C52">
      <w:pPr>
        <w:ind w:firstLine="360"/>
        <w:jc w:val="both"/>
      </w:pPr>
      <w:r>
        <w:t xml:space="preserve">I first checked </w:t>
      </w:r>
      <w:proofErr w:type="spellStart"/>
      <w:r>
        <w:t>Oblimin</w:t>
      </w:r>
      <w:proofErr w:type="spellEnd"/>
      <w:r>
        <w:t xml:space="preserve"> rotation in SPSS (Oblique) and found no significant values in the component correlation matrix, </w:t>
      </w:r>
      <w:proofErr w:type="spellStart"/>
      <w:r>
        <w:t>i</w:t>
      </w:r>
      <w:proofErr w:type="spellEnd"/>
      <w:r>
        <w:t xml:space="preserve">. e. no values over 0.32 (see </w:t>
      </w:r>
      <w:r w:rsidRPr="00E82476">
        <w:rPr>
          <w:b/>
          <w:bCs/>
          <w:i/>
          <w:iCs/>
          <w:color w:val="C00000"/>
          <w:sz w:val="28"/>
          <w:szCs w:val="28"/>
        </w:rPr>
        <w:t xml:space="preserve">Appendix </w:t>
      </w:r>
      <w:r>
        <w:rPr>
          <w:b/>
          <w:bCs/>
          <w:i/>
          <w:iCs/>
          <w:color w:val="C00000"/>
          <w:sz w:val="28"/>
          <w:szCs w:val="28"/>
        </w:rPr>
        <w:t>3</w:t>
      </w:r>
      <w:r w:rsidRPr="00CA5983">
        <w:t>)</w:t>
      </w:r>
      <w:r>
        <w:t xml:space="preserve">. Therefore, I discarded the use of this method. Then I explored 2 orthogonal techniques, Varimax and </w:t>
      </w:r>
      <w:proofErr w:type="spellStart"/>
      <w:r>
        <w:t>Quartimax</w:t>
      </w:r>
      <w:proofErr w:type="spellEnd"/>
      <w:r>
        <w:t xml:space="preserve">. To select which one performed the better, I found the significant loadings in the Rotated Component Matrix, </w:t>
      </w:r>
      <w:proofErr w:type="spellStart"/>
      <w:r>
        <w:t>i</w:t>
      </w:r>
      <w:proofErr w:type="spellEnd"/>
      <w:r>
        <w:t xml:space="preserve">. e. those greater than 0.3, and selected the one that had fewer complex variables (variables with significant loadings in more than 1 factor). Since Varimax had 11 and </w:t>
      </w:r>
      <w:proofErr w:type="spellStart"/>
      <w:r>
        <w:t>Quartimax</w:t>
      </w:r>
      <w:proofErr w:type="spellEnd"/>
      <w:r>
        <w:t xml:space="preserve"> 13, I selected Varimax for my analysis (see </w:t>
      </w:r>
      <w:r w:rsidRPr="00E82476">
        <w:rPr>
          <w:b/>
          <w:bCs/>
          <w:i/>
          <w:iCs/>
          <w:color w:val="C00000"/>
          <w:sz w:val="28"/>
          <w:szCs w:val="28"/>
        </w:rPr>
        <w:t xml:space="preserve">Appendix </w:t>
      </w:r>
      <w:r>
        <w:rPr>
          <w:b/>
          <w:bCs/>
          <w:i/>
          <w:iCs/>
          <w:color w:val="C00000"/>
          <w:sz w:val="28"/>
          <w:szCs w:val="28"/>
        </w:rPr>
        <w:t xml:space="preserve">4 </w:t>
      </w:r>
      <w:r>
        <w:t xml:space="preserve">and </w:t>
      </w:r>
      <w:r w:rsidRPr="00E82476">
        <w:rPr>
          <w:b/>
          <w:bCs/>
          <w:i/>
          <w:iCs/>
          <w:color w:val="C00000"/>
          <w:sz w:val="28"/>
          <w:szCs w:val="28"/>
        </w:rPr>
        <w:t xml:space="preserve">Appendix </w:t>
      </w:r>
      <w:r>
        <w:rPr>
          <w:b/>
          <w:bCs/>
          <w:i/>
          <w:iCs/>
          <w:color w:val="C00000"/>
          <w:sz w:val="28"/>
          <w:szCs w:val="28"/>
        </w:rPr>
        <w:t>5</w:t>
      </w:r>
      <w:r w:rsidRPr="00CA5983">
        <w:t>)</w:t>
      </w:r>
      <w:r>
        <w:t>.</w:t>
      </w:r>
    </w:p>
    <w:p w14:paraId="6DA14C62" w14:textId="77777777" w:rsidR="00C20ABD" w:rsidRPr="005316B2" w:rsidRDefault="00C20ABD" w:rsidP="00B26EF4">
      <w:pPr>
        <w:jc w:val="both"/>
      </w:pPr>
    </w:p>
    <w:p w14:paraId="608BB217" w14:textId="517500EE" w:rsidR="00B26EF4" w:rsidRDefault="00B26EF4" w:rsidP="004F4F56">
      <w:pPr>
        <w:pStyle w:val="Heading2"/>
        <w:numPr>
          <w:ilvl w:val="0"/>
          <w:numId w:val="9"/>
        </w:numPr>
      </w:pPr>
      <w:bookmarkStart w:id="8" w:name="_Toc48742473"/>
      <w:r>
        <w:t>KMO &amp; Bartlett’s Test</w:t>
      </w:r>
      <w:bookmarkEnd w:id="8"/>
    </w:p>
    <w:p w14:paraId="10B17D7C" w14:textId="0427BB6B" w:rsidR="00B81A11" w:rsidRDefault="00B81A11" w:rsidP="00B81A11"/>
    <w:p w14:paraId="224250EA" w14:textId="77777777" w:rsidR="00B81A11" w:rsidRPr="00B81A11" w:rsidRDefault="00B81A11" w:rsidP="00B81A11">
      <w:pPr>
        <w:autoSpaceDE w:val="0"/>
        <w:autoSpaceDN w:val="0"/>
        <w:adjustRightInd w:val="0"/>
        <w:spacing w:after="0" w:line="240" w:lineRule="auto"/>
        <w:rPr>
          <w:rFonts w:ascii="Times New Roman" w:hAnsi="Times New Roman" w:cs="Times New Roman"/>
          <w:sz w:val="24"/>
          <w:szCs w:val="24"/>
          <w:lang w:val="es-ES"/>
        </w:rPr>
      </w:pPr>
    </w:p>
    <w:tbl>
      <w:tblPr>
        <w:tblW w:w="594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92"/>
        <w:gridCol w:w="2352"/>
        <w:gridCol w:w="1105"/>
      </w:tblGrid>
      <w:tr w:rsidR="00B81A11" w:rsidRPr="00B81A11" w14:paraId="1E7BA1AB" w14:textId="77777777" w:rsidTr="007932DE">
        <w:trPr>
          <w:cantSplit/>
          <w:jc w:val="center"/>
        </w:trPr>
        <w:tc>
          <w:tcPr>
            <w:tcW w:w="5947" w:type="dxa"/>
            <w:gridSpan w:val="3"/>
            <w:tcBorders>
              <w:top w:val="nil"/>
              <w:left w:val="nil"/>
              <w:bottom w:val="nil"/>
              <w:right w:val="nil"/>
            </w:tcBorders>
            <w:shd w:val="clear" w:color="auto" w:fill="FFFFFF"/>
            <w:vAlign w:val="center"/>
          </w:tcPr>
          <w:p w14:paraId="6526D9BA" w14:textId="77777777" w:rsidR="00B81A11" w:rsidRPr="00B81A11" w:rsidRDefault="00B81A11" w:rsidP="00B81A11">
            <w:pPr>
              <w:autoSpaceDE w:val="0"/>
              <w:autoSpaceDN w:val="0"/>
              <w:adjustRightInd w:val="0"/>
              <w:spacing w:after="0" w:line="320" w:lineRule="atLeast"/>
              <w:ind w:left="60" w:right="60"/>
              <w:jc w:val="center"/>
              <w:rPr>
                <w:rFonts w:ascii="Arial" w:hAnsi="Arial" w:cs="Arial"/>
                <w:color w:val="010205"/>
                <w:lang w:val="es-ES"/>
              </w:rPr>
            </w:pPr>
            <w:r w:rsidRPr="00B81A11">
              <w:rPr>
                <w:rFonts w:ascii="Arial" w:hAnsi="Arial" w:cs="Arial"/>
                <w:b/>
                <w:bCs/>
                <w:color w:val="010205"/>
                <w:lang w:val="es-ES"/>
              </w:rPr>
              <w:t xml:space="preserve">KMO and </w:t>
            </w:r>
            <w:proofErr w:type="spellStart"/>
            <w:r w:rsidRPr="00B81A11">
              <w:rPr>
                <w:rFonts w:ascii="Arial" w:hAnsi="Arial" w:cs="Arial"/>
                <w:b/>
                <w:bCs/>
                <w:color w:val="010205"/>
                <w:lang w:val="es-ES"/>
              </w:rPr>
              <w:t>Bartlett's</w:t>
            </w:r>
            <w:proofErr w:type="spellEnd"/>
            <w:r w:rsidRPr="00B81A11">
              <w:rPr>
                <w:rFonts w:ascii="Arial" w:hAnsi="Arial" w:cs="Arial"/>
                <w:b/>
                <w:bCs/>
                <w:color w:val="010205"/>
                <w:lang w:val="es-ES"/>
              </w:rPr>
              <w:t xml:space="preserve"> Test</w:t>
            </w:r>
          </w:p>
        </w:tc>
      </w:tr>
      <w:tr w:rsidR="00B81A11" w:rsidRPr="00B81A11" w14:paraId="12008FC4" w14:textId="77777777" w:rsidTr="007932DE">
        <w:trPr>
          <w:cantSplit/>
          <w:jc w:val="center"/>
        </w:trPr>
        <w:tc>
          <w:tcPr>
            <w:tcW w:w="4842" w:type="dxa"/>
            <w:gridSpan w:val="2"/>
            <w:tcBorders>
              <w:top w:val="nil"/>
              <w:left w:val="nil"/>
              <w:bottom w:val="single" w:sz="8" w:space="0" w:color="AEAEAE"/>
              <w:right w:val="nil"/>
            </w:tcBorders>
            <w:shd w:val="clear" w:color="auto" w:fill="E0E0E0"/>
          </w:tcPr>
          <w:p w14:paraId="07F5E295" w14:textId="77777777" w:rsidR="00B81A11" w:rsidRPr="00B81A11" w:rsidRDefault="00B81A11" w:rsidP="00B81A11">
            <w:pPr>
              <w:autoSpaceDE w:val="0"/>
              <w:autoSpaceDN w:val="0"/>
              <w:adjustRightInd w:val="0"/>
              <w:spacing w:after="0" w:line="320" w:lineRule="atLeast"/>
              <w:ind w:left="60" w:right="60"/>
              <w:rPr>
                <w:rFonts w:ascii="Arial" w:hAnsi="Arial" w:cs="Arial"/>
                <w:color w:val="264A60"/>
                <w:sz w:val="18"/>
                <w:szCs w:val="18"/>
              </w:rPr>
            </w:pPr>
            <w:r w:rsidRPr="00B81A11">
              <w:rPr>
                <w:rFonts w:ascii="Arial" w:hAnsi="Arial" w:cs="Arial"/>
                <w:color w:val="264A60"/>
                <w:sz w:val="18"/>
                <w:szCs w:val="18"/>
              </w:rPr>
              <w:t>Kaiser-Meyer-Olkin Measure of Sampling Adequacy.</w:t>
            </w:r>
          </w:p>
        </w:tc>
        <w:tc>
          <w:tcPr>
            <w:tcW w:w="1105" w:type="dxa"/>
            <w:tcBorders>
              <w:top w:val="nil"/>
              <w:left w:val="nil"/>
              <w:bottom w:val="single" w:sz="8" w:space="0" w:color="AEAEAE"/>
              <w:right w:val="nil"/>
            </w:tcBorders>
            <w:shd w:val="clear" w:color="auto" w:fill="FFFFFF"/>
          </w:tcPr>
          <w:p w14:paraId="7F023036" w14:textId="77777777" w:rsidR="00B81A11" w:rsidRPr="00B81A11" w:rsidRDefault="00B81A11" w:rsidP="00B81A11">
            <w:pPr>
              <w:autoSpaceDE w:val="0"/>
              <w:autoSpaceDN w:val="0"/>
              <w:adjustRightInd w:val="0"/>
              <w:spacing w:after="0" w:line="320" w:lineRule="atLeast"/>
              <w:ind w:left="60" w:right="60"/>
              <w:jc w:val="right"/>
              <w:rPr>
                <w:rFonts w:ascii="Arial" w:hAnsi="Arial" w:cs="Arial"/>
                <w:color w:val="010205"/>
                <w:sz w:val="18"/>
                <w:szCs w:val="18"/>
                <w:lang w:val="es-ES"/>
              </w:rPr>
            </w:pPr>
            <w:r w:rsidRPr="00B81A11">
              <w:rPr>
                <w:rFonts w:ascii="Arial" w:hAnsi="Arial" w:cs="Arial"/>
                <w:color w:val="010205"/>
                <w:sz w:val="18"/>
                <w:szCs w:val="18"/>
                <w:lang w:val="es-ES"/>
              </w:rPr>
              <w:t>.784</w:t>
            </w:r>
          </w:p>
        </w:tc>
      </w:tr>
      <w:tr w:rsidR="00B81A11" w:rsidRPr="00B81A11" w14:paraId="5E8E2C88" w14:textId="77777777" w:rsidTr="007932DE">
        <w:trPr>
          <w:cantSplit/>
          <w:jc w:val="center"/>
        </w:trPr>
        <w:tc>
          <w:tcPr>
            <w:tcW w:w="2491" w:type="dxa"/>
            <w:vMerge w:val="restart"/>
            <w:tcBorders>
              <w:top w:val="single" w:sz="8" w:space="0" w:color="AEAEAE"/>
              <w:left w:val="nil"/>
              <w:bottom w:val="single" w:sz="8" w:space="0" w:color="152935"/>
              <w:right w:val="nil"/>
            </w:tcBorders>
            <w:shd w:val="clear" w:color="auto" w:fill="E0E0E0"/>
          </w:tcPr>
          <w:p w14:paraId="3A980754" w14:textId="77777777" w:rsidR="00B81A11" w:rsidRPr="00B81A11" w:rsidRDefault="00B81A11" w:rsidP="00B81A11">
            <w:pPr>
              <w:autoSpaceDE w:val="0"/>
              <w:autoSpaceDN w:val="0"/>
              <w:adjustRightInd w:val="0"/>
              <w:spacing w:after="0" w:line="320" w:lineRule="atLeast"/>
              <w:ind w:left="60" w:right="60"/>
              <w:rPr>
                <w:rFonts w:ascii="Arial" w:hAnsi="Arial" w:cs="Arial"/>
                <w:color w:val="264A60"/>
                <w:sz w:val="18"/>
                <w:szCs w:val="18"/>
                <w:lang w:val="es-ES"/>
              </w:rPr>
            </w:pPr>
            <w:proofErr w:type="spellStart"/>
            <w:r w:rsidRPr="00B81A11">
              <w:rPr>
                <w:rFonts w:ascii="Arial" w:hAnsi="Arial" w:cs="Arial"/>
                <w:color w:val="264A60"/>
                <w:sz w:val="18"/>
                <w:szCs w:val="18"/>
                <w:lang w:val="es-ES"/>
              </w:rPr>
              <w:t>Bartlett's</w:t>
            </w:r>
            <w:proofErr w:type="spellEnd"/>
            <w:r w:rsidRPr="00B81A11">
              <w:rPr>
                <w:rFonts w:ascii="Arial" w:hAnsi="Arial" w:cs="Arial"/>
                <w:color w:val="264A60"/>
                <w:sz w:val="18"/>
                <w:szCs w:val="18"/>
                <w:lang w:val="es-ES"/>
              </w:rPr>
              <w:t xml:space="preserve"> Test </w:t>
            </w:r>
            <w:proofErr w:type="spellStart"/>
            <w:r w:rsidRPr="00B81A11">
              <w:rPr>
                <w:rFonts w:ascii="Arial" w:hAnsi="Arial" w:cs="Arial"/>
                <w:color w:val="264A60"/>
                <w:sz w:val="18"/>
                <w:szCs w:val="18"/>
                <w:lang w:val="es-ES"/>
              </w:rPr>
              <w:t>of</w:t>
            </w:r>
            <w:proofErr w:type="spellEnd"/>
            <w:r w:rsidRPr="00B81A11">
              <w:rPr>
                <w:rFonts w:ascii="Arial" w:hAnsi="Arial" w:cs="Arial"/>
                <w:color w:val="264A60"/>
                <w:sz w:val="18"/>
                <w:szCs w:val="18"/>
                <w:lang w:val="es-ES"/>
              </w:rPr>
              <w:t xml:space="preserve"> </w:t>
            </w:r>
            <w:proofErr w:type="spellStart"/>
            <w:r w:rsidRPr="00B81A11">
              <w:rPr>
                <w:rFonts w:ascii="Arial" w:hAnsi="Arial" w:cs="Arial"/>
                <w:color w:val="264A60"/>
                <w:sz w:val="18"/>
                <w:szCs w:val="18"/>
                <w:lang w:val="es-ES"/>
              </w:rPr>
              <w:t>Sphericity</w:t>
            </w:r>
            <w:proofErr w:type="spellEnd"/>
          </w:p>
        </w:tc>
        <w:tc>
          <w:tcPr>
            <w:tcW w:w="2351" w:type="dxa"/>
            <w:tcBorders>
              <w:top w:val="single" w:sz="8" w:space="0" w:color="AEAEAE"/>
              <w:left w:val="nil"/>
              <w:bottom w:val="single" w:sz="8" w:space="0" w:color="AEAEAE"/>
              <w:right w:val="nil"/>
            </w:tcBorders>
            <w:shd w:val="clear" w:color="auto" w:fill="E0E0E0"/>
          </w:tcPr>
          <w:p w14:paraId="755DF309" w14:textId="77777777" w:rsidR="00B81A11" w:rsidRPr="00B81A11" w:rsidRDefault="00B81A11" w:rsidP="00B81A11">
            <w:pPr>
              <w:autoSpaceDE w:val="0"/>
              <w:autoSpaceDN w:val="0"/>
              <w:adjustRightInd w:val="0"/>
              <w:spacing w:after="0" w:line="320" w:lineRule="atLeast"/>
              <w:ind w:left="60" w:right="60"/>
              <w:rPr>
                <w:rFonts w:ascii="Arial" w:hAnsi="Arial" w:cs="Arial"/>
                <w:color w:val="264A60"/>
                <w:sz w:val="18"/>
                <w:szCs w:val="18"/>
                <w:lang w:val="es-ES"/>
              </w:rPr>
            </w:pPr>
            <w:proofErr w:type="spellStart"/>
            <w:r w:rsidRPr="00B81A11">
              <w:rPr>
                <w:rFonts w:ascii="Arial" w:hAnsi="Arial" w:cs="Arial"/>
                <w:color w:val="264A60"/>
                <w:sz w:val="18"/>
                <w:szCs w:val="18"/>
                <w:lang w:val="es-ES"/>
              </w:rPr>
              <w:t>Approx</w:t>
            </w:r>
            <w:proofErr w:type="spellEnd"/>
            <w:r w:rsidRPr="00B81A11">
              <w:rPr>
                <w:rFonts w:ascii="Arial" w:hAnsi="Arial" w:cs="Arial"/>
                <w:color w:val="264A60"/>
                <w:sz w:val="18"/>
                <w:szCs w:val="18"/>
                <w:lang w:val="es-ES"/>
              </w:rPr>
              <w:t>. Chi-Square</w:t>
            </w:r>
          </w:p>
        </w:tc>
        <w:tc>
          <w:tcPr>
            <w:tcW w:w="1105" w:type="dxa"/>
            <w:tcBorders>
              <w:top w:val="single" w:sz="8" w:space="0" w:color="AEAEAE"/>
              <w:left w:val="nil"/>
              <w:bottom w:val="single" w:sz="8" w:space="0" w:color="AEAEAE"/>
              <w:right w:val="nil"/>
            </w:tcBorders>
            <w:shd w:val="clear" w:color="auto" w:fill="FFFFFF"/>
          </w:tcPr>
          <w:p w14:paraId="30419216" w14:textId="77777777" w:rsidR="00B81A11" w:rsidRPr="00B81A11" w:rsidRDefault="00B81A11" w:rsidP="00B81A11">
            <w:pPr>
              <w:autoSpaceDE w:val="0"/>
              <w:autoSpaceDN w:val="0"/>
              <w:adjustRightInd w:val="0"/>
              <w:spacing w:after="0" w:line="320" w:lineRule="atLeast"/>
              <w:ind w:left="60" w:right="60"/>
              <w:jc w:val="right"/>
              <w:rPr>
                <w:rFonts w:ascii="Arial" w:hAnsi="Arial" w:cs="Arial"/>
                <w:color w:val="010205"/>
                <w:sz w:val="18"/>
                <w:szCs w:val="18"/>
                <w:lang w:val="es-ES"/>
              </w:rPr>
            </w:pPr>
            <w:r w:rsidRPr="00B81A11">
              <w:rPr>
                <w:rFonts w:ascii="Arial" w:hAnsi="Arial" w:cs="Arial"/>
                <w:color w:val="010205"/>
                <w:sz w:val="18"/>
                <w:szCs w:val="18"/>
                <w:lang w:val="es-ES"/>
              </w:rPr>
              <w:t>9397.323</w:t>
            </w:r>
          </w:p>
        </w:tc>
      </w:tr>
      <w:tr w:rsidR="00B81A11" w:rsidRPr="00B81A11" w14:paraId="41230A5B" w14:textId="77777777" w:rsidTr="007932DE">
        <w:trPr>
          <w:cantSplit/>
          <w:jc w:val="center"/>
        </w:trPr>
        <w:tc>
          <w:tcPr>
            <w:tcW w:w="2491" w:type="dxa"/>
            <w:vMerge/>
            <w:tcBorders>
              <w:top w:val="single" w:sz="8" w:space="0" w:color="AEAEAE"/>
              <w:left w:val="nil"/>
              <w:bottom w:val="single" w:sz="8" w:space="0" w:color="152935"/>
              <w:right w:val="nil"/>
            </w:tcBorders>
            <w:shd w:val="clear" w:color="auto" w:fill="E0E0E0"/>
          </w:tcPr>
          <w:p w14:paraId="0F4F55BF" w14:textId="77777777" w:rsidR="00B81A11" w:rsidRPr="00B81A11" w:rsidRDefault="00B81A11" w:rsidP="00B81A11">
            <w:pPr>
              <w:autoSpaceDE w:val="0"/>
              <w:autoSpaceDN w:val="0"/>
              <w:adjustRightInd w:val="0"/>
              <w:spacing w:after="0" w:line="240" w:lineRule="auto"/>
              <w:rPr>
                <w:rFonts w:ascii="Arial" w:hAnsi="Arial" w:cs="Arial"/>
                <w:color w:val="010205"/>
                <w:sz w:val="18"/>
                <w:szCs w:val="18"/>
                <w:lang w:val="es-ES"/>
              </w:rPr>
            </w:pPr>
          </w:p>
        </w:tc>
        <w:tc>
          <w:tcPr>
            <w:tcW w:w="2351" w:type="dxa"/>
            <w:tcBorders>
              <w:top w:val="single" w:sz="8" w:space="0" w:color="AEAEAE"/>
              <w:left w:val="nil"/>
              <w:bottom w:val="single" w:sz="8" w:space="0" w:color="AEAEAE"/>
              <w:right w:val="nil"/>
            </w:tcBorders>
            <w:shd w:val="clear" w:color="auto" w:fill="E0E0E0"/>
          </w:tcPr>
          <w:p w14:paraId="719928EC" w14:textId="77777777" w:rsidR="00B81A11" w:rsidRPr="00B81A11" w:rsidRDefault="00B81A11" w:rsidP="00B81A11">
            <w:pPr>
              <w:autoSpaceDE w:val="0"/>
              <w:autoSpaceDN w:val="0"/>
              <w:adjustRightInd w:val="0"/>
              <w:spacing w:after="0" w:line="320" w:lineRule="atLeast"/>
              <w:ind w:left="60" w:right="60"/>
              <w:rPr>
                <w:rFonts w:ascii="Arial" w:hAnsi="Arial" w:cs="Arial"/>
                <w:color w:val="264A60"/>
                <w:sz w:val="18"/>
                <w:szCs w:val="18"/>
                <w:lang w:val="es-ES"/>
              </w:rPr>
            </w:pPr>
            <w:proofErr w:type="spellStart"/>
            <w:r w:rsidRPr="00B81A11">
              <w:rPr>
                <w:rFonts w:ascii="Arial" w:hAnsi="Arial" w:cs="Arial"/>
                <w:color w:val="264A60"/>
                <w:sz w:val="18"/>
                <w:szCs w:val="18"/>
                <w:lang w:val="es-ES"/>
              </w:rPr>
              <w:t>df</w:t>
            </w:r>
            <w:proofErr w:type="spellEnd"/>
          </w:p>
        </w:tc>
        <w:tc>
          <w:tcPr>
            <w:tcW w:w="1105" w:type="dxa"/>
            <w:tcBorders>
              <w:top w:val="single" w:sz="8" w:space="0" w:color="AEAEAE"/>
              <w:left w:val="nil"/>
              <w:bottom w:val="single" w:sz="8" w:space="0" w:color="AEAEAE"/>
              <w:right w:val="nil"/>
            </w:tcBorders>
            <w:shd w:val="clear" w:color="auto" w:fill="FFFFFF"/>
          </w:tcPr>
          <w:p w14:paraId="1BC3C9D7" w14:textId="77777777" w:rsidR="00B81A11" w:rsidRPr="00B81A11" w:rsidRDefault="00B81A11" w:rsidP="00B81A11">
            <w:pPr>
              <w:autoSpaceDE w:val="0"/>
              <w:autoSpaceDN w:val="0"/>
              <w:adjustRightInd w:val="0"/>
              <w:spacing w:after="0" w:line="320" w:lineRule="atLeast"/>
              <w:ind w:left="60" w:right="60"/>
              <w:jc w:val="right"/>
              <w:rPr>
                <w:rFonts w:ascii="Arial" w:hAnsi="Arial" w:cs="Arial"/>
                <w:color w:val="010205"/>
                <w:sz w:val="18"/>
                <w:szCs w:val="18"/>
                <w:lang w:val="es-ES"/>
              </w:rPr>
            </w:pPr>
            <w:r w:rsidRPr="00B81A11">
              <w:rPr>
                <w:rFonts w:ascii="Arial" w:hAnsi="Arial" w:cs="Arial"/>
                <w:color w:val="010205"/>
                <w:sz w:val="18"/>
                <w:szCs w:val="18"/>
                <w:lang w:val="es-ES"/>
              </w:rPr>
              <w:t>1378</w:t>
            </w:r>
          </w:p>
        </w:tc>
      </w:tr>
      <w:tr w:rsidR="00B81A11" w:rsidRPr="00B81A11" w14:paraId="19EAF226" w14:textId="77777777" w:rsidTr="007932DE">
        <w:trPr>
          <w:cantSplit/>
          <w:jc w:val="center"/>
        </w:trPr>
        <w:tc>
          <w:tcPr>
            <w:tcW w:w="2491" w:type="dxa"/>
            <w:vMerge/>
            <w:tcBorders>
              <w:top w:val="single" w:sz="8" w:space="0" w:color="AEAEAE"/>
              <w:left w:val="nil"/>
              <w:bottom w:val="single" w:sz="8" w:space="0" w:color="152935"/>
              <w:right w:val="nil"/>
            </w:tcBorders>
            <w:shd w:val="clear" w:color="auto" w:fill="E0E0E0"/>
          </w:tcPr>
          <w:p w14:paraId="7851294F" w14:textId="77777777" w:rsidR="00B81A11" w:rsidRPr="00B81A11" w:rsidRDefault="00B81A11" w:rsidP="00B81A11">
            <w:pPr>
              <w:autoSpaceDE w:val="0"/>
              <w:autoSpaceDN w:val="0"/>
              <w:adjustRightInd w:val="0"/>
              <w:spacing w:after="0" w:line="240" w:lineRule="auto"/>
              <w:rPr>
                <w:rFonts w:ascii="Arial" w:hAnsi="Arial" w:cs="Arial"/>
                <w:color w:val="010205"/>
                <w:sz w:val="18"/>
                <w:szCs w:val="18"/>
                <w:lang w:val="es-ES"/>
              </w:rPr>
            </w:pPr>
          </w:p>
        </w:tc>
        <w:tc>
          <w:tcPr>
            <w:tcW w:w="2351" w:type="dxa"/>
            <w:tcBorders>
              <w:top w:val="single" w:sz="8" w:space="0" w:color="AEAEAE"/>
              <w:left w:val="nil"/>
              <w:bottom w:val="single" w:sz="8" w:space="0" w:color="152935"/>
              <w:right w:val="nil"/>
            </w:tcBorders>
            <w:shd w:val="clear" w:color="auto" w:fill="E0E0E0"/>
          </w:tcPr>
          <w:p w14:paraId="5CAABD40" w14:textId="77777777" w:rsidR="00B81A11" w:rsidRPr="00B81A11" w:rsidRDefault="00B81A11" w:rsidP="00B81A11">
            <w:pPr>
              <w:autoSpaceDE w:val="0"/>
              <w:autoSpaceDN w:val="0"/>
              <w:adjustRightInd w:val="0"/>
              <w:spacing w:after="0" w:line="320" w:lineRule="atLeast"/>
              <w:ind w:left="60" w:right="60"/>
              <w:rPr>
                <w:rFonts w:ascii="Arial" w:hAnsi="Arial" w:cs="Arial"/>
                <w:color w:val="264A60"/>
                <w:sz w:val="18"/>
                <w:szCs w:val="18"/>
                <w:lang w:val="es-ES"/>
              </w:rPr>
            </w:pPr>
            <w:r w:rsidRPr="00B81A11">
              <w:rPr>
                <w:rFonts w:ascii="Arial" w:hAnsi="Arial" w:cs="Arial"/>
                <w:color w:val="264A60"/>
                <w:sz w:val="18"/>
                <w:szCs w:val="18"/>
                <w:lang w:val="es-ES"/>
              </w:rPr>
              <w:t>Sig.</w:t>
            </w:r>
          </w:p>
        </w:tc>
        <w:tc>
          <w:tcPr>
            <w:tcW w:w="1105" w:type="dxa"/>
            <w:tcBorders>
              <w:top w:val="single" w:sz="8" w:space="0" w:color="AEAEAE"/>
              <w:left w:val="nil"/>
              <w:bottom w:val="single" w:sz="8" w:space="0" w:color="152935"/>
              <w:right w:val="nil"/>
            </w:tcBorders>
            <w:shd w:val="clear" w:color="auto" w:fill="FFFFFF"/>
          </w:tcPr>
          <w:p w14:paraId="1D2B1C57" w14:textId="77777777" w:rsidR="00B81A11" w:rsidRPr="00B81A11" w:rsidRDefault="00B81A11" w:rsidP="00B81A11">
            <w:pPr>
              <w:autoSpaceDE w:val="0"/>
              <w:autoSpaceDN w:val="0"/>
              <w:adjustRightInd w:val="0"/>
              <w:spacing w:after="0" w:line="320" w:lineRule="atLeast"/>
              <w:ind w:left="60" w:right="60"/>
              <w:jc w:val="right"/>
              <w:rPr>
                <w:rFonts w:ascii="Arial" w:hAnsi="Arial" w:cs="Arial"/>
                <w:color w:val="010205"/>
                <w:sz w:val="18"/>
                <w:szCs w:val="18"/>
                <w:lang w:val="es-ES"/>
              </w:rPr>
            </w:pPr>
            <w:r w:rsidRPr="00B81A11">
              <w:rPr>
                <w:rFonts w:ascii="Arial" w:hAnsi="Arial" w:cs="Arial"/>
                <w:color w:val="010205"/>
                <w:sz w:val="18"/>
                <w:szCs w:val="18"/>
                <w:lang w:val="es-ES"/>
              </w:rPr>
              <w:t>.000</w:t>
            </w:r>
          </w:p>
        </w:tc>
      </w:tr>
    </w:tbl>
    <w:p w14:paraId="31099073" w14:textId="77777777" w:rsidR="00AD5EE8" w:rsidRDefault="00AD5EE8" w:rsidP="00AD5EE8">
      <w:pPr>
        <w:ind w:firstLine="360"/>
        <w:jc w:val="both"/>
      </w:pPr>
    </w:p>
    <w:p w14:paraId="65586CA6" w14:textId="24A03477" w:rsidR="00B81A11" w:rsidRPr="00AD5EE8" w:rsidRDefault="00AD5EE8" w:rsidP="00AD5EE8">
      <w:pPr>
        <w:ind w:firstLine="360"/>
        <w:jc w:val="both"/>
        <w:rPr>
          <w:i/>
          <w:iCs/>
          <w:color w:val="2F5496" w:themeColor="accent1" w:themeShade="BF"/>
        </w:rPr>
      </w:pPr>
      <w:r w:rsidRPr="00AD5EE8">
        <w:rPr>
          <w:i/>
          <w:iCs/>
          <w:color w:val="2F5496" w:themeColor="accent1" w:themeShade="BF"/>
        </w:rPr>
        <w:t>Figure 1: KMO &amp; Bartlett’s Test</w:t>
      </w:r>
    </w:p>
    <w:p w14:paraId="034DA249" w14:textId="77777777" w:rsidR="00B81A11" w:rsidRPr="00B81A11" w:rsidRDefault="00B81A11" w:rsidP="00B81A11"/>
    <w:p w14:paraId="79C97538" w14:textId="0305E280" w:rsidR="00B26EF4" w:rsidRDefault="002B70FC" w:rsidP="00446C52">
      <w:pPr>
        <w:ind w:firstLine="360"/>
        <w:jc w:val="both"/>
      </w:pPr>
      <w:r>
        <w:t>Following Cerny &amp; Kaiser (1977)</w:t>
      </w:r>
      <w:r w:rsidR="0054575B">
        <w:t xml:space="preserve"> and Kaiser (1974), </w:t>
      </w:r>
      <w:proofErr w:type="gramStart"/>
      <w:r w:rsidR="00E860DB">
        <w:t>this</w:t>
      </w:r>
      <w:r w:rsidR="00327B96">
        <w:t xml:space="preserve"> tests</w:t>
      </w:r>
      <w:proofErr w:type="gramEnd"/>
      <w:r w:rsidR="00327B96">
        <w:t xml:space="preserve"> whether</w:t>
      </w:r>
      <w:r w:rsidR="001522ED">
        <w:t xml:space="preserve"> all the variables are significantly correlated</w:t>
      </w:r>
      <w:r w:rsidR="0063116E">
        <w:t xml:space="preserve"> than 0</w:t>
      </w:r>
      <w:r w:rsidR="009411FF">
        <w:t xml:space="preserve">, but not in pairs but </w:t>
      </w:r>
      <w:r w:rsidR="007932DE">
        <w:t>considering</w:t>
      </w:r>
      <w:r w:rsidR="009411FF">
        <w:t xml:space="preserve"> all the variables </w:t>
      </w:r>
      <w:r w:rsidR="007932DE">
        <w:t xml:space="preserve">that are included </w:t>
      </w:r>
      <w:r w:rsidR="009411FF">
        <w:t xml:space="preserve">in </w:t>
      </w:r>
      <w:r w:rsidR="007932DE">
        <w:t xml:space="preserve">the </w:t>
      </w:r>
      <w:r w:rsidR="009411FF">
        <w:t>correlation matrix</w:t>
      </w:r>
      <w:r w:rsidR="007932DE">
        <w:t xml:space="preserve"> we saw above. Since the </w:t>
      </w:r>
      <w:r w:rsidR="00BB6709">
        <w:t>P-</w:t>
      </w:r>
      <w:r w:rsidR="007932DE">
        <w:t>value is lower than 0.05, we can conclude that there is a strong correlation.</w:t>
      </w:r>
      <w:r w:rsidR="00BB6709">
        <w:t xml:space="preserve"> Again, this is</w:t>
      </w:r>
      <w:r w:rsidR="00A344DB">
        <w:t xml:space="preserve"> an indicator that performing a PCA is suitable for this data.</w:t>
      </w:r>
    </w:p>
    <w:p w14:paraId="40A2EC97" w14:textId="77777777" w:rsidR="00B26EF4" w:rsidRDefault="00B26EF4" w:rsidP="00B26EF4">
      <w:pPr>
        <w:pStyle w:val="Heading1"/>
        <w:numPr>
          <w:ilvl w:val="0"/>
          <w:numId w:val="8"/>
        </w:numPr>
      </w:pPr>
      <w:bookmarkStart w:id="9" w:name="_Toc48742474"/>
      <w:r>
        <w:t>Results</w:t>
      </w:r>
      <w:bookmarkEnd w:id="9"/>
    </w:p>
    <w:p w14:paraId="473CD4A8" w14:textId="77777777" w:rsidR="001E0F82" w:rsidRDefault="001E0F82" w:rsidP="009E6DA2"/>
    <w:p w14:paraId="678342CD" w14:textId="54BD3CC3" w:rsidR="009E6DA2" w:rsidRDefault="009E6DA2" w:rsidP="004F4F56">
      <w:pPr>
        <w:pStyle w:val="Heading2"/>
        <w:numPr>
          <w:ilvl w:val="0"/>
          <w:numId w:val="10"/>
        </w:numPr>
      </w:pPr>
      <w:bookmarkStart w:id="10" w:name="_Toc48742475"/>
      <w:r>
        <w:t>Selecting number of components</w:t>
      </w:r>
      <w:bookmarkEnd w:id="10"/>
    </w:p>
    <w:p w14:paraId="7AD0D54F" w14:textId="77777777" w:rsidR="001E0F82" w:rsidRPr="001E0F82" w:rsidRDefault="001E0F82" w:rsidP="001E0F82"/>
    <w:p w14:paraId="097B5630" w14:textId="6F540BBE" w:rsidR="001F5F35" w:rsidRDefault="001F5F35" w:rsidP="00446C52">
      <w:pPr>
        <w:ind w:firstLine="360"/>
        <w:jc w:val="both"/>
      </w:pPr>
      <w:r>
        <w:t xml:space="preserve">In this section, I am going to analyse </w:t>
      </w:r>
      <w:r w:rsidR="00900483">
        <w:t xml:space="preserve">what is the best number of </w:t>
      </w:r>
      <w:r w:rsidR="00222E71">
        <w:t>factors that I should create. I will compare techniques “</w:t>
      </w:r>
      <w:r w:rsidR="00222E71" w:rsidRPr="00F83B43">
        <w:rPr>
          <w:i/>
          <w:iCs/>
        </w:rPr>
        <w:t>Total variance explained</w:t>
      </w:r>
      <w:r w:rsidR="00222E71">
        <w:t xml:space="preserve">” </w:t>
      </w:r>
      <w:r w:rsidR="009B6D2C">
        <w:t xml:space="preserve">(TVE) </w:t>
      </w:r>
      <w:r w:rsidR="00222E71">
        <w:t>and “</w:t>
      </w:r>
      <w:r w:rsidR="00222E71" w:rsidRPr="00F83B43">
        <w:rPr>
          <w:i/>
          <w:iCs/>
        </w:rPr>
        <w:t>Scree Plot</w:t>
      </w:r>
      <w:r w:rsidR="00222E71">
        <w:t xml:space="preserve">” to </w:t>
      </w:r>
      <w:r w:rsidR="00F83B43">
        <w:t>make the most adequate decision.</w:t>
      </w:r>
      <w:r w:rsidR="00ED17DD">
        <w:t xml:space="preserve"> Since </w:t>
      </w:r>
      <w:r w:rsidR="00DC4932">
        <w:t xml:space="preserve">I have </w:t>
      </w:r>
      <w:proofErr w:type="gramStart"/>
      <w:r w:rsidR="00DC4932">
        <w:t>a large number of</w:t>
      </w:r>
      <w:proofErr w:type="gramEnd"/>
      <w:r w:rsidR="00DC4932">
        <w:t xml:space="preserve"> variables (53), the likelihood that both methods will agree is low, but </w:t>
      </w:r>
      <w:r w:rsidR="00BF14D3">
        <w:t>I will still have relevant information to make my decision.</w:t>
      </w:r>
    </w:p>
    <w:p w14:paraId="65411F34" w14:textId="77777777" w:rsidR="00F93ED2" w:rsidRDefault="00F93ED2" w:rsidP="00DD2009">
      <w:pPr>
        <w:jc w:val="both"/>
      </w:pPr>
    </w:p>
    <w:p w14:paraId="499B00AD" w14:textId="38943B0D" w:rsidR="009E6DA2" w:rsidRDefault="009E6DA2" w:rsidP="004F4F56">
      <w:pPr>
        <w:pStyle w:val="Heading3"/>
        <w:numPr>
          <w:ilvl w:val="0"/>
          <w:numId w:val="11"/>
        </w:numPr>
      </w:pPr>
      <w:bookmarkStart w:id="11" w:name="_Toc48742476"/>
      <w:r>
        <w:t>Total variance explained</w:t>
      </w:r>
      <w:bookmarkEnd w:id="11"/>
    </w:p>
    <w:p w14:paraId="013A95D9" w14:textId="77777777" w:rsidR="000027B9" w:rsidRDefault="000027B9" w:rsidP="00461B75"/>
    <w:p w14:paraId="6CCB880F" w14:textId="1E587B73" w:rsidR="00461B75" w:rsidRDefault="000D11C7" w:rsidP="00446C52">
      <w:pPr>
        <w:ind w:firstLine="720"/>
        <w:jc w:val="both"/>
      </w:pPr>
      <w:r>
        <w:t>The rule that I set for selecting the eigenvalues in SPSS is keeping those that are greater than 1. In this case, 16</w:t>
      </w:r>
      <w:r w:rsidR="000A2C36">
        <w:t xml:space="preserve"> values meet that criteria</w:t>
      </w:r>
      <w:r w:rsidR="00CA1075">
        <w:t xml:space="preserve"> (see </w:t>
      </w:r>
      <w:r w:rsidR="00CA1075" w:rsidRPr="00E82476">
        <w:rPr>
          <w:b/>
          <w:bCs/>
          <w:i/>
          <w:iCs/>
          <w:color w:val="C00000"/>
          <w:sz w:val="28"/>
          <w:szCs w:val="28"/>
        </w:rPr>
        <w:t xml:space="preserve">Appendix </w:t>
      </w:r>
      <w:r w:rsidR="00CA1075">
        <w:rPr>
          <w:b/>
          <w:bCs/>
          <w:i/>
          <w:iCs/>
          <w:color w:val="C00000"/>
          <w:sz w:val="28"/>
          <w:szCs w:val="28"/>
        </w:rPr>
        <w:t>7</w:t>
      </w:r>
      <w:r w:rsidR="00CA1075" w:rsidRPr="00CA5983">
        <w:t>)</w:t>
      </w:r>
      <w:r w:rsidR="000A2C36">
        <w:t>. These values represent a proportion of the total variance</w:t>
      </w:r>
      <w:r w:rsidR="00BA605C">
        <w:t xml:space="preserve">, and </w:t>
      </w:r>
      <w:r w:rsidR="00391FEB">
        <w:t xml:space="preserve">the other column the percentage of variance </w:t>
      </w:r>
      <w:r w:rsidR="00F22B78">
        <w:t>explained by the component</w:t>
      </w:r>
      <w:r w:rsidR="00582F2B">
        <w:t>.</w:t>
      </w:r>
      <w:r w:rsidR="00391FEB">
        <w:t xml:space="preserve"> </w:t>
      </w:r>
      <w:r w:rsidR="00D326EF" w:rsidRPr="00100739">
        <w:lastRenderedPageBreak/>
        <w:t xml:space="preserve">There is controversy over what percentage of variance explained by the component should we consider relevant to retain a variable. </w:t>
      </w:r>
      <w:proofErr w:type="spellStart"/>
      <w:r w:rsidR="00D326EF" w:rsidRPr="00100739">
        <w:t>Maskey</w:t>
      </w:r>
      <w:proofErr w:type="spellEnd"/>
      <w:r w:rsidR="00D326EF" w:rsidRPr="00100739">
        <w:t xml:space="preserve">, R. Fei, J. and Nguyen, H. O. (2018) included in their research paper a table where we can compare different threshold used in a variety of papers. We can see that the criteria used in each of them varies enormously, but most would discard those that explain less than 40% of the variance. Since we have a large dataset with lots of variables, we are going to assume 40% as a good threshold in this case. </w:t>
      </w:r>
      <w:r w:rsidR="00B6776E">
        <w:t xml:space="preserve">In this case, </w:t>
      </w:r>
      <w:r w:rsidR="00425762">
        <w:t>SPSS takes as many factors as components have eigenvalues greater than 1, which is 16 (accounting for 54.41% of the variance).</w:t>
      </w:r>
    </w:p>
    <w:p w14:paraId="000BF6B8" w14:textId="77777777" w:rsidR="00461B75" w:rsidRDefault="00461B75" w:rsidP="009E6DA2"/>
    <w:p w14:paraId="2E32A1C4" w14:textId="6052F8D5" w:rsidR="009E6DA2" w:rsidRDefault="009E6DA2" w:rsidP="00A10093">
      <w:pPr>
        <w:pStyle w:val="Heading3"/>
        <w:numPr>
          <w:ilvl w:val="0"/>
          <w:numId w:val="11"/>
        </w:numPr>
      </w:pPr>
      <w:bookmarkStart w:id="12" w:name="_Toc48742477"/>
      <w:r>
        <w:t xml:space="preserve">Scree </w:t>
      </w:r>
      <w:r w:rsidR="00222E71">
        <w:t>P</w:t>
      </w:r>
      <w:r>
        <w:t>lot</w:t>
      </w:r>
      <w:bookmarkEnd w:id="12"/>
    </w:p>
    <w:p w14:paraId="67749E70" w14:textId="77777777" w:rsidR="009E6DA2" w:rsidRDefault="009E6DA2" w:rsidP="009E6DA2"/>
    <w:p w14:paraId="45DA018C" w14:textId="59FD2A30" w:rsidR="00A10093" w:rsidRDefault="00A10093" w:rsidP="009E6DA2">
      <w:r>
        <w:rPr>
          <w:noProof/>
        </w:rPr>
        <w:drawing>
          <wp:inline distT="0" distB="0" distL="0" distR="0" wp14:anchorId="330C992F" wp14:editId="68790AA2">
            <wp:extent cx="5683250" cy="33540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6205" cy="3367596"/>
                    </a:xfrm>
                    <a:prstGeom prst="rect">
                      <a:avLst/>
                    </a:prstGeom>
                    <a:noFill/>
                  </pic:spPr>
                </pic:pic>
              </a:graphicData>
            </a:graphic>
          </wp:inline>
        </w:drawing>
      </w:r>
    </w:p>
    <w:p w14:paraId="50391236" w14:textId="49A1F4A8" w:rsidR="00AD5EE8" w:rsidRPr="00AD5EE8" w:rsidRDefault="00AD5EE8" w:rsidP="00446C52">
      <w:pPr>
        <w:ind w:firstLine="360"/>
        <w:jc w:val="both"/>
        <w:rPr>
          <w:i/>
          <w:iCs/>
          <w:color w:val="2F5496" w:themeColor="accent1" w:themeShade="BF"/>
        </w:rPr>
      </w:pPr>
      <w:r w:rsidRPr="00AD5EE8">
        <w:rPr>
          <w:i/>
          <w:iCs/>
          <w:color w:val="2F5496" w:themeColor="accent1" w:themeShade="BF"/>
        </w:rPr>
        <w:t>Figure 2: Scree Plot</w:t>
      </w:r>
    </w:p>
    <w:p w14:paraId="7B08EC0B" w14:textId="3E2C9ABD" w:rsidR="00E61949" w:rsidRDefault="00596997" w:rsidP="00446C52">
      <w:pPr>
        <w:ind w:firstLine="360"/>
        <w:jc w:val="both"/>
      </w:pPr>
      <w:r>
        <w:t xml:space="preserve">Following </w:t>
      </w:r>
      <w:r w:rsidR="001552B8">
        <w:t>Hubert, M. (2009)</w:t>
      </w:r>
      <w:r>
        <w:t>, t</w:t>
      </w:r>
      <w:r w:rsidR="0069050A">
        <w:t>he rule for retaining components in this case is keeping</w:t>
      </w:r>
      <w:r w:rsidR="009E6DA2">
        <w:t xml:space="preserve"> the number of components </w:t>
      </w:r>
      <w:r w:rsidR="00F06E22">
        <w:t xml:space="preserve">showing </w:t>
      </w:r>
      <w:r w:rsidR="009E6DA2">
        <w:t>when</w:t>
      </w:r>
      <w:r w:rsidR="00F06E22">
        <w:t xml:space="preserve"> the line</w:t>
      </w:r>
      <w:r w:rsidR="009E6DA2">
        <w:t xml:space="preserve"> tends to</w:t>
      </w:r>
      <w:r w:rsidR="00F06E22">
        <w:t xml:space="preserve"> taper off</w:t>
      </w:r>
      <w:r w:rsidR="009E6DA2">
        <w:t xml:space="preserve"> gradually</w:t>
      </w:r>
      <w:r w:rsidR="00F06E22">
        <w:t xml:space="preserve">. </w:t>
      </w:r>
      <w:r w:rsidR="00887EBC">
        <w:t>We should keep the number of components showing in the graph b</w:t>
      </w:r>
      <w:r w:rsidR="00C043FF">
        <w:t xml:space="preserve">efore </w:t>
      </w:r>
      <w:r w:rsidR="00887EBC">
        <w:t>it</w:t>
      </w:r>
      <w:r w:rsidR="00C043FF">
        <w:t xml:space="preserve"> drop</w:t>
      </w:r>
      <w:r w:rsidR="001923D2">
        <w:t>s</w:t>
      </w:r>
      <w:r w:rsidR="00C043FF">
        <w:t xml:space="preserve"> off</w:t>
      </w:r>
      <w:r w:rsidR="001923D2">
        <w:t xml:space="preserve">. In this case is 8, but the </w:t>
      </w:r>
      <w:r w:rsidR="0029568F">
        <w:t xml:space="preserve">percentage of </w:t>
      </w:r>
      <w:r w:rsidR="001923D2">
        <w:t>variance accounted for</w:t>
      </w:r>
      <w:r w:rsidR="0029568F">
        <w:t xml:space="preserve"> with 8 values is too low to </w:t>
      </w:r>
      <w:r w:rsidR="00DF6CD2">
        <w:t xml:space="preserve">make this selection (only 37%). </w:t>
      </w:r>
      <w:r w:rsidR="00C75124">
        <w:t xml:space="preserve">There is another drop in value 12 to 13, with 12 </w:t>
      </w:r>
      <w:r w:rsidR="003E5D8D">
        <w:t xml:space="preserve">accounting for </w:t>
      </w:r>
      <w:r w:rsidR="00C75124">
        <w:t>46.5%</w:t>
      </w:r>
      <w:r w:rsidR="001923D2">
        <w:t xml:space="preserve"> </w:t>
      </w:r>
      <w:r w:rsidR="003E5D8D">
        <w:t xml:space="preserve">of the variance. Therefore, instead of keeping the defaulted 16 </w:t>
      </w:r>
      <w:r w:rsidR="00F93ED2">
        <w:t>eigenvalues</w:t>
      </w:r>
      <w:r w:rsidR="003E5D8D">
        <w:t>, I am going to select 12</w:t>
      </w:r>
      <w:r w:rsidR="006A58E9">
        <w:t xml:space="preserve"> components.</w:t>
      </w:r>
    </w:p>
    <w:p w14:paraId="65038592" w14:textId="77777777" w:rsidR="00446C52" w:rsidRDefault="00446C52" w:rsidP="00F93ED2">
      <w:pPr>
        <w:jc w:val="both"/>
      </w:pPr>
    </w:p>
    <w:p w14:paraId="32D81930" w14:textId="77777777" w:rsidR="009E6DA2" w:rsidRDefault="009E6DA2" w:rsidP="004F4F56">
      <w:pPr>
        <w:pStyle w:val="Heading2"/>
        <w:numPr>
          <w:ilvl w:val="0"/>
          <w:numId w:val="10"/>
        </w:numPr>
      </w:pPr>
      <w:bookmarkStart w:id="13" w:name="_Toc48742478"/>
      <w:r>
        <w:t>Component matrix</w:t>
      </w:r>
      <w:bookmarkEnd w:id="13"/>
    </w:p>
    <w:p w14:paraId="41CE0885" w14:textId="1829A0F3" w:rsidR="005E45FE" w:rsidRDefault="005E45FE" w:rsidP="009E6DA2"/>
    <w:p w14:paraId="20BE752F" w14:textId="12304914" w:rsidR="00C718EC" w:rsidRDefault="0003777B" w:rsidP="00446C52">
      <w:pPr>
        <w:ind w:firstLine="360"/>
        <w:jc w:val="both"/>
      </w:pPr>
      <w:r>
        <w:t>The component matrix estimates the correlations between each variable and the estimated components before rotation</w:t>
      </w:r>
      <w:r w:rsidR="00114022">
        <w:rPr>
          <w:rStyle w:val="FootnoteReference"/>
        </w:rPr>
        <w:footnoteReference w:id="5"/>
      </w:r>
      <w:r>
        <w:t xml:space="preserve">. But </w:t>
      </w:r>
      <w:r w:rsidR="00466642">
        <w:t xml:space="preserve">we will have a better estimation if we analyse the data after rotation. Therefore, since the number of </w:t>
      </w:r>
      <w:r w:rsidR="00507784">
        <w:t xml:space="preserve">factors in this case is greater than 1, I am going to focus only </w:t>
      </w:r>
      <w:r w:rsidR="00507784">
        <w:lastRenderedPageBreak/>
        <w:t>on the “</w:t>
      </w:r>
      <w:r w:rsidR="00507784" w:rsidRPr="00507784">
        <w:rPr>
          <w:i/>
          <w:iCs/>
        </w:rPr>
        <w:t>Rotated component matrix</w:t>
      </w:r>
      <w:r w:rsidR="00507784">
        <w:t>”</w:t>
      </w:r>
      <w:r w:rsidR="00CA1075">
        <w:t xml:space="preserve"> (see </w:t>
      </w:r>
      <w:r w:rsidR="00CA1075" w:rsidRPr="00E82476">
        <w:rPr>
          <w:b/>
          <w:bCs/>
          <w:i/>
          <w:iCs/>
          <w:color w:val="C00000"/>
          <w:sz w:val="28"/>
          <w:szCs w:val="28"/>
        </w:rPr>
        <w:t xml:space="preserve">Appendix </w:t>
      </w:r>
      <w:r w:rsidR="00CA1075">
        <w:rPr>
          <w:b/>
          <w:bCs/>
          <w:i/>
          <w:iCs/>
          <w:color w:val="C00000"/>
          <w:sz w:val="28"/>
          <w:szCs w:val="28"/>
        </w:rPr>
        <w:t>8</w:t>
      </w:r>
      <w:r w:rsidR="00CA1075" w:rsidRPr="00CA5983">
        <w:t>)</w:t>
      </w:r>
      <w:r w:rsidR="00507784">
        <w:t xml:space="preserve">. </w:t>
      </w:r>
      <w:r w:rsidR="00CA1075">
        <w:t>I will discuss the results in detail in the following chapter</w:t>
      </w:r>
      <w:r w:rsidR="00C718EC">
        <w:t>.</w:t>
      </w:r>
      <w:r w:rsidR="00CA1075">
        <w:t xml:space="preserve"> </w:t>
      </w:r>
    </w:p>
    <w:p w14:paraId="490AC3B1" w14:textId="77777777" w:rsidR="00114022" w:rsidRDefault="00114022" w:rsidP="00C369B7">
      <w:pPr>
        <w:jc w:val="both"/>
      </w:pPr>
    </w:p>
    <w:p w14:paraId="2D5B4CD7" w14:textId="77777777" w:rsidR="009E6DA2" w:rsidRDefault="009E6DA2" w:rsidP="004F4F56">
      <w:pPr>
        <w:pStyle w:val="Heading2"/>
        <w:numPr>
          <w:ilvl w:val="0"/>
          <w:numId w:val="10"/>
        </w:numPr>
      </w:pPr>
      <w:bookmarkStart w:id="14" w:name="_Toc48742479"/>
      <w:r>
        <w:t>Commonalities</w:t>
      </w:r>
      <w:bookmarkEnd w:id="14"/>
    </w:p>
    <w:p w14:paraId="229FA69B" w14:textId="1F6C6D69" w:rsidR="009E6DA2" w:rsidRDefault="009E6DA2" w:rsidP="009E6DA2">
      <w:pPr>
        <w:rPr>
          <w:lang w:val="en-IE"/>
        </w:rPr>
      </w:pPr>
    </w:p>
    <w:p w14:paraId="425C18B6" w14:textId="6AF017E8" w:rsidR="000C7151" w:rsidRDefault="007D6E79" w:rsidP="00446C52">
      <w:pPr>
        <w:ind w:firstLine="360"/>
        <w:jc w:val="both"/>
      </w:pPr>
      <w:r>
        <w:t xml:space="preserve">This table represents the amount of variance accounted for </w:t>
      </w:r>
      <w:r w:rsidR="00330FD6">
        <w:t>in every variable</w:t>
      </w:r>
      <w:r w:rsidR="00410B51">
        <w:t xml:space="preserve"> for all the factors that we retain</w:t>
      </w:r>
      <w:r w:rsidR="009A1313">
        <w:rPr>
          <w:rStyle w:val="FootnoteReference"/>
        </w:rPr>
        <w:footnoteReference w:id="6"/>
      </w:r>
      <w:r w:rsidR="00410B51">
        <w:t>.</w:t>
      </w:r>
      <w:r w:rsidR="008B3BDC">
        <w:t xml:space="preserve"> The difference with the “</w:t>
      </w:r>
      <w:r w:rsidR="008B3BDC" w:rsidRPr="009A1313">
        <w:rPr>
          <w:i/>
          <w:iCs/>
        </w:rPr>
        <w:t>Total variance explained</w:t>
      </w:r>
      <w:r w:rsidR="008B3BDC">
        <w:t>” is that instead of checking the amount of variance that each factor accounts for, in this case we check the amount of variance that each variable account for</w:t>
      </w:r>
      <w:r w:rsidR="003248AB">
        <w:t xml:space="preserve"> considering all the components we retain. It</w:t>
      </w:r>
      <w:r w:rsidR="009338FB">
        <w:t xml:space="preserve"> is the sum </w:t>
      </w:r>
      <w:r w:rsidR="009338FB" w:rsidRPr="0002750F">
        <w:rPr>
          <w:lang w:val="en-IE"/>
        </w:rPr>
        <w:t>of the squared component loadings</w:t>
      </w:r>
      <w:r w:rsidR="009338FB">
        <w:rPr>
          <w:lang w:val="en-IE"/>
        </w:rPr>
        <w:t>.</w:t>
      </w:r>
      <w:r w:rsidR="005868FF">
        <w:rPr>
          <w:lang w:val="en-IE"/>
        </w:rPr>
        <w:t xml:space="preserve"> We can see that all the values are over 0.32, so the selection of 12 components is strong enough</w:t>
      </w:r>
      <w:r w:rsidR="006666BA">
        <w:rPr>
          <w:lang w:val="en-IE"/>
        </w:rPr>
        <w:t>.</w:t>
      </w:r>
    </w:p>
    <w:p w14:paraId="1DAE1476" w14:textId="77777777" w:rsidR="0048111C" w:rsidRPr="0048111C" w:rsidRDefault="0048111C" w:rsidP="009E6DA2">
      <w:pPr>
        <w:rPr>
          <w:lang w:val="en-IE"/>
        </w:rPr>
      </w:pPr>
    </w:p>
    <w:p w14:paraId="1FA39776" w14:textId="6533B3EF" w:rsidR="0048111C" w:rsidRDefault="0048111C" w:rsidP="0048111C">
      <w:pPr>
        <w:jc w:val="center"/>
      </w:pPr>
      <w:r>
        <w:rPr>
          <w:noProof/>
        </w:rPr>
        <w:lastRenderedPageBreak/>
        <w:drawing>
          <wp:inline distT="0" distB="0" distL="0" distR="0" wp14:anchorId="6A3BFD7B" wp14:editId="32829A14">
            <wp:extent cx="2084524" cy="841826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017" cy="8517183"/>
                    </a:xfrm>
                    <a:prstGeom prst="rect">
                      <a:avLst/>
                    </a:prstGeom>
                    <a:noFill/>
                  </pic:spPr>
                </pic:pic>
              </a:graphicData>
            </a:graphic>
          </wp:inline>
        </w:drawing>
      </w:r>
    </w:p>
    <w:p w14:paraId="0B8ACF0A" w14:textId="5F34BDFB" w:rsidR="00AD5EE8" w:rsidRPr="00AD5EE8" w:rsidRDefault="00AD5EE8" w:rsidP="00AD5EE8">
      <w:pPr>
        <w:ind w:firstLine="360"/>
        <w:rPr>
          <w:i/>
          <w:iCs/>
          <w:color w:val="2F5496" w:themeColor="accent1" w:themeShade="BF"/>
        </w:rPr>
      </w:pPr>
      <w:r w:rsidRPr="00AD5EE8">
        <w:rPr>
          <w:i/>
          <w:iCs/>
          <w:color w:val="2F5496" w:themeColor="accent1" w:themeShade="BF"/>
        </w:rPr>
        <w:t>Figure 3: Communalities</w:t>
      </w:r>
    </w:p>
    <w:p w14:paraId="2BF4725A" w14:textId="77777777" w:rsidR="00F45155" w:rsidRPr="0002750F" w:rsidRDefault="00F45155" w:rsidP="004F4F56">
      <w:pPr>
        <w:pStyle w:val="Heading2"/>
        <w:numPr>
          <w:ilvl w:val="0"/>
          <w:numId w:val="10"/>
        </w:numPr>
      </w:pPr>
      <w:bookmarkStart w:id="15" w:name="_Toc48742480"/>
      <w:r>
        <w:rPr>
          <w:lang w:val="en-IE"/>
        </w:rPr>
        <w:lastRenderedPageBreak/>
        <w:t>Component plot</w:t>
      </w:r>
      <w:bookmarkEnd w:id="15"/>
    </w:p>
    <w:p w14:paraId="15967695" w14:textId="64D73194" w:rsidR="00A66EDF" w:rsidRDefault="00A66EDF" w:rsidP="00F45155">
      <w:pPr>
        <w:rPr>
          <w:lang w:val="en-IE"/>
        </w:rPr>
      </w:pPr>
    </w:p>
    <w:p w14:paraId="2E95EF95" w14:textId="5B414E08" w:rsidR="00470903" w:rsidRDefault="001F6EE4" w:rsidP="00446C52">
      <w:pPr>
        <w:ind w:firstLine="360"/>
        <w:jc w:val="both"/>
        <w:rPr>
          <w:lang w:val="en-IE"/>
        </w:rPr>
      </w:pPr>
      <w:r>
        <w:rPr>
          <w:lang w:val="en-IE"/>
        </w:rPr>
        <w:t xml:space="preserve">Since we have 12 factors, we need to limit the plot </w:t>
      </w:r>
      <w:r w:rsidR="00425F5D">
        <w:rPr>
          <w:lang w:val="en-IE"/>
        </w:rPr>
        <w:t xml:space="preserve">to the 3 first components. We can still compare and see the special location of each variable, however, since </w:t>
      </w:r>
      <w:r w:rsidR="003B3D08">
        <w:rPr>
          <w:lang w:val="en-IE"/>
        </w:rPr>
        <w:t xml:space="preserve">we have 53 variables, </w:t>
      </w:r>
      <w:r w:rsidR="00DF0044">
        <w:rPr>
          <w:lang w:val="en-IE"/>
        </w:rPr>
        <w:t xml:space="preserve">extracting relevant information </w:t>
      </w:r>
      <w:r w:rsidR="003B3D08">
        <w:rPr>
          <w:lang w:val="en-IE"/>
        </w:rPr>
        <w:t xml:space="preserve">is complicated because the plot is too </w:t>
      </w:r>
      <w:r w:rsidR="00EA56CD">
        <w:rPr>
          <w:lang w:val="en-IE"/>
        </w:rPr>
        <w:t>stack</w:t>
      </w:r>
      <w:r w:rsidR="000153B1">
        <w:rPr>
          <w:lang w:val="en-IE"/>
        </w:rPr>
        <w:t>ed</w:t>
      </w:r>
      <w:r w:rsidR="00DF0044">
        <w:rPr>
          <w:lang w:val="en-IE"/>
        </w:rPr>
        <w:t>.</w:t>
      </w:r>
    </w:p>
    <w:p w14:paraId="397F6645" w14:textId="05691DDB" w:rsidR="009E6DA2" w:rsidRDefault="00470903" w:rsidP="00B26EF4">
      <w:pPr>
        <w:rPr>
          <w:lang w:val="en-IE"/>
        </w:rPr>
      </w:pPr>
      <w:r>
        <w:rPr>
          <w:noProof/>
          <w:lang w:val="en-IE"/>
        </w:rPr>
        <w:drawing>
          <wp:inline distT="0" distB="0" distL="0" distR="0" wp14:anchorId="3B052AD2" wp14:editId="5FD54405">
            <wp:extent cx="5960887" cy="3517900"/>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838" cy="3524363"/>
                    </a:xfrm>
                    <a:prstGeom prst="rect">
                      <a:avLst/>
                    </a:prstGeom>
                    <a:noFill/>
                  </pic:spPr>
                </pic:pic>
              </a:graphicData>
            </a:graphic>
          </wp:inline>
        </w:drawing>
      </w:r>
    </w:p>
    <w:p w14:paraId="2CAAFB9A" w14:textId="14128E19" w:rsidR="00AD5EE8" w:rsidRPr="00AD5EE8" w:rsidRDefault="00AD5EE8" w:rsidP="00AD5EE8">
      <w:pPr>
        <w:ind w:firstLine="360"/>
        <w:rPr>
          <w:i/>
          <w:iCs/>
          <w:color w:val="2F5496" w:themeColor="accent1" w:themeShade="BF"/>
          <w:lang w:val="en-IE"/>
        </w:rPr>
      </w:pPr>
      <w:r w:rsidRPr="00AD5EE8">
        <w:rPr>
          <w:i/>
          <w:iCs/>
          <w:color w:val="2F5496" w:themeColor="accent1" w:themeShade="BF"/>
          <w:lang w:val="en-IE"/>
        </w:rPr>
        <w:t>Figure 4: Component Plot in Rotated Space</w:t>
      </w:r>
    </w:p>
    <w:p w14:paraId="5684E563" w14:textId="77777777" w:rsidR="00B26EF4" w:rsidRDefault="00B26EF4" w:rsidP="00B26EF4">
      <w:pPr>
        <w:pStyle w:val="Heading1"/>
        <w:numPr>
          <w:ilvl w:val="0"/>
          <w:numId w:val="8"/>
        </w:numPr>
      </w:pPr>
      <w:bookmarkStart w:id="16" w:name="_Toc48742481"/>
      <w:r>
        <w:t>Discussion &amp; Analysis of Results</w:t>
      </w:r>
      <w:bookmarkEnd w:id="16"/>
    </w:p>
    <w:p w14:paraId="4360F449" w14:textId="77777777" w:rsidR="00B26EF4" w:rsidRDefault="00B26EF4" w:rsidP="00B26EF4"/>
    <w:p w14:paraId="32EE732F" w14:textId="4345158A" w:rsidR="001C50F9" w:rsidRDefault="00EC3FAC" w:rsidP="00446C52">
      <w:pPr>
        <w:ind w:firstLine="360"/>
        <w:jc w:val="both"/>
      </w:pPr>
      <w:r>
        <w:t xml:space="preserve">As discussed in the previous </w:t>
      </w:r>
      <w:r w:rsidR="001C7CB5">
        <w:t>chapter,</w:t>
      </w:r>
      <w:r>
        <w:t xml:space="preserve"> </w:t>
      </w:r>
      <w:r w:rsidRPr="00E82476">
        <w:rPr>
          <w:b/>
          <w:bCs/>
          <w:i/>
          <w:iCs/>
          <w:color w:val="C00000"/>
          <w:sz w:val="28"/>
          <w:szCs w:val="28"/>
        </w:rPr>
        <w:t xml:space="preserve">Appendix </w:t>
      </w:r>
      <w:r>
        <w:rPr>
          <w:b/>
          <w:bCs/>
          <w:i/>
          <w:iCs/>
          <w:color w:val="C00000"/>
          <w:sz w:val="28"/>
          <w:szCs w:val="28"/>
        </w:rPr>
        <w:t>8</w:t>
      </w:r>
      <w:r w:rsidR="001C7CB5">
        <w:t xml:space="preserve"> contains the results on the analysis. Any variable correlating with the component with 0.3 or higher can be considered as part of the factor. The only exception is </w:t>
      </w:r>
      <w:r w:rsidR="00645E75" w:rsidRPr="00870F2D">
        <w:rPr>
          <w:b/>
          <w:bCs/>
          <w:i/>
          <w:iCs/>
        </w:rPr>
        <w:t>Parents Advice</w:t>
      </w:r>
      <w:r w:rsidR="00645E75">
        <w:t>, which correlates with component 9 the highest (close to 0.3) so in practice I am going to add it to this factor.</w:t>
      </w:r>
      <w:r w:rsidR="00DC2704">
        <w:t xml:space="preserve"> However, it should be noticed that this variable is the</w:t>
      </w:r>
      <w:r w:rsidR="00022563">
        <w:t xml:space="preserve"> one that correlates the least with the others, which means </w:t>
      </w:r>
      <w:r w:rsidR="00022563" w:rsidRPr="00870F2D">
        <w:rPr>
          <w:b/>
          <w:bCs/>
        </w:rPr>
        <w:t>it</w:t>
      </w:r>
      <w:r w:rsidR="00302950" w:rsidRPr="00870F2D">
        <w:rPr>
          <w:b/>
          <w:bCs/>
        </w:rPr>
        <w:t>s relevan</w:t>
      </w:r>
      <w:r w:rsidR="00C93AC4" w:rsidRPr="00870F2D">
        <w:rPr>
          <w:b/>
          <w:bCs/>
        </w:rPr>
        <w:t>ce</w:t>
      </w:r>
      <w:r w:rsidR="00302950" w:rsidRPr="00870F2D">
        <w:rPr>
          <w:b/>
          <w:bCs/>
        </w:rPr>
        <w:t xml:space="preserve"> in the overall topics of this psychological survey is </w:t>
      </w:r>
      <w:r w:rsidR="003E4381" w:rsidRPr="00870F2D">
        <w:rPr>
          <w:b/>
          <w:bCs/>
        </w:rPr>
        <w:t>lower</w:t>
      </w:r>
      <w:r w:rsidR="003E4381">
        <w:t>.</w:t>
      </w:r>
      <w:r w:rsidR="001C50F9">
        <w:t xml:space="preserve"> The identified clusters are presented in the following diagram:</w:t>
      </w:r>
    </w:p>
    <w:p w14:paraId="749B1A4B" w14:textId="5D2BB0BA" w:rsidR="00C718EC" w:rsidRDefault="00F107D1" w:rsidP="00B26EF4">
      <w:r>
        <w:rPr>
          <w:noProof/>
        </w:rPr>
        <w:lastRenderedPageBreak/>
        <w:drawing>
          <wp:inline distT="0" distB="0" distL="0" distR="0" wp14:anchorId="7027B060" wp14:editId="68942D1F">
            <wp:extent cx="5731510" cy="3924300"/>
            <wp:effectExtent l="0" t="0" r="2540" b="0"/>
            <wp:docPr id="24" name="Picture 2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14:paraId="1C1A56E1" w14:textId="3983B43B" w:rsidR="00AD5EE8" w:rsidRPr="00AD5EE8" w:rsidRDefault="00AD5EE8" w:rsidP="00AD5EE8">
      <w:pPr>
        <w:ind w:firstLine="720"/>
        <w:rPr>
          <w:i/>
          <w:iCs/>
          <w:color w:val="2F5496" w:themeColor="accent1" w:themeShade="BF"/>
        </w:rPr>
      </w:pPr>
      <w:r w:rsidRPr="00AD5EE8">
        <w:rPr>
          <w:i/>
          <w:iCs/>
          <w:color w:val="2F5496" w:themeColor="accent1" w:themeShade="BF"/>
        </w:rPr>
        <w:t>Figure 5: Factor Diagram</w:t>
      </w:r>
    </w:p>
    <w:p w14:paraId="20670094" w14:textId="24DC2EBB" w:rsidR="0057610D" w:rsidRDefault="00B72EA5" w:rsidP="00446C52">
      <w:pPr>
        <w:ind w:firstLine="720"/>
        <w:jc w:val="both"/>
      </w:pPr>
      <w:r>
        <w:t>The negative correlations are presented in colour blue</w:t>
      </w:r>
      <w:r w:rsidR="00001B34">
        <w:t>, and the names that I selected for each factor i</w:t>
      </w:r>
      <w:r w:rsidR="005B6729">
        <w:t xml:space="preserve">n pink. As I mentioned, since Parents Advice is </w:t>
      </w:r>
      <w:r w:rsidR="00371643">
        <w:t xml:space="preserve">a special category (lowest correlation), I highlighted it </w:t>
      </w:r>
      <w:r w:rsidR="005B6729">
        <w:t xml:space="preserve">in </w:t>
      </w:r>
      <w:r w:rsidR="00371643">
        <w:t>yellow</w:t>
      </w:r>
      <w:r w:rsidR="00290822">
        <w:t>.</w:t>
      </w:r>
      <w:r w:rsidR="005B2169">
        <w:t xml:space="preserve"> In terms of interpretation, cluster “</w:t>
      </w:r>
      <w:r w:rsidR="005B2169" w:rsidRPr="00870F2D">
        <w:rPr>
          <w:i/>
          <w:iCs/>
        </w:rPr>
        <w:t>Sociability &amp; Energy</w:t>
      </w:r>
      <w:r w:rsidR="005B2169">
        <w:t xml:space="preserve">” </w:t>
      </w:r>
      <w:r w:rsidR="00AB326A">
        <w:t xml:space="preserve">correlates negatively with </w:t>
      </w:r>
      <w:r w:rsidR="0004319F">
        <w:t>p</w:t>
      </w:r>
      <w:r w:rsidR="0057610D">
        <w:t xml:space="preserve">ublic </w:t>
      </w:r>
      <w:r w:rsidR="0004319F">
        <w:t>s</w:t>
      </w:r>
      <w:r w:rsidR="0057610D">
        <w:t xml:space="preserve">peaking and </w:t>
      </w:r>
      <w:r w:rsidR="0004319F">
        <w:t>de</w:t>
      </w:r>
      <w:r w:rsidR="0057610D">
        <w:t xml:space="preserve">cision </w:t>
      </w:r>
      <w:r w:rsidR="0004319F">
        <w:t>m</w:t>
      </w:r>
      <w:r w:rsidR="0057610D">
        <w:t>aking</w:t>
      </w:r>
      <w:r w:rsidR="00AB326A">
        <w:t xml:space="preserve">. The reason why it makes sense is because the description of the </w:t>
      </w:r>
      <w:r w:rsidR="00FF7D81">
        <w:t xml:space="preserve">variable </w:t>
      </w:r>
      <w:r w:rsidR="008C1967">
        <w:t>talks about requiring</w:t>
      </w:r>
      <w:r w:rsidR="0057610D">
        <w:t xml:space="preserve"> preparation</w:t>
      </w:r>
      <w:r w:rsidR="008C1967">
        <w:t xml:space="preserve"> for it. We can conclude that </w:t>
      </w:r>
      <w:r w:rsidR="00B132AF">
        <w:t>sociable/energetic people need</w:t>
      </w:r>
      <w:r w:rsidR="00B45454">
        <w:t xml:space="preserve"> no preparation for</w:t>
      </w:r>
      <w:r w:rsidR="00B132AF">
        <w:t xml:space="preserve"> </w:t>
      </w:r>
      <w:r w:rsidR="0004319F">
        <w:t>p</w:t>
      </w:r>
      <w:r w:rsidR="00B132AF">
        <w:t xml:space="preserve">ublic </w:t>
      </w:r>
      <w:r w:rsidR="0004319F">
        <w:t>s</w:t>
      </w:r>
      <w:r w:rsidR="00B132AF">
        <w:t xml:space="preserve">peaking and </w:t>
      </w:r>
      <w:r w:rsidR="0004319F">
        <w:t>de</w:t>
      </w:r>
      <w:r w:rsidR="00B132AF">
        <w:t xml:space="preserve">cision </w:t>
      </w:r>
      <w:r w:rsidR="0004319F">
        <w:t>ma</w:t>
      </w:r>
      <w:r w:rsidR="00B132AF">
        <w:t>king</w:t>
      </w:r>
      <w:r w:rsidR="00DD3C34">
        <w:t>, therefore it is a reasonable result.</w:t>
      </w:r>
    </w:p>
    <w:p w14:paraId="046BC293" w14:textId="5F505960" w:rsidR="005A2A0C" w:rsidRDefault="005A2A0C" w:rsidP="00446C52">
      <w:pPr>
        <w:ind w:firstLine="720"/>
        <w:jc w:val="both"/>
      </w:pPr>
      <w:r>
        <w:t>In “</w:t>
      </w:r>
      <w:r w:rsidRPr="00870F2D">
        <w:rPr>
          <w:i/>
          <w:iCs/>
        </w:rPr>
        <w:t>Positivity</w:t>
      </w:r>
      <w:r>
        <w:t xml:space="preserve">”, </w:t>
      </w:r>
      <w:r w:rsidR="000B2753">
        <w:t xml:space="preserve">variables related with a pessimistic viewpoint correlate inversely </w:t>
      </w:r>
      <w:r w:rsidR="0004319F">
        <w:t>with happiness and satisfaction with personality</w:t>
      </w:r>
      <w:r w:rsidR="00D93A10">
        <w:t xml:space="preserve">. </w:t>
      </w:r>
      <w:r w:rsidR="008018CF">
        <w:t xml:space="preserve">Similarly, </w:t>
      </w:r>
      <w:r w:rsidR="00D93A10">
        <w:t>“</w:t>
      </w:r>
      <w:r w:rsidR="00D93A10" w:rsidRPr="00870F2D">
        <w:rPr>
          <w:i/>
          <w:iCs/>
        </w:rPr>
        <w:t>Time Management</w:t>
      </w:r>
      <w:r w:rsidR="00D93A10">
        <w:t xml:space="preserve">” is </w:t>
      </w:r>
      <w:r w:rsidR="008018CF">
        <w:t>consistent</w:t>
      </w:r>
      <w:r w:rsidR="00D93A10">
        <w:t xml:space="preserve">, since highly skilled people would </w:t>
      </w:r>
      <w:r w:rsidR="00C52654">
        <w:t xml:space="preserve">rank low in cheating in school (no need to cheat if you manage your time effectively) and </w:t>
      </w:r>
      <w:r w:rsidR="008018CF">
        <w:t xml:space="preserve">difficulty to </w:t>
      </w:r>
      <w:r w:rsidR="00C52654">
        <w:t>get up early</w:t>
      </w:r>
      <w:r w:rsidR="008018CF">
        <w:t>.</w:t>
      </w:r>
      <w:r w:rsidR="00F148C3">
        <w:t xml:space="preserve"> In “</w:t>
      </w:r>
      <w:r w:rsidR="00F148C3" w:rsidRPr="00870F2D">
        <w:rPr>
          <w:i/>
          <w:iCs/>
        </w:rPr>
        <w:t>Trust</w:t>
      </w:r>
      <w:r w:rsidR="00F148C3">
        <w:t xml:space="preserve">”, it is also reasonable to assume that </w:t>
      </w:r>
      <w:r w:rsidR="0080394F">
        <w:t xml:space="preserve">distrustful people would worry </w:t>
      </w:r>
      <w:r w:rsidR="00E1604C">
        <w:t>more about illnesses, so would have a higher score for hypochondria.</w:t>
      </w:r>
      <w:r w:rsidR="00DD15F0">
        <w:t xml:space="preserve"> As per “</w:t>
      </w:r>
      <w:r w:rsidR="00DD15F0" w:rsidRPr="00870F2D">
        <w:rPr>
          <w:i/>
          <w:iCs/>
        </w:rPr>
        <w:t>Emotional Stability</w:t>
      </w:r>
      <w:r w:rsidR="00DD15F0">
        <w:t xml:space="preserve">”, </w:t>
      </w:r>
      <w:r w:rsidR="0055376E">
        <w:t>unstable people tend to be inpatient</w:t>
      </w:r>
      <w:r w:rsidR="0098259B">
        <w:t>, so the result is reasonable.</w:t>
      </w:r>
    </w:p>
    <w:p w14:paraId="3E19A75B" w14:textId="166CC75F" w:rsidR="00B45454" w:rsidRDefault="00870F2D" w:rsidP="00446C52">
      <w:pPr>
        <w:ind w:firstLine="720"/>
        <w:jc w:val="both"/>
      </w:pPr>
      <w:r>
        <w:t>Las</w:t>
      </w:r>
      <w:r w:rsidR="00BA1909">
        <w:t>tly</w:t>
      </w:r>
      <w:r>
        <w:t>, “</w:t>
      </w:r>
      <w:r w:rsidRPr="00BA1909">
        <w:rPr>
          <w:i/>
          <w:iCs/>
        </w:rPr>
        <w:t>Empathy</w:t>
      </w:r>
      <w:r>
        <w:t xml:space="preserve">” component </w:t>
      </w:r>
      <w:r w:rsidR="00582C12">
        <w:t>contains a variable that to me does not make sense. F</w:t>
      </w:r>
      <w:r w:rsidR="008D2607">
        <w:t>inding lost values</w:t>
      </w:r>
      <w:r w:rsidR="00582C12">
        <w:t xml:space="preserve"> means </w:t>
      </w:r>
      <w:r w:rsidR="00EA17C6">
        <w:t>handing in a missing item to the original owner, which would make sense to correlate positively with the other variables, not negatively as it is</w:t>
      </w:r>
      <w:r w:rsidR="00BA1909">
        <w:t>. I</w:t>
      </w:r>
      <w:r w:rsidR="00B63FA5">
        <w:t xml:space="preserve"> would recommend </w:t>
      </w:r>
      <w:r w:rsidR="00A51D74">
        <w:t>checking</w:t>
      </w:r>
      <w:r w:rsidR="00B63FA5">
        <w:t xml:space="preserve"> in the original source if it</w:t>
      </w:r>
      <w:r w:rsidR="00BA1909">
        <w:t xml:space="preserve"> is either a translation issue (the survey description was translated from Slovakian to English), or an unmeaningful result.</w:t>
      </w:r>
    </w:p>
    <w:p w14:paraId="3897D938" w14:textId="382928C5" w:rsidR="00B26EF4" w:rsidRPr="0057610D" w:rsidRDefault="00765742" w:rsidP="00446C52">
      <w:pPr>
        <w:ind w:firstLine="720"/>
        <w:jc w:val="both"/>
      </w:pPr>
      <w:r>
        <w:t>To sum up, 12 relevant components have been identified</w:t>
      </w:r>
      <w:r w:rsidR="007321E0">
        <w:t xml:space="preserve">, with 2 minor inconsistencies in “Finding lost values” and “Parents advice”. 2 out of 53 variables do not impede </w:t>
      </w:r>
      <w:r w:rsidR="00660257">
        <w:t>further psychological research, but they can be excluded instead. The</w:t>
      </w:r>
      <w:r w:rsidR="002C01C2">
        <w:t>refore, the main objective of this project has been successfully met</w:t>
      </w:r>
      <w:r w:rsidR="000853A9">
        <w:t xml:space="preserve"> </w:t>
      </w:r>
      <w:r w:rsidR="002C01C2">
        <w:t xml:space="preserve">and </w:t>
      </w:r>
      <w:r w:rsidR="000853A9">
        <w:t>factors have been given a name</w:t>
      </w:r>
      <w:r w:rsidR="002C1BD9">
        <w:t>, indicating</w:t>
      </w:r>
      <w:r w:rsidR="000853A9">
        <w:t xml:space="preserve"> </w:t>
      </w:r>
      <w:r w:rsidR="002C1BD9">
        <w:t>what they represent.</w:t>
      </w:r>
    </w:p>
    <w:p w14:paraId="5B4E33A7" w14:textId="77777777" w:rsidR="00B26EF4" w:rsidRDefault="00B26EF4" w:rsidP="00B26EF4">
      <w:pPr>
        <w:pStyle w:val="Heading1"/>
      </w:pPr>
      <w:bookmarkStart w:id="17" w:name="_Toc48742482"/>
      <w:r>
        <w:lastRenderedPageBreak/>
        <w:t>Appendix 1 – Dataset Description</w:t>
      </w:r>
      <w:bookmarkEnd w:id="17"/>
    </w:p>
    <w:p w14:paraId="622080C2" w14:textId="77777777" w:rsidR="00B26EF4" w:rsidRDefault="00B26EF4" w:rsidP="00B26EF4"/>
    <w:tbl>
      <w:tblPr>
        <w:tblStyle w:val="GridTable2-Accent5"/>
        <w:tblW w:w="0" w:type="auto"/>
        <w:tblLook w:val="04A0" w:firstRow="1" w:lastRow="0" w:firstColumn="1" w:lastColumn="0" w:noHBand="0" w:noVBand="1"/>
      </w:tblPr>
      <w:tblGrid>
        <w:gridCol w:w="1511"/>
        <w:gridCol w:w="3062"/>
        <w:gridCol w:w="1062"/>
        <w:gridCol w:w="1140"/>
        <w:gridCol w:w="901"/>
        <w:gridCol w:w="805"/>
      </w:tblGrid>
      <w:tr w:rsidR="00B26EF4" w:rsidRPr="00903D22" w14:paraId="492C6C28" w14:textId="77777777" w:rsidTr="005732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86C52" w14:textId="77777777" w:rsidR="00B26EF4" w:rsidRPr="00903D22" w:rsidRDefault="00B26EF4" w:rsidP="00573208">
            <w:pPr>
              <w:jc w:val="center"/>
            </w:pPr>
            <w:r w:rsidRPr="00903D22">
              <w:t>Column name</w:t>
            </w:r>
          </w:p>
        </w:tc>
        <w:tc>
          <w:tcPr>
            <w:tcW w:w="3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603119" w14:textId="77777777" w:rsidR="00B26EF4" w:rsidRPr="00903D22" w:rsidRDefault="00B26EF4" w:rsidP="00573208">
            <w:pPr>
              <w:jc w:val="center"/>
              <w:cnfStyle w:val="100000000000" w:firstRow="1" w:lastRow="0" w:firstColumn="0" w:lastColumn="0" w:oddVBand="0" w:evenVBand="0" w:oddHBand="0" w:evenHBand="0" w:firstRowFirstColumn="0" w:firstRowLastColumn="0" w:lastRowFirstColumn="0" w:lastRowLastColumn="0"/>
            </w:pPr>
            <w:r w:rsidRPr="00903D22">
              <w:rPr>
                <w:color w:val="767171" w:themeColor="background2" w:themeShade="80"/>
              </w:rPr>
              <w:t>Column description</w:t>
            </w:r>
          </w:p>
        </w:tc>
        <w:tc>
          <w:tcPr>
            <w:tcW w:w="1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86579" w14:textId="77777777" w:rsidR="00B26EF4" w:rsidRPr="00903D22" w:rsidRDefault="00B26EF4" w:rsidP="00573208">
            <w:pPr>
              <w:jc w:val="center"/>
              <w:cnfStyle w:val="100000000000" w:firstRow="1" w:lastRow="0" w:firstColumn="0" w:lastColumn="0" w:oddVBand="0" w:evenVBand="0" w:oddHBand="0" w:evenHBand="0" w:firstRowFirstColumn="0" w:firstRowLastColumn="0" w:lastRowFirstColumn="0" w:lastRowLastColumn="0"/>
            </w:pPr>
            <w:r w:rsidRPr="00903D22">
              <w:t>Data type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69A12E" w14:textId="77777777" w:rsidR="00B26EF4" w:rsidRPr="00903D22" w:rsidRDefault="00B26EF4" w:rsidP="00573208">
            <w:pPr>
              <w:jc w:val="center"/>
              <w:cnfStyle w:val="100000000000" w:firstRow="1" w:lastRow="0" w:firstColumn="0" w:lastColumn="0" w:oddVBand="0" w:evenVBand="0" w:oddHBand="0" w:evenHBand="0" w:firstRowFirstColumn="0" w:firstRowLastColumn="0" w:lastRowFirstColumn="0" w:lastRowLastColumn="0"/>
            </w:pPr>
            <w:r w:rsidRPr="00903D22">
              <w:rPr>
                <w:color w:val="767171" w:themeColor="background2" w:themeShade="80"/>
              </w:rPr>
              <w:t>Range</w:t>
            </w:r>
          </w:p>
        </w:tc>
        <w:tc>
          <w:tcPr>
            <w:tcW w:w="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953D4" w14:textId="77777777" w:rsidR="00B26EF4" w:rsidRPr="00903D22" w:rsidRDefault="00B26EF4" w:rsidP="00573208">
            <w:pPr>
              <w:jc w:val="center"/>
              <w:cnfStyle w:val="100000000000" w:firstRow="1" w:lastRow="0" w:firstColumn="0" w:lastColumn="0" w:oddVBand="0" w:evenVBand="0" w:oddHBand="0" w:evenHBand="0" w:firstRowFirstColumn="0" w:firstRowLastColumn="0" w:lastRowFirstColumn="0" w:lastRowLastColumn="0"/>
            </w:pPr>
            <w:r w:rsidRPr="00903D22">
              <w:t>% missing data</w:t>
            </w:r>
          </w:p>
        </w:tc>
        <w:tc>
          <w:tcPr>
            <w:tcW w:w="8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1B7FD" w14:textId="77777777" w:rsidR="00B26EF4" w:rsidRPr="00903D22" w:rsidRDefault="00B26EF4" w:rsidP="00573208">
            <w:pPr>
              <w:jc w:val="center"/>
              <w:cnfStyle w:val="100000000000" w:firstRow="1" w:lastRow="0" w:firstColumn="0" w:lastColumn="0" w:oddVBand="0" w:evenVBand="0" w:oddHBand="0" w:evenHBand="0" w:firstRowFirstColumn="0" w:firstRowLastColumn="0" w:lastRowFirstColumn="0" w:lastRowLastColumn="0"/>
            </w:pPr>
            <w:r w:rsidRPr="00903D22">
              <w:rPr>
                <w:color w:val="767171" w:themeColor="background2" w:themeShade="80"/>
              </w:rPr>
              <w:t>empty cells</w:t>
            </w:r>
          </w:p>
        </w:tc>
      </w:tr>
      <w:tr w:rsidR="00B26EF4" w:rsidRPr="00903D22" w14:paraId="4C1EAAB6"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tcBorders>
              <w:top w:val="single" w:sz="4" w:space="0" w:color="auto"/>
            </w:tcBorders>
            <w:vAlign w:val="center"/>
            <w:hideMark/>
          </w:tcPr>
          <w:p w14:paraId="483E0F20" w14:textId="77777777" w:rsidR="00B26EF4" w:rsidRPr="00903D22" w:rsidRDefault="00B26EF4" w:rsidP="00573208">
            <w:pPr>
              <w:jc w:val="center"/>
              <w:rPr>
                <w:color w:val="C00000"/>
              </w:rPr>
            </w:pPr>
            <w:r w:rsidRPr="00903D22">
              <w:rPr>
                <w:color w:val="C00000"/>
              </w:rPr>
              <w:t>Daily events</w:t>
            </w:r>
          </w:p>
        </w:tc>
        <w:tc>
          <w:tcPr>
            <w:tcW w:w="3062" w:type="dxa"/>
            <w:tcBorders>
              <w:top w:val="single" w:sz="4" w:space="0" w:color="auto"/>
            </w:tcBorders>
            <w:vAlign w:val="center"/>
            <w:hideMark/>
          </w:tcPr>
          <w:p w14:paraId="0FD71B3D"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take notice of what goes on around me.</w:t>
            </w:r>
          </w:p>
        </w:tc>
        <w:tc>
          <w:tcPr>
            <w:tcW w:w="1062" w:type="dxa"/>
            <w:tcBorders>
              <w:top w:val="single" w:sz="4" w:space="0" w:color="auto"/>
            </w:tcBorders>
            <w:hideMark/>
          </w:tcPr>
          <w:p w14:paraId="4A3CBA1E"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tcBorders>
              <w:top w:val="single" w:sz="4" w:space="0" w:color="auto"/>
            </w:tcBorders>
            <w:hideMark/>
          </w:tcPr>
          <w:p w14:paraId="16BCEB44"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tcBorders>
              <w:top w:val="single" w:sz="4" w:space="0" w:color="auto"/>
            </w:tcBorders>
            <w:noWrap/>
            <w:hideMark/>
          </w:tcPr>
          <w:p w14:paraId="689A456D"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0.69%</w:t>
            </w:r>
          </w:p>
        </w:tc>
        <w:tc>
          <w:tcPr>
            <w:tcW w:w="805" w:type="dxa"/>
            <w:tcBorders>
              <w:top w:val="single" w:sz="4" w:space="0" w:color="auto"/>
            </w:tcBorders>
            <w:noWrap/>
            <w:hideMark/>
          </w:tcPr>
          <w:p w14:paraId="01664982"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7</w:t>
            </w:r>
          </w:p>
        </w:tc>
      </w:tr>
      <w:tr w:rsidR="00B26EF4" w:rsidRPr="00903D22" w14:paraId="55AE6515"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4F87E195" w14:textId="77777777" w:rsidR="00B26EF4" w:rsidRPr="00903D22" w:rsidRDefault="00B26EF4" w:rsidP="00573208">
            <w:pPr>
              <w:jc w:val="center"/>
              <w:rPr>
                <w:color w:val="C00000"/>
              </w:rPr>
            </w:pPr>
            <w:r w:rsidRPr="00903D22">
              <w:rPr>
                <w:color w:val="C00000"/>
              </w:rPr>
              <w:t>Prioritising workload</w:t>
            </w:r>
          </w:p>
        </w:tc>
        <w:tc>
          <w:tcPr>
            <w:tcW w:w="3062" w:type="dxa"/>
            <w:vAlign w:val="center"/>
            <w:hideMark/>
          </w:tcPr>
          <w:p w14:paraId="2AE5F1CA"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try to do tasks as soon as possible and not leave them until last minute.</w:t>
            </w:r>
          </w:p>
        </w:tc>
        <w:tc>
          <w:tcPr>
            <w:tcW w:w="1062" w:type="dxa"/>
            <w:hideMark/>
          </w:tcPr>
          <w:p w14:paraId="527991FF"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1CE2C5A5"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42C514E5"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0.49%</w:t>
            </w:r>
          </w:p>
        </w:tc>
        <w:tc>
          <w:tcPr>
            <w:tcW w:w="805" w:type="dxa"/>
            <w:noWrap/>
            <w:hideMark/>
          </w:tcPr>
          <w:p w14:paraId="1DBF79BF"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w:t>
            </w:r>
          </w:p>
        </w:tc>
      </w:tr>
      <w:tr w:rsidR="00B26EF4" w:rsidRPr="00903D22" w14:paraId="56CAB59E"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1E68C886" w14:textId="77777777" w:rsidR="00B26EF4" w:rsidRPr="00903D22" w:rsidRDefault="00B26EF4" w:rsidP="00573208">
            <w:pPr>
              <w:jc w:val="center"/>
              <w:rPr>
                <w:color w:val="C00000"/>
              </w:rPr>
            </w:pPr>
            <w:r w:rsidRPr="00903D22">
              <w:rPr>
                <w:color w:val="C00000"/>
              </w:rPr>
              <w:t>Writing notes</w:t>
            </w:r>
          </w:p>
        </w:tc>
        <w:tc>
          <w:tcPr>
            <w:tcW w:w="3062" w:type="dxa"/>
            <w:vAlign w:val="center"/>
            <w:hideMark/>
          </w:tcPr>
          <w:p w14:paraId="34E173C1"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 xml:space="preserve">I always make a </w:t>
            </w:r>
            <w:proofErr w:type="gramStart"/>
            <w:r w:rsidRPr="00903D22">
              <w:t>list</w:t>
            </w:r>
            <w:proofErr w:type="gramEnd"/>
            <w:r w:rsidRPr="00903D22">
              <w:t xml:space="preserve"> so I don't forget anything.</w:t>
            </w:r>
          </w:p>
        </w:tc>
        <w:tc>
          <w:tcPr>
            <w:tcW w:w="1062" w:type="dxa"/>
            <w:hideMark/>
          </w:tcPr>
          <w:p w14:paraId="482279FF"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6DAEFF08"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6D7AB61D"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0.30%</w:t>
            </w:r>
          </w:p>
        </w:tc>
        <w:tc>
          <w:tcPr>
            <w:tcW w:w="805" w:type="dxa"/>
            <w:noWrap/>
            <w:hideMark/>
          </w:tcPr>
          <w:p w14:paraId="17A95912"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3</w:t>
            </w:r>
          </w:p>
        </w:tc>
      </w:tr>
      <w:tr w:rsidR="00B26EF4" w:rsidRPr="00903D22" w14:paraId="11E4DE04"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39A66370" w14:textId="77777777" w:rsidR="00B26EF4" w:rsidRPr="00903D22" w:rsidRDefault="00B26EF4" w:rsidP="00573208">
            <w:pPr>
              <w:jc w:val="center"/>
              <w:rPr>
                <w:color w:val="C00000"/>
              </w:rPr>
            </w:pPr>
            <w:r w:rsidRPr="00903D22">
              <w:rPr>
                <w:color w:val="C00000"/>
              </w:rPr>
              <w:t>Workaholism</w:t>
            </w:r>
          </w:p>
        </w:tc>
        <w:tc>
          <w:tcPr>
            <w:tcW w:w="3062" w:type="dxa"/>
            <w:vAlign w:val="center"/>
            <w:hideMark/>
          </w:tcPr>
          <w:p w14:paraId="3F418EE3"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often study or work even in my spare time.</w:t>
            </w:r>
          </w:p>
        </w:tc>
        <w:tc>
          <w:tcPr>
            <w:tcW w:w="1062" w:type="dxa"/>
            <w:hideMark/>
          </w:tcPr>
          <w:p w14:paraId="51137414"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72590665"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5C573671"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0.30%</w:t>
            </w:r>
          </w:p>
        </w:tc>
        <w:tc>
          <w:tcPr>
            <w:tcW w:w="805" w:type="dxa"/>
            <w:noWrap/>
            <w:hideMark/>
          </w:tcPr>
          <w:p w14:paraId="18D080AB"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3</w:t>
            </w:r>
          </w:p>
        </w:tc>
      </w:tr>
      <w:tr w:rsidR="00B26EF4" w:rsidRPr="00903D22" w14:paraId="7E078436"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1425F448" w14:textId="77777777" w:rsidR="00B26EF4" w:rsidRPr="00903D22" w:rsidRDefault="00B26EF4" w:rsidP="00573208">
            <w:pPr>
              <w:jc w:val="center"/>
              <w:rPr>
                <w:color w:val="C00000"/>
              </w:rPr>
            </w:pPr>
            <w:r w:rsidRPr="00903D22">
              <w:rPr>
                <w:color w:val="C00000"/>
              </w:rPr>
              <w:t>Thinking ahead</w:t>
            </w:r>
          </w:p>
        </w:tc>
        <w:tc>
          <w:tcPr>
            <w:tcW w:w="3062" w:type="dxa"/>
            <w:vAlign w:val="center"/>
            <w:hideMark/>
          </w:tcPr>
          <w:p w14:paraId="0F1923CF"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look at things from all different angles before I go ahead.</w:t>
            </w:r>
          </w:p>
        </w:tc>
        <w:tc>
          <w:tcPr>
            <w:tcW w:w="1062" w:type="dxa"/>
            <w:hideMark/>
          </w:tcPr>
          <w:p w14:paraId="527F71C6"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7E3C8DE5"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741C89A4"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0.30%</w:t>
            </w:r>
          </w:p>
        </w:tc>
        <w:tc>
          <w:tcPr>
            <w:tcW w:w="805" w:type="dxa"/>
            <w:noWrap/>
            <w:hideMark/>
          </w:tcPr>
          <w:p w14:paraId="05D957BC"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3</w:t>
            </w:r>
          </w:p>
        </w:tc>
      </w:tr>
      <w:tr w:rsidR="00B26EF4" w:rsidRPr="00903D22" w14:paraId="7B8CC207"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0167FF50" w14:textId="77777777" w:rsidR="00B26EF4" w:rsidRPr="00903D22" w:rsidRDefault="00B26EF4" w:rsidP="00573208">
            <w:pPr>
              <w:jc w:val="center"/>
              <w:rPr>
                <w:color w:val="C00000"/>
              </w:rPr>
            </w:pPr>
            <w:r w:rsidRPr="00903D22">
              <w:rPr>
                <w:color w:val="C00000"/>
              </w:rPr>
              <w:t>Final judgement</w:t>
            </w:r>
          </w:p>
        </w:tc>
        <w:tc>
          <w:tcPr>
            <w:tcW w:w="3062" w:type="dxa"/>
            <w:vAlign w:val="center"/>
            <w:hideMark/>
          </w:tcPr>
          <w:p w14:paraId="0DBA3E90"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 xml:space="preserve">I believe that bad people will suffer one </w:t>
            </w:r>
            <w:proofErr w:type="gramStart"/>
            <w:r w:rsidRPr="00903D22">
              <w:t>day</w:t>
            </w:r>
            <w:proofErr w:type="gramEnd"/>
            <w:r w:rsidRPr="00903D22">
              <w:t xml:space="preserve"> and good people will be rewarded.</w:t>
            </w:r>
          </w:p>
        </w:tc>
        <w:tc>
          <w:tcPr>
            <w:tcW w:w="1062" w:type="dxa"/>
            <w:hideMark/>
          </w:tcPr>
          <w:p w14:paraId="3CFECB04"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15BF4058"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651430B4"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0.69%</w:t>
            </w:r>
          </w:p>
        </w:tc>
        <w:tc>
          <w:tcPr>
            <w:tcW w:w="805" w:type="dxa"/>
            <w:noWrap/>
            <w:hideMark/>
          </w:tcPr>
          <w:p w14:paraId="529D6732"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7</w:t>
            </w:r>
          </w:p>
        </w:tc>
      </w:tr>
      <w:tr w:rsidR="00B26EF4" w:rsidRPr="00903D22" w14:paraId="0EC3F666"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61FC70B7" w14:textId="77777777" w:rsidR="00B26EF4" w:rsidRPr="00903D22" w:rsidRDefault="00B26EF4" w:rsidP="00573208">
            <w:pPr>
              <w:jc w:val="center"/>
              <w:rPr>
                <w:color w:val="C00000"/>
              </w:rPr>
            </w:pPr>
            <w:r w:rsidRPr="00903D22">
              <w:rPr>
                <w:color w:val="C00000"/>
              </w:rPr>
              <w:t>Reliability</w:t>
            </w:r>
          </w:p>
        </w:tc>
        <w:tc>
          <w:tcPr>
            <w:tcW w:w="3062" w:type="dxa"/>
            <w:vAlign w:val="center"/>
            <w:hideMark/>
          </w:tcPr>
          <w:p w14:paraId="2C7D0528"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am reliable at work and always complete all tasks given to me.</w:t>
            </w:r>
          </w:p>
        </w:tc>
        <w:tc>
          <w:tcPr>
            <w:tcW w:w="1062" w:type="dxa"/>
            <w:hideMark/>
          </w:tcPr>
          <w:p w14:paraId="533B9FDB"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3170639C"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3FAA235A"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0.40%</w:t>
            </w:r>
          </w:p>
        </w:tc>
        <w:tc>
          <w:tcPr>
            <w:tcW w:w="805" w:type="dxa"/>
            <w:noWrap/>
            <w:hideMark/>
          </w:tcPr>
          <w:p w14:paraId="7D1AF8B3"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4</w:t>
            </w:r>
          </w:p>
        </w:tc>
      </w:tr>
      <w:tr w:rsidR="00B26EF4" w:rsidRPr="00903D22" w14:paraId="463953CA"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0ED054D7" w14:textId="77777777" w:rsidR="00B26EF4" w:rsidRPr="00903D22" w:rsidRDefault="00B26EF4" w:rsidP="00573208">
            <w:pPr>
              <w:jc w:val="center"/>
              <w:rPr>
                <w:color w:val="C00000"/>
              </w:rPr>
            </w:pPr>
            <w:r w:rsidRPr="00903D22">
              <w:rPr>
                <w:color w:val="C00000"/>
              </w:rPr>
              <w:t>Keeping promises</w:t>
            </w:r>
          </w:p>
        </w:tc>
        <w:tc>
          <w:tcPr>
            <w:tcW w:w="3062" w:type="dxa"/>
            <w:vAlign w:val="center"/>
            <w:hideMark/>
          </w:tcPr>
          <w:p w14:paraId="69536EE8"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always keep my promises.</w:t>
            </w:r>
          </w:p>
        </w:tc>
        <w:tc>
          <w:tcPr>
            <w:tcW w:w="1062" w:type="dxa"/>
            <w:hideMark/>
          </w:tcPr>
          <w:p w14:paraId="40D299F7"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6A6970D8"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6A1AFFAF"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0.10%</w:t>
            </w:r>
          </w:p>
        </w:tc>
        <w:tc>
          <w:tcPr>
            <w:tcW w:w="805" w:type="dxa"/>
            <w:noWrap/>
            <w:hideMark/>
          </w:tcPr>
          <w:p w14:paraId="28CFC806"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1</w:t>
            </w:r>
          </w:p>
        </w:tc>
      </w:tr>
      <w:tr w:rsidR="00B26EF4" w:rsidRPr="00903D22" w14:paraId="78B6DF93"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20503C69" w14:textId="77777777" w:rsidR="00B26EF4" w:rsidRPr="00903D22" w:rsidRDefault="00B26EF4" w:rsidP="00573208">
            <w:pPr>
              <w:jc w:val="center"/>
              <w:rPr>
                <w:color w:val="C00000"/>
              </w:rPr>
            </w:pPr>
            <w:r w:rsidRPr="00903D22">
              <w:rPr>
                <w:color w:val="C00000"/>
              </w:rPr>
              <w:t>Loss of interest</w:t>
            </w:r>
          </w:p>
        </w:tc>
        <w:tc>
          <w:tcPr>
            <w:tcW w:w="3062" w:type="dxa"/>
            <w:vAlign w:val="center"/>
            <w:hideMark/>
          </w:tcPr>
          <w:p w14:paraId="412A3B52"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can fall for someone very quickly and then completely lose interest.</w:t>
            </w:r>
          </w:p>
        </w:tc>
        <w:tc>
          <w:tcPr>
            <w:tcW w:w="1062" w:type="dxa"/>
            <w:hideMark/>
          </w:tcPr>
          <w:p w14:paraId="0C3294F4"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0B891828"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25705CE6"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0.40%</w:t>
            </w:r>
          </w:p>
        </w:tc>
        <w:tc>
          <w:tcPr>
            <w:tcW w:w="805" w:type="dxa"/>
            <w:noWrap/>
            <w:hideMark/>
          </w:tcPr>
          <w:p w14:paraId="62A89707"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4</w:t>
            </w:r>
          </w:p>
        </w:tc>
      </w:tr>
      <w:tr w:rsidR="00B26EF4" w:rsidRPr="00903D22" w14:paraId="7BAEC35C"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1AAC0A28" w14:textId="77777777" w:rsidR="00B26EF4" w:rsidRPr="00903D22" w:rsidRDefault="00B26EF4" w:rsidP="00573208">
            <w:pPr>
              <w:jc w:val="center"/>
              <w:rPr>
                <w:color w:val="C00000"/>
              </w:rPr>
            </w:pPr>
            <w:r w:rsidRPr="00903D22">
              <w:rPr>
                <w:color w:val="C00000"/>
              </w:rPr>
              <w:t>Friends versus money</w:t>
            </w:r>
          </w:p>
        </w:tc>
        <w:tc>
          <w:tcPr>
            <w:tcW w:w="3062" w:type="dxa"/>
            <w:vAlign w:val="center"/>
            <w:hideMark/>
          </w:tcPr>
          <w:p w14:paraId="550E6ED5"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would rather have lots of friends than lots of money.</w:t>
            </w:r>
          </w:p>
        </w:tc>
        <w:tc>
          <w:tcPr>
            <w:tcW w:w="1062" w:type="dxa"/>
            <w:hideMark/>
          </w:tcPr>
          <w:p w14:paraId="25BEB41A"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2010114E"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2374983B"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0.59%</w:t>
            </w:r>
          </w:p>
        </w:tc>
        <w:tc>
          <w:tcPr>
            <w:tcW w:w="805" w:type="dxa"/>
            <w:noWrap/>
            <w:hideMark/>
          </w:tcPr>
          <w:p w14:paraId="4B00E06E"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6</w:t>
            </w:r>
          </w:p>
        </w:tc>
      </w:tr>
      <w:tr w:rsidR="00B26EF4" w:rsidRPr="00903D22" w14:paraId="05FBB795"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7A8993BC" w14:textId="77777777" w:rsidR="00B26EF4" w:rsidRPr="00903D22" w:rsidRDefault="00B26EF4" w:rsidP="00573208">
            <w:pPr>
              <w:jc w:val="center"/>
              <w:rPr>
                <w:color w:val="C00000"/>
              </w:rPr>
            </w:pPr>
            <w:r w:rsidRPr="00903D22">
              <w:rPr>
                <w:color w:val="C00000"/>
              </w:rPr>
              <w:t>Funniness</w:t>
            </w:r>
          </w:p>
        </w:tc>
        <w:tc>
          <w:tcPr>
            <w:tcW w:w="3062" w:type="dxa"/>
            <w:vAlign w:val="center"/>
            <w:hideMark/>
          </w:tcPr>
          <w:p w14:paraId="0AF5821F"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always try to be the funniest one.</w:t>
            </w:r>
          </w:p>
        </w:tc>
        <w:tc>
          <w:tcPr>
            <w:tcW w:w="1062" w:type="dxa"/>
            <w:hideMark/>
          </w:tcPr>
          <w:p w14:paraId="078D8541"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5B3DC59C"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6BD2D7F2"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0.40%</w:t>
            </w:r>
          </w:p>
        </w:tc>
        <w:tc>
          <w:tcPr>
            <w:tcW w:w="805" w:type="dxa"/>
            <w:noWrap/>
            <w:hideMark/>
          </w:tcPr>
          <w:p w14:paraId="12B35CCC"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4</w:t>
            </w:r>
          </w:p>
        </w:tc>
      </w:tr>
      <w:tr w:rsidR="00B26EF4" w:rsidRPr="00903D22" w14:paraId="4949128F"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24BE8ED2" w14:textId="77777777" w:rsidR="00B26EF4" w:rsidRPr="00903D22" w:rsidRDefault="00B26EF4" w:rsidP="00573208">
            <w:pPr>
              <w:jc w:val="center"/>
              <w:rPr>
                <w:color w:val="C00000"/>
              </w:rPr>
            </w:pPr>
            <w:r w:rsidRPr="00903D22">
              <w:rPr>
                <w:color w:val="C00000"/>
              </w:rPr>
              <w:t>Fake</w:t>
            </w:r>
          </w:p>
        </w:tc>
        <w:tc>
          <w:tcPr>
            <w:tcW w:w="3062" w:type="dxa"/>
            <w:vAlign w:val="center"/>
            <w:hideMark/>
          </w:tcPr>
          <w:p w14:paraId="3D79D0E7"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can be two faced sometimes.</w:t>
            </w:r>
          </w:p>
        </w:tc>
        <w:tc>
          <w:tcPr>
            <w:tcW w:w="1062" w:type="dxa"/>
            <w:hideMark/>
          </w:tcPr>
          <w:p w14:paraId="054FF3C1"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6746F1AD"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27B26D64"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0.10%</w:t>
            </w:r>
          </w:p>
        </w:tc>
        <w:tc>
          <w:tcPr>
            <w:tcW w:w="805" w:type="dxa"/>
            <w:noWrap/>
            <w:hideMark/>
          </w:tcPr>
          <w:p w14:paraId="031B4C41"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1</w:t>
            </w:r>
          </w:p>
        </w:tc>
      </w:tr>
      <w:tr w:rsidR="00B26EF4" w:rsidRPr="00903D22" w14:paraId="5C92E4F4"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1359D398" w14:textId="77777777" w:rsidR="00B26EF4" w:rsidRPr="00903D22" w:rsidRDefault="00B26EF4" w:rsidP="00573208">
            <w:pPr>
              <w:jc w:val="center"/>
              <w:rPr>
                <w:color w:val="C00000"/>
              </w:rPr>
            </w:pPr>
            <w:r w:rsidRPr="00903D22">
              <w:rPr>
                <w:color w:val="C00000"/>
              </w:rPr>
              <w:t>Criminal damage</w:t>
            </w:r>
          </w:p>
        </w:tc>
        <w:tc>
          <w:tcPr>
            <w:tcW w:w="3062" w:type="dxa"/>
            <w:vAlign w:val="center"/>
            <w:hideMark/>
          </w:tcPr>
          <w:p w14:paraId="781717F3"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damaged things in the past when angry.</w:t>
            </w:r>
          </w:p>
        </w:tc>
        <w:tc>
          <w:tcPr>
            <w:tcW w:w="1062" w:type="dxa"/>
            <w:hideMark/>
          </w:tcPr>
          <w:p w14:paraId="28FECC26"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51EAA5D8"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31E939B8"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0.69%</w:t>
            </w:r>
          </w:p>
        </w:tc>
        <w:tc>
          <w:tcPr>
            <w:tcW w:w="805" w:type="dxa"/>
            <w:noWrap/>
            <w:hideMark/>
          </w:tcPr>
          <w:p w14:paraId="5B58110C"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7</w:t>
            </w:r>
          </w:p>
        </w:tc>
      </w:tr>
      <w:tr w:rsidR="00B26EF4" w:rsidRPr="00903D22" w14:paraId="032B545E"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0A665E8D" w14:textId="77777777" w:rsidR="00B26EF4" w:rsidRPr="00903D22" w:rsidRDefault="00B26EF4" w:rsidP="00573208">
            <w:pPr>
              <w:jc w:val="center"/>
              <w:rPr>
                <w:color w:val="C00000"/>
              </w:rPr>
            </w:pPr>
            <w:r w:rsidRPr="00903D22">
              <w:rPr>
                <w:color w:val="C00000"/>
              </w:rPr>
              <w:lastRenderedPageBreak/>
              <w:t>Decision making</w:t>
            </w:r>
          </w:p>
        </w:tc>
        <w:tc>
          <w:tcPr>
            <w:tcW w:w="3062" w:type="dxa"/>
            <w:vAlign w:val="center"/>
            <w:hideMark/>
          </w:tcPr>
          <w:p w14:paraId="14460F02"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take my time to make decisions.</w:t>
            </w:r>
          </w:p>
        </w:tc>
        <w:tc>
          <w:tcPr>
            <w:tcW w:w="1062" w:type="dxa"/>
            <w:hideMark/>
          </w:tcPr>
          <w:p w14:paraId="5EBA73A6"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31F3A2CA"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6AB8E00B"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0.40%</w:t>
            </w:r>
          </w:p>
        </w:tc>
        <w:tc>
          <w:tcPr>
            <w:tcW w:w="805" w:type="dxa"/>
            <w:noWrap/>
            <w:hideMark/>
          </w:tcPr>
          <w:p w14:paraId="5177FCD5"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4</w:t>
            </w:r>
          </w:p>
        </w:tc>
      </w:tr>
      <w:tr w:rsidR="00B26EF4" w:rsidRPr="00903D22" w14:paraId="5202C40D"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30505D96" w14:textId="77777777" w:rsidR="00B26EF4" w:rsidRPr="00903D22" w:rsidRDefault="00B26EF4" w:rsidP="00573208">
            <w:pPr>
              <w:jc w:val="center"/>
              <w:rPr>
                <w:color w:val="C00000"/>
              </w:rPr>
            </w:pPr>
            <w:r w:rsidRPr="00903D22">
              <w:rPr>
                <w:color w:val="C00000"/>
              </w:rPr>
              <w:t>Elections</w:t>
            </w:r>
          </w:p>
        </w:tc>
        <w:tc>
          <w:tcPr>
            <w:tcW w:w="3062" w:type="dxa"/>
            <w:vAlign w:val="center"/>
            <w:hideMark/>
          </w:tcPr>
          <w:p w14:paraId="16230941"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always try to vote in elections.</w:t>
            </w:r>
          </w:p>
        </w:tc>
        <w:tc>
          <w:tcPr>
            <w:tcW w:w="1062" w:type="dxa"/>
            <w:hideMark/>
          </w:tcPr>
          <w:p w14:paraId="5926D136"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4134F336"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27633C5B"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0.30%</w:t>
            </w:r>
          </w:p>
        </w:tc>
        <w:tc>
          <w:tcPr>
            <w:tcW w:w="805" w:type="dxa"/>
            <w:noWrap/>
            <w:hideMark/>
          </w:tcPr>
          <w:p w14:paraId="250F2B74"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3</w:t>
            </w:r>
          </w:p>
        </w:tc>
      </w:tr>
      <w:tr w:rsidR="00B26EF4" w:rsidRPr="00903D22" w14:paraId="5BC9506A"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4F28086E" w14:textId="77777777" w:rsidR="00B26EF4" w:rsidRPr="00903D22" w:rsidRDefault="00B26EF4" w:rsidP="00573208">
            <w:pPr>
              <w:jc w:val="center"/>
              <w:rPr>
                <w:color w:val="C00000"/>
              </w:rPr>
            </w:pPr>
            <w:r w:rsidRPr="00903D22">
              <w:rPr>
                <w:color w:val="C00000"/>
              </w:rPr>
              <w:t>Self-criticism</w:t>
            </w:r>
          </w:p>
        </w:tc>
        <w:tc>
          <w:tcPr>
            <w:tcW w:w="3062" w:type="dxa"/>
            <w:vAlign w:val="center"/>
            <w:hideMark/>
          </w:tcPr>
          <w:p w14:paraId="4DD83868"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often think about and regret the decisions I make.</w:t>
            </w:r>
          </w:p>
        </w:tc>
        <w:tc>
          <w:tcPr>
            <w:tcW w:w="1062" w:type="dxa"/>
            <w:hideMark/>
          </w:tcPr>
          <w:p w14:paraId="7AF8BC74"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3362A3B4"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6A2F0A14"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0.49%</w:t>
            </w:r>
          </w:p>
        </w:tc>
        <w:tc>
          <w:tcPr>
            <w:tcW w:w="805" w:type="dxa"/>
            <w:noWrap/>
            <w:hideMark/>
          </w:tcPr>
          <w:p w14:paraId="29A28B5E"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w:t>
            </w:r>
          </w:p>
        </w:tc>
      </w:tr>
      <w:tr w:rsidR="00B26EF4" w:rsidRPr="00903D22" w14:paraId="6D3AC288"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551EE659" w14:textId="77777777" w:rsidR="00B26EF4" w:rsidRPr="00903D22" w:rsidRDefault="00B26EF4" w:rsidP="00573208">
            <w:pPr>
              <w:jc w:val="center"/>
              <w:rPr>
                <w:color w:val="C00000"/>
              </w:rPr>
            </w:pPr>
            <w:r w:rsidRPr="00903D22">
              <w:rPr>
                <w:color w:val="C00000"/>
              </w:rPr>
              <w:t>Judgment calls</w:t>
            </w:r>
          </w:p>
        </w:tc>
        <w:tc>
          <w:tcPr>
            <w:tcW w:w="3062" w:type="dxa"/>
            <w:vAlign w:val="center"/>
            <w:hideMark/>
          </w:tcPr>
          <w:p w14:paraId="1D77B721"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can tell if people listen to me or not when I talk to them.</w:t>
            </w:r>
          </w:p>
        </w:tc>
        <w:tc>
          <w:tcPr>
            <w:tcW w:w="1062" w:type="dxa"/>
            <w:hideMark/>
          </w:tcPr>
          <w:p w14:paraId="14B93BD1"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213877B3"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0E54DF67"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0.40%</w:t>
            </w:r>
          </w:p>
        </w:tc>
        <w:tc>
          <w:tcPr>
            <w:tcW w:w="805" w:type="dxa"/>
            <w:noWrap/>
            <w:hideMark/>
          </w:tcPr>
          <w:p w14:paraId="690B2FEF"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4</w:t>
            </w:r>
          </w:p>
        </w:tc>
      </w:tr>
      <w:tr w:rsidR="00B26EF4" w:rsidRPr="00903D22" w14:paraId="4B2E8B82"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0245CC07" w14:textId="77777777" w:rsidR="00B26EF4" w:rsidRPr="00903D22" w:rsidRDefault="00B26EF4" w:rsidP="00573208">
            <w:pPr>
              <w:jc w:val="center"/>
              <w:rPr>
                <w:color w:val="C00000"/>
              </w:rPr>
            </w:pPr>
            <w:r w:rsidRPr="00903D22">
              <w:rPr>
                <w:color w:val="C00000"/>
              </w:rPr>
              <w:t>Hypochondria</w:t>
            </w:r>
          </w:p>
        </w:tc>
        <w:tc>
          <w:tcPr>
            <w:tcW w:w="3062" w:type="dxa"/>
            <w:vAlign w:val="center"/>
            <w:hideMark/>
          </w:tcPr>
          <w:p w14:paraId="4AB0DC51"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am a hypochondriac.</w:t>
            </w:r>
          </w:p>
        </w:tc>
        <w:tc>
          <w:tcPr>
            <w:tcW w:w="1062" w:type="dxa"/>
            <w:hideMark/>
          </w:tcPr>
          <w:p w14:paraId="7E00FCF8"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06F5BC5E"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1C4828CF"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0.40%</w:t>
            </w:r>
          </w:p>
        </w:tc>
        <w:tc>
          <w:tcPr>
            <w:tcW w:w="805" w:type="dxa"/>
            <w:noWrap/>
            <w:hideMark/>
          </w:tcPr>
          <w:p w14:paraId="17524BB1"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4</w:t>
            </w:r>
          </w:p>
        </w:tc>
      </w:tr>
      <w:tr w:rsidR="00B26EF4" w:rsidRPr="00903D22" w14:paraId="6BD45D81"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53AADBA2" w14:textId="77777777" w:rsidR="00B26EF4" w:rsidRPr="00903D22" w:rsidRDefault="00B26EF4" w:rsidP="00573208">
            <w:pPr>
              <w:jc w:val="center"/>
              <w:rPr>
                <w:color w:val="C00000"/>
              </w:rPr>
            </w:pPr>
            <w:r w:rsidRPr="00903D22">
              <w:rPr>
                <w:color w:val="C00000"/>
              </w:rPr>
              <w:t>Empathy</w:t>
            </w:r>
          </w:p>
        </w:tc>
        <w:tc>
          <w:tcPr>
            <w:tcW w:w="3062" w:type="dxa"/>
            <w:vAlign w:val="center"/>
            <w:hideMark/>
          </w:tcPr>
          <w:p w14:paraId="5CB8B4C9"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 xml:space="preserve">I am </w:t>
            </w:r>
            <w:proofErr w:type="spellStart"/>
            <w:r w:rsidRPr="00903D22">
              <w:t>emphatetic</w:t>
            </w:r>
            <w:proofErr w:type="spellEnd"/>
            <w:r w:rsidRPr="00903D22">
              <w:t xml:space="preserve"> person.</w:t>
            </w:r>
          </w:p>
        </w:tc>
        <w:tc>
          <w:tcPr>
            <w:tcW w:w="1062" w:type="dxa"/>
            <w:hideMark/>
          </w:tcPr>
          <w:p w14:paraId="34FC622E"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514F4C69"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6A333FD8"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0.49%</w:t>
            </w:r>
          </w:p>
        </w:tc>
        <w:tc>
          <w:tcPr>
            <w:tcW w:w="805" w:type="dxa"/>
            <w:noWrap/>
            <w:hideMark/>
          </w:tcPr>
          <w:p w14:paraId="4B252A4B"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w:t>
            </w:r>
          </w:p>
        </w:tc>
      </w:tr>
      <w:tr w:rsidR="00B26EF4" w:rsidRPr="00903D22" w14:paraId="5FDC63A7"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4D140B09" w14:textId="77777777" w:rsidR="00B26EF4" w:rsidRPr="00903D22" w:rsidRDefault="00B26EF4" w:rsidP="00573208">
            <w:pPr>
              <w:jc w:val="center"/>
              <w:rPr>
                <w:color w:val="C00000"/>
              </w:rPr>
            </w:pPr>
            <w:r w:rsidRPr="00903D22">
              <w:rPr>
                <w:color w:val="C00000"/>
              </w:rPr>
              <w:t>Eating to survive</w:t>
            </w:r>
          </w:p>
        </w:tc>
        <w:tc>
          <w:tcPr>
            <w:tcW w:w="3062" w:type="dxa"/>
            <w:vAlign w:val="center"/>
            <w:hideMark/>
          </w:tcPr>
          <w:p w14:paraId="14F824C6"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 xml:space="preserve">I eat because I </w:t>
            </w:r>
            <w:proofErr w:type="gramStart"/>
            <w:r w:rsidRPr="00903D22">
              <w:t>have to</w:t>
            </w:r>
            <w:proofErr w:type="gramEnd"/>
            <w:r w:rsidRPr="00903D22">
              <w:t>. I don't enjoy food and eat as fast as I can.</w:t>
            </w:r>
          </w:p>
        </w:tc>
        <w:tc>
          <w:tcPr>
            <w:tcW w:w="1062" w:type="dxa"/>
            <w:hideMark/>
          </w:tcPr>
          <w:p w14:paraId="0EA784DE"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4BA0F052"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7830520D"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w:t>
            </w:r>
          </w:p>
        </w:tc>
        <w:tc>
          <w:tcPr>
            <w:tcW w:w="805" w:type="dxa"/>
            <w:noWrap/>
            <w:hideMark/>
          </w:tcPr>
          <w:p w14:paraId="70C8BBE0"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w:t>
            </w:r>
          </w:p>
        </w:tc>
      </w:tr>
      <w:tr w:rsidR="00B26EF4" w:rsidRPr="00903D22" w14:paraId="1172B997"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24E7F16F" w14:textId="77777777" w:rsidR="00B26EF4" w:rsidRPr="00903D22" w:rsidRDefault="00B26EF4" w:rsidP="00573208">
            <w:pPr>
              <w:jc w:val="center"/>
              <w:rPr>
                <w:color w:val="C00000"/>
              </w:rPr>
            </w:pPr>
            <w:r w:rsidRPr="00903D22">
              <w:rPr>
                <w:color w:val="C00000"/>
              </w:rPr>
              <w:t>Giving</w:t>
            </w:r>
          </w:p>
        </w:tc>
        <w:tc>
          <w:tcPr>
            <w:tcW w:w="3062" w:type="dxa"/>
            <w:vAlign w:val="center"/>
            <w:hideMark/>
          </w:tcPr>
          <w:p w14:paraId="7125FB26"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try to give as much as I can to other people at Christmas.</w:t>
            </w:r>
          </w:p>
        </w:tc>
        <w:tc>
          <w:tcPr>
            <w:tcW w:w="1062" w:type="dxa"/>
            <w:hideMark/>
          </w:tcPr>
          <w:p w14:paraId="5920DA1D"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5C5C675F"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5FF6835F"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0.59%</w:t>
            </w:r>
          </w:p>
        </w:tc>
        <w:tc>
          <w:tcPr>
            <w:tcW w:w="805" w:type="dxa"/>
            <w:noWrap/>
            <w:hideMark/>
          </w:tcPr>
          <w:p w14:paraId="0F1AC7E1"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6</w:t>
            </w:r>
          </w:p>
        </w:tc>
      </w:tr>
      <w:tr w:rsidR="00B26EF4" w:rsidRPr="00903D22" w14:paraId="58172D32"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794687D4" w14:textId="77777777" w:rsidR="00B26EF4" w:rsidRPr="00903D22" w:rsidRDefault="00B26EF4" w:rsidP="00573208">
            <w:pPr>
              <w:jc w:val="center"/>
              <w:rPr>
                <w:color w:val="C00000"/>
              </w:rPr>
            </w:pPr>
            <w:r w:rsidRPr="00903D22">
              <w:rPr>
                <w:color w:val="C00000"/>
              </w:rPr>
              <w:t>Compassion to animals</w:t>
            </w:r>
          </w:p>
        </w:tc>
        <w:tc>
          <w:tcPr>
            <w:tcW w:w="3062" w:type="dxa"/>
            <w:vAlign w:val="center"/>
            <w:hideMark/>
          </w:tcPr>
          <w:p w14:paraId="21D5D624"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don't like seeing animals suffering.</w:t>
            </w:r>
          </w:p>
        </w:tc>
        <w:tc>
          <w:tcPr>
            <w:tcW w:w="1062" w:type="dxa"/>
            <w:hideMark/>
          </w:tcPr>
          <w:p w14:paraId="2384DBF3"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3AF6CDF2"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2947A07F"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0.69%</w:t>
            </w:r>
          </w:p>
        </w:tc>
        <w:tc>
          <w:tcPr>
            <w:tcW w:w="805" w:type="dxa"/>
            <w:noWrap/>
            <w:hideMark/>
          </w:tcPr>
          <w:p w14:paraId="3BE4EAF9"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7</w:t>
            </w:r>
          </w:p>
        </w:tc>
      </w:tr>
      <w:tr w:rsidR="00B26EF4" w:rsidRPr="00903D22" w14:paraId="11441E76"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0C2DAFBC" w14:textId="77777777" w:rsidR="00B26EF4" w:rsidRPr="00903D22" w:rsidRDefault="00B26EF4" w:rsidP="00573208">
            <w:pPr>
              <w:jc w:val="center"/>
              <w:rPr>
                <w:color w:val="C00000"/>
              </w:rPr>
            </w:pPr>
            <w:r w:rsidRPr="00903D22">
              <w:rPr>
                <w:color w:val="C00000"/>
              </w:rPr>
              <w:t>Borrowed stuff</w:t>
            </w:r>
          </w:p>
        </w:tc>
        <w:tc>
          <w:tcPr>
            <w:tcW w:w="3062" w:type="dxa"/>
            <w:vAlign w:val="center"/>
            <w:hideMark/>
          </w:tcPr>
          <w:p w14:paraId="4FBB673C"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look after things I have borrowed from others.</w:t>
            </w:r>
          </w:p>
        </w:tc>
        <w:tc>
          <w:tcPr>
            <w:tcW w:w="1062" w:type="dxa"/>
            <w:hideMark/>
          </w:tcPr>
          <w:p w14:paraId="63743B84"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7D1C252B"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3BCAEA3E"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0.20%</w:t>
            </w:r>
          </w:p>
        </w:tc>
        <w:tc>
          <w:tcPr>
            <w:tcW w:w="805" w:type="dxa"/>
            <w:noWrap/>
            <w:hideMark/>
          </w:tcPr>
          <w:p w14:paraId="72891DAB"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2</w:t>
            </w:r>
          </w:p>
        </w:tc>
      </w:tr>
      <w:tr w:rsidR="00B26EF4" w:rsidRPr="00903D22" w14:paraId="41526B69"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7D5159B9" w14:textId="77777777" w:rsidR="00B26EF4" w:rsidRPr="00903D22" w:rsidRDefault="00B26EF4" w:rsidP="00573208">
            <w:pPr>
              <w:jc w:val="center"/>
              <w:rPr>
                <w:color w:val="C00000"/>
              </w:rPr>
            </w:pPr>
            <w:r w:rsidRPr="00903D22">
              <w:rPr>
                <w:color w:val="C00000"/>
              </w:rPr>
              <w:t>Loneliness</w:t>
            </w:r>
          </w:p>
        </w:tc>
        <w:tc>
          <w:tcPr>
            <w:tcW w:w="3062" w:type="dxa"/>
            <w:vAlign w:val="center"/>
            <w:hideMark/>
          </w:tcPr>
          <w:p w14:paraId="34EC0BA3"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feel lonely in life.</w:t>
            </w:r>
          </w:p>
        </w:tc>
        <w:tc>
          <w:tcPr>
            <w:tcW w:w="1062" w:type="dxa"/>
            <w:hideMark/>
          </w:tcPr>
          <w:p w14:paraId="5E8748C0"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06FED41B"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791BC7ED"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0.10%</w:t>
            </w:r>
          </w:p>
        </w:tc>
        <w:tc>
          <w:tcPr>
            <w:tcW w:w="805" w:type="dxa"/>
            <w:noWrap/>
            <w:hideMark/>
          </w:tcPr>
          <w:p w14:paraId="39D1D12D"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1</w:t>
            </w:r>
          </w:p>
        </w:tc>
      </w:tr>
      <w:tr w:rsidR="00B26EF4" w:rsidRPr="00903D22" w14:paraId="17C44C8A"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11EF809A" w14:textId="77777777" w:rsidR="00B26EF4" w:rsidRPr="00903D22" w:rsidRDefault="00B26EF4" w:rsidP="00573208">
            <w:pPr>
              <w:jc w:val="center"/>
              <w:rPr>
                <w:color w:val="C00000"/>
              </w:rPr>
            </w:pPr>
            <w:r w:rsidRPr="00903D22">
              <w:rPr>
                <w:color w:val="C00000"/>
              </w:rPr>
              <w:t>Cheating in school</w:t>
            </w:r>
          </w:p>
        </w:tc>
        <w:tc>
          <w:tcPr>
            <w:tcW w:w="3062" w:type="dxa"/>
            <w:vAlign w:val="center"/>
            <w:hideMark/>
          </w:tcPr>
          <w:p w14:paraId="2C25452D"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used to cheat at school.</w:t>
            </w:r>
          </w:p>
        </w:tc>
        <w:tc>
          <w:tcPr>
            <w:tcW w:w="1062" w:type="dxa"/>
            <w:hideMark/>
          </w:tcPr>
          <w:p w14:paraId="2CDB8FCA"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7E27F3F3"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5DC69AA0"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0.40%</w:t>
            </w:r>
          </w:p>
        </w:tc>
        <w:tc>
          <w:tcPr>
            <w:tcW w:w="805" w:type="dxa"/>
            <w:noWrap/>
            <w:hideMark/>
          </w:tcPr>
          <w:p w14:paraId="2726D4F4"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4</w:t>
            </w:r>
          </w:p>
        </w:tc>
      </w:tr>
      <w:tr w:rsidR="00B26EF4" w:rsidRPr="00903D22" w14:paraId="08E83455"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60B910F0" w14:textId="77777777" w:rsidR="00B26EF4" w:rsidRPr="00903D22" w:rsidRDefault="00B26EF4" w:rsidP="00573208">
            <w:pPr>
              <w:jc w:val="center"/>
              <w:rPr>
                <w:color w:val="C00000"/>
              </w:rPr>
            </w:pPr>
            <w:r w:rsidRPr="00903D22">
              <w:rPr>
                <w:color w:val="C00000"/>
              </w:rPr>
              <w:t>Health</w:t>
            </w:r>
          </w:p>
        </w:tc>
        <w:tc>
          <w:tcPr>
            <w:tcW w:w="3062" w:type="dxa"/>
            <w:vAlign w:val="center"/>
            <w:hideMark/>
          </w:tcPr>
          <w:p w14:paraId="36CBB9FB"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worry about my health.</w:t>
            </w:r>
          </w:p>
        </w:tc>
        <w:tc>
          <w:tcPr>
            <w:tcW w:w="1062" w:type="dxa"/>
            <w:hideMark/>
          </w:tcPr>
          <w:p w14:paraId="40AA9026"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6A68E3F5"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54FE2C42"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0.10%</w:t>
            </w:r>
          </w:p>
        </w:tc>
        <w:tc>
          <w:tcPr>
            <w:tcW w:w="805" w:type="dxa"/>
            <w:noWrap/>
            <w:hideMark/>
          </w:tcPr>
          <w:p w14:paraId="35F4BC4A"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1</w:t>
            </w:r>
          </w:p>
        </w:tc>
      </w:tr>
      <w:tr w:rsidR="00B26EF4" w:rsidRPr="00903D22" w14:paraId="665E9831"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4F2C655D" w14:textId="77777777" w:rsidR="00B26EF4" w:rsidRPr="00903D22" w:rsidRDefault="00B26EF4" w:rsidP="00573208">
            <w:pPr>
              <w:jc w:val="center"/>
              <w:rPr>
                <w:color w:val="C00000"/>
              </w:rPr>
            </w:pPr>
            <w:r w:rsidRPr="00903D22">
              <w:rPr>
                <w:color w:val="C00000"/>
              </w:rPr>
              <w:t>Changing the past</w:t>
            </w:r>
          </w:p>
        </w:tc>
        <w:tc>
          <w:tcPr>
            <w:tcW w:w="3062" w:type="dxa"/>
            <w:vAlign w:val="center"/>
            <w:hideMark/>
          </w:tcPr>
          <w:p w14:paraId="75397B5F"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wish I could change the past because of the things I have done.</w:t>
            </w:r>
          </w:p>
        </w:tc>
        <w:tc>
          <w:tcPr>
            <w:tcW w:w="1062" w:type="dxa"/>
            <w:hideMark/>
          </w:tcPr>
          <w:p w14:paraId="393EDC81"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3B9E1768"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3AF4C2C1"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0.20%</w:t>
            </w:r>
          </w:p>
        </w:tc>
        <w:tc>
          <w:tcPr>
            <w:tcW w:w="805" w:type="dxa"/>
            <w:noWrap/>
            <w:hideMark/>
          </w:tcPr>
          <w:p w14:paraId="5AE03503"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2</w:t>
            </w:r>
          </w:p>
        </w:tc>
      </w:tr>
      <w:tr w:rsidR="00B26EF4" w:rsidRPr="00903D22" w14:paraId="2DE1CE65"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5601836A" w14:textId="77777777" w:rsidR="00B26EF4" w:rsidRPr="00903D22" w:rsidRDefault="00B26EF4" w:rsidP="00573208">
            <w:pPr>
              <w:jc w:val="center"/>
              <w:rPr>
                <w:color w:val="C00000"/>
              </w:rPr>
            </w:pPr>
            <w:r w:rsidRPr="00903D22">
              <w:rPr>
                <w:color w:val="C00000"/>
              </w:rPr>
              <w:t>God</w:t>
            </w:r>
          </w:p>
        </w:tc>
        <w:tc>
          <w:tcPr>
            <w:tcW w:w="3062" w:type="dxa"/>
            <w:vAlign w:val="center"/>
            <w:hideMark/>
          </w:tcPr>
          <w:p w14:paraId="131B5DC4"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believe in God.</w:t>
            </w:r>
          </w:p>
        </w:tc>
        <w:tc>
          <w:tcPr>
            <w:tcW w:w="1062" w:type="dxa"/>
            <w:hideMark/>
          </w:tcPr>
          <w:p w14:paraId="1BE8DD08"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4F74318E"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379DF086"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0.20%</w:t>
            </w:r>
          </w:p>
        </w:tc>
        <w:tc>
          <w:tcPr>
            <w:tcW w:w="805" w:type="dxa"/>
            <w:noWrap/>
            <w:hideMark/>
          </w:tcPr>
          <w:p w14:paraId="412119A6"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2</w:t>
            </w:r>
          </w:p>
        </w:tc>
      </w:tr>
      <w:tr w:rsidR="00B26EF4" w:rsidRPr="00903D22" w14:paraId="4B8C3F1A"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4AB7D168" w14:textId="77777777" w:rsidR="00B26EF4" w:rsidRPr="00903D22" w:rsidRDefault="00B26EF4" w:rsidP="00573208">
            <w:pPr>
              <w:jc w:val="center"/>
              <w:rPr>
                <w:color w:val="C00000"/>
              </w:rPr>
            </w:pPr>
            <w:r w:rsidRPr="00903D22">
              <w:rPr>
                <w:color w:val="C00000"/>
              </w:rPr>
              <w:lastRenderedPageBreak/>
              <w:t>Dreams</w:t>
            </w:r>
          </w:p>
        </w:tc>
        <w:tc>
          <w:tcPr>
            <w:tcW w:w="3062" w:type="dxa"/>
            <w:vAlign w:val="center"/>
            <w:hideMark/>
          </w:tcPr>
          <w:p w14:paraId="08E95F06"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always have good dreams.</w:t>
            </w:r>
          </w:p>
        </w:tc>
        <w:tc>
          <w:tcPr>
            <w:tcW w:w="1062" w:type="dxa"/>
            <w:hideMark/>
          </w:tcPr>
          <w:p w14:paraId="7BEF0D4B"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1CDDE538"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07AF4946"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w:t>
            </w:r>
          </w:p>
        </w:tc>
        <w:tc>
          <w:tcPr>
            <w:tcW w:w="805" w:type="dxa"/>
            <w:noWrap/>
            <w:hideMark/>
          </w:tcPr>
          <w:p w14:paraId="6A9AB12F"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w:t>
            </w:r>
          </w:p>
        </w:tc>
      </w:tr>
      <w:tr w:rsidR="00B26EF4" w:rsidRPr="00903D22" w14:paraId="599E5E11"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5E5D98EB" w14:textId="77777777" w:rsidR="00B26EF4" w:rsidRPr="00903D22" w:rsidRDefault="00B26EF4" w:rsidP="00573208">
            <w:pPr>
              <w:jc w:val="center"/>
              <w:rPr>
                <w:color w:val="C00000"/>
              </w:rPr>
            </w:pPr>
            <w:r w:rsidRPr="00903D22">
              <w:rPr>
                <w:color w:val="C00000"/>
              </w:rPr>
              <w:t>Charity</w:t>
            </w:r>
          </w:p>
        </w:tc>
        <w:tc>
          <w:tcPr>
            <w:tcW w:w="3062" w:type="dxa"/>
            <w:vAlign w:val="center"/>
            <w:hideMark/>
          </w:tcPr>
          <w:p w14:paraId="47C04C5B"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always give to charity.</w:t>
            </w:r>
          </w:p>
        </w:tc>
        <w:tc>
          <w:tcPr>
            <w:tcW w:w="1062" w:type="dxa"/>
            <w:hideMark/>
          </w:tcPr>
          <w:p w14:paraId="373E28DC"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66B245AE"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6028022B"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0.30%</w:t>
            </w:r>
          </w:p>
        </w:tc>
        <w:tc>
          <w:tcPr>
            <w:tcW w:w="805" w:type="dxa"/>
            <w:noWrap/>
            <w:hideMark/>
          </w:tcPr>
          <w:p w14:paraId="79E82347"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3</w:t>
            </w:r>
          </w:p>
        </w:tc>
      </w:tr>
      <w:tr w:rsidR="00B26EF4" w:rsidRPr="00903D22" w14:paraId="6E05072B"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2B8B9502" w14:textId="77777777" w:rsidR="00B26EF4" w:rsidRPr="00903D22" w:rsidRDefault="00B26EF4" w:rsidP="00573208">
            <w:pPr>
              <w:jc w:val="center"/>
              <w:rPr>
                <w:color w:val="C00000"/>
              </w:rPr>
            </w:pPr>
            <w:r w:rsidRPr="00903D22">
              <w:rPr>
                <w:color w:val="C00000"/>
              </w:rPr>
              <w:t>Number of friends</w:t>
            </w:r>
          </w:p>
        </w:tc>
        <w:tc>
          <w:tcPr>
            <w:tcW w:w="3062" w:type="dxa"/>
            <w:vAlign w:val="center"/>
            <w:hideMark/>
          </w:tcPr>
          <w:p w14:paraId="24E0379C"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have lots of friends.</w:t>
            </w:r>
          </w:p>
        </w:tc>
        <w:tc>
          <w:tcPr>
            <w:tcW w:w="1062" w:type="dxa"/>
            <w:hideMark/>
          </w:tcPr>
          <w:p w14:paraId="48C212E5"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585BB002"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507C2E3E"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w:t>
            </w:r>
          </w:p>
        </w:tc>
        <w:tc>
          <w:tcPr>
            <w:tcW w:w="805" w:type="dxa"/>
            <w:noWrap/>
            <w:hideMark/>
          </w:tcPr>
          <w:p w14:paraId="4706E17B"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w:t>
            </w:r>
          </w:p>
        </w:tc>
      </w:tr>
      <w:tr w:rsidR="00B26EF4" w:rsidRPr="00903D22" w14:paraId="1966D7B5"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51F0F481" w14:textId="77777777" w:rsidR="00B26EF4" w:rsidRPr="00903D22" w:rsidRDefault="00B26EF4" w:rsidP="00573208">
            <w:pPr>
              <w:jc w:val="center"/>
              <w:rPr>
                <w:color w:val="C00000"/>
              </w:rPr>
            </w:pPr>
            <w:r w:rsidRPr="00903D22">
              <w:rPr>
                <w:color w:val="C00000"/>
              </w:rPr>
              <w:t>Waiting</w:t>
            </w:r>
          </w:p>
        </w:tc>
        <w:tc>
          <w:tcPr>
            <w:tcW w:w="3062" w:type="dxa"/>
            <w:vAlign w:val="center"/>
            <w:hideMark/>
          </w:tcPr>
          <w:p w14:paraId="23E0EAAE"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am very patient.</w:t>
            </w:r>
          </w:p>
        </w:tc>
        <w:tc>
          <w:tcPr>
            <w:tcW w:w="1062" w:type="dxa"/>
            <w:hideMark/>
          </w:tcPr>
          <w:p w14:paraId="0697EBAF"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0D393D38"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67EE3A00"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0.30%</w:t>
            </w:r>
          </w:p>
        </w:tc>
        <w:tc>
          <w:tcPr>
            <w:tcW w:w="805" w:type="dxa"/>
            <w:noWrap/>
            <w:hideMark/>
          </w:tcPr>
          <w:p w14:paraId="3933F5BB"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3</w:t>
            </w:r>
          </w:p>
        </w:tc>
      </w:tr>
      <w:tr w:rsidR="00B26EF4" w:rsidRPr="00903D22" w14:paraId="4D54FBF4"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196E0D41" w14:textId="77777777" w:rsidR="00B26EF4" w:rsidRPr="00903D22" w:rsidRDefault="00B26EF4" w:rsidP="00573208">
            <w:pPr>
              <w:jc w:val="center"/>
              <w:rPr>
                <w:color w:val="C00000"/>
              </w:rPr>
            </w:pPr>
            <w:r w:rsidRPr="00903D22">
              <w:rPr>
                <w:color w:val="C00000"/>
              </w:rPr>
              <w:t>New environment</w:t>
            </w:r>
          </w:p>
        </w:tc>
        <w:tc>
          <w:tcPr>
            <w:tcW w:w="3062" w:type="dxa"/>
            <w:vAlign w:val="center"/>
            <w:hideMark/>
          </w:tcPr>
          <w:p w14:paraId="2DFF2991"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can quickly adapt to a new environment.</w:t>
            </w:r>
          </w:p>
        </w:tc>
        <w:tc>
          <w:tcPr>
            <w:tcW w:w="1062" w:type="dxa"/>
            <w:hideMark/>
          </w:tcPr>
          <w:p w14:paraId="30EA66EF"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2B7BAEB3"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42E9D4A1"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0.20%</w:t>
            </w:r>
          </w:p>
        </w:tc>
        <w:tc>
          <w:tcPr>
            <w:tcW w:w="805" w:type="dxa"/>
            <w:noWrap/>
            <w:hideMark/>
          </w:tcPr>
          <w:p w14:paraId="1F8F08E5"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2</w:t>
            </w:r>
          </w:p>
        </w:tc>
      </w:tr>
      <w:tr w:rsidR="00B26EF4" w:rsidRPr="00903D22" w14:paraId="6FEE28BE"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50529369" w14:textId="77777777" w:rsidR="00B26EF4" w:rsidRPr="00903D22" w:rsidRDefault="00B26EF4" w:rsidP="00573208">
            <w:pPr>
              <w:jc w:val="center"/>
              <w:rPr>
                <w:color w:val="C00000"/>
              </w:rPr>
            </w:pPr>
            <w:r w:rsidRPr="00903D22">
              <w:rPr>
                <w:color w:val="C00000"/>
              </w:rPr>
              <w:t>Mood swings</w:t>
            </w:r>
          </w:p>
        </w:tc>
        <w:tc>
          <w:tcPr>
            <w:tcW w:w="3062" w:type="dxa"/>
            <w:vAlign w:val="center"/>
            <w:hideMark/>
          </w:tcPr>
          <w:p w14:paraId="0AEDFFD6"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My moods change quickly.</w:t>
            </w:r>
          </w:p>
        </w:tc>
        <w:tc>
          <w:tcPr>
            <w:tcW w:w="1062" w:type="dxa"/>
            <w:hideMark/>
          </w:tcPr>
          <w:p w14:paraId="677C5C4D"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28EDF295"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4B7FF43A"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0.40%</w:t>
            </w:r>
          </w:p>
        </w:tc>
        <w:tc>
          <w:tcPr>
            <w:tcW w:w="805" w:type="dxa"/>
            <w:noWrap/>
            <w:hideMark/>
          </w:tcPr>
          <w:p w14:paraId="06C93475"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4</w:t>
            </w:r>
          </w:p>
        </w:tc>
      </w:tr>
      <w:tr w:rsidR="00B26EF4" w:rsidRPr="00903D22" w14:paraId="4B678CFB"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1E9E02BA" w14:textId="77777777" w:rsidR="00B26EF4" w:rsidRPr="00903D22" w:rsidRDefault="00B26EF4" w:rsidP="00573208">
            <w:pPr>
              <w:jc w:val="center"/>
              <w:rPr>
                <w:color w:val="C00000"/>
              </w:rPr>
            </w:pPr>
            <w:proofErr w:type="spellStart"/>
            <w:r w:rsidRPr="00903D22">
              <w:rPr>
                <w:color w:val="C00000"/>
              </w:rPr>
              <w:t>Appearence</w:t>
            </w:r>
            <w:proofErr w:type="spellEnd"/>
            <w:r w:rsidRPr="00903D22">
              <w:rPr>
                <w:color w:val="C00000"/>
              </w:rPr>
              <w:t xml:space="preserve"> and gestures</w:t>
            </w:r>
          </w:p>
        </w:tc>
        <w:tc>
          <w:tcPr>
            <w:tcW w:w="3062" w:type="dxa"/>
            <w:vAlign w:val="center"/>
            <w:hideMark/>
          </w:tcPr>
          <w:p w14:paraId="2EDB5D3B"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 xml:space="preserve">I am </w:t>
            </w:r>
            <w:proofErr w:type="spellStart"/>
            <w:r w:rsidRPr="00903D22">
              <w:t xml:space="preserve">well </w:t>
            </w:r>
            <w:proofErr w:type="gramStart"/>
            <w:r w:rsidRPr="00903D22">
              <w:t>mannered</w:t>
            </w:r>
            <w:proofErr w:type="spellEnd"/>
            <w:proofErr w:type="gramEnd"/>
            <w:r w:rsidRPr="00903D22">
              <w:t xml:space="preserve"> and I look after my appearance.</w:t>
            </w:r>
          </w:p>
        </w:tc>
        <w:tc>
          <w:tcPr>
            <w:tcW w:w="1062" w:type="dxa"/>
            <w:hideMark/>
          </w:tcPr>
          <w:p w14:paraId="30947B19"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4B433FAE"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6DEEC8A1"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0.30%</w:t>
            </w:r>
          </w:p>
        </w:tc>
        <w:tc>
          <w:tcPr>
            <w:tcW w:w="805" w:type="dxa"/>
            <w:noWrap/>
            <w:hideMark/>
          </w:tcPr>
          <w:p w14:paraId="7C93C132"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3</w:t>
            </w:r>
          </w:p>
        </w:tc>
      </w:tr>
      <w:tr w:rsidR="00B26EF4" w:rsidRPr="00903D22" w14:paraId="6EB4FD2F"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5E984FB9" w14:textId="77777777" w:rsidR="00B26EF4" w:rsidRPr="00903D22" w:rsidRDefault="00B26EF4" w:rsidP="00573208">
            <w:pPr>
              <w:jc w:val="center"/>
              <w:rPr>
                <w:color w:val="C00000"/>
              </w:rPr>
            </w:pPr>
            <w:r w:rsidRPr="00903D22">
              <w:rPr>
                <w:color w:val="C00000"/>
              </w:rPr>
              <w:t>Socializing</w:t>
            </w:r>
          </w:p>
        </w:tc>
        <w:tc>
          <w:tcPr>
            <w:tcW w:w="3062" w:type="dxa"/>
            <w:vAlign w:val="center"/>
            <w:hideMark/>
          </w:tcPr>
          <w:p w14:paraId="1437648B"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enjoy meeting new people.</w:t>
            </w:r>
          </w:p>
        </w:tc>
        <w:tc>
          <w:tcPr>
            <w:tcW w:w="1062" w:type="dxa"/>
            <w:hideMark/>
          </w:tcPr>
          <w:p w14:paraId="2C18F766"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54D7C1CB"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74327C5C"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0.49%</w:t>
            </w:r>
          </w:p>
        </w:tc>
        <w:tc>
          <w:tcPr>
            <w:tcW w:w="805" w:type="dxa"/>
            <w:noWrap/>
            <w:hideMark/>
          </w:tcPr>
          <w:p w14:paraId="4FD9B9AD"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w:t>
            </w:r>
          </w:p>
        </w:tc>
      </w:tr>
      <w:tr w:rsidR="00B26EF4" w:rsidRPr="00903D22" w14:paraId="3E7A421F"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3061DE06" w14:textId="77777777" w:rsidR="00B26EF4" w:rsidRPr="00903D22" w:rsidRDefault="00B26EF4" w:rsidP="00573208">
            <w:pPr>
              <w:jc w:val="center"/>
              <w:rPr>
                <w:color w:val="C00000"/>
              </w:rPr>
            </w:pPr>
            <w:r w:rsidRPr="00903D22">
              <w:rPr>
                <w:color w:val="C00000"/>
              </w:rPr>
              <w:t>Achievements</w:t>
            </w:r>
          </w:p>
        </w:tc>
        <w:tc>
          <w:tcPr>
            <w:tcW w:w="3062" w:type="dxa"/>
            <w:vAlign w:val="center"/>
            <w:hideMark/>
          </w:tcPr>
          <w:p w14:paraId="358F6007"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always let other people know about my achievements.</w:t>
            </w:r>
          </w:p>
        </w:tc>
        <w:tc>
          <w:tcPr>
            <w:tcW w:w="1062" w:type="dxa"/>
            <w:hideMark/>
          </w:tcPr>
          <w:p w14:paraId="5863A9D5"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0277408D"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33F4117A"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0.20%</w:t>
            </w:r>
          </w:p>
        </w:tc>
        <w:tc>
          <w:tcPr>
            <w:tcW w:w="805" w:type="dxa"/>
            <w:noWrap/>
            <w:hideMark/>
          </w:tcPr>
          <w:p w14:paraId="354F4E43"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2</w:t>
            </w:r>
          </w:p>
        </w:tc>
      </w:tr>
      <w:tr w:rsidR="00B26EF4" w:rsidRPr="00903D22" w14:paraId="42099666"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73477AAC" w14:textId="77777777" w:rsidR="00B26EF4" w:rsidRPr="00903D22" w:rsidRDefault="00B26EF4" w:rsidP="00573208">
            <w:pPr>
              <w:jc w:val="center"/>
              <w:rPr>
                <w:color w:val="C00000"/>
              </w:rPr>
            </w:pPr>
            <w:r w:rsidRPr="00903D22">
              <w:rPr>
                <w:color w:val="C00000"/>
              </w:rPr>
              <w:t>Responding to a serious letter</w:t>
            </w:r>
          </w:p>
        </w:tc>
        <w:tc>
          <w:tcPr>
            <w:tcW w:w="3062" w:type="dxa"/>
            <w:vAlign w:val="center"/>
            <w:hideMark/>
          </w:tcPr>
          <w:p w14:paraId="183A0967"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think carefully before answering any important letters.</w:t>
            </w:r>
          </w:p>
        </w:tc>
        <w:tc>
          <w:tcPr>
            <w:tcW w:w="1062" w:type="dxa"/>
            <w:hideMark/>
          </w:tcPr>
          <w:p w14:paraId="05878412"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3AE25D3D"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191FB791"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0.59%</w:t>
            </w:r>
          </w:p>
        </w:tc>
        <w:tc>
          <w:tcPr>
            <w:tcW w:w="805" w:type="dxa"/>
            <w:noWrap/>
            <w:hideMark/>
          </w:tcPr>
          <w:p w14:paraId="70D1F74F"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6</w:t>
            </w:r>
          </w:p>
        </w:tc>
      </w:tr>
      <w:tr w:rsidR="00B26EF4" w:rsidRPr="00903D22" w14:paraId="414D0619"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04DB94E9" w14:textId="77777777" w:rsidR="00B26EF4" w:rsidRPr="00903D22" w:rsidRDefault="00B26EF4" w:rsidP="00573208">
            <w:pPr>
              <w:jc w:val="center"/>
              <w:rPr>
                <w:color w:val="C00000"/>
              </w:rPr>
            </w:pPr>
            <w:r w:rsidRPr="00903D22">
              <w:rPr>
                <w:color w:val="C00000"/>
              </w:rPr>
              <w:t>Children</w:t>
            </w:r>
          </w:p>
        </w:tc>
        <w:tc>
          <w:tcPr>
            <w:tcW w:w="3062" w:type="dxa"/>
            <w:vAlign w:val="center"/>
            <w:hideMark/>
          </w:tcPr>
          <w:p w14:paraId="76EC578D"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 xml:space="preserve">I enjoy </w:t>
            </w:r>
            <w:proofErr w:type="spellStart"/>
            <w:r w:rsidRPr="00903D22">
              <w:t>childrens</w:t>
            </w:r>
            <w:proofErr w:type="spellEnd"/>
            <w:r w:rsidRPr="00903D22">
              <w:t>' company.</w:t>
            </w:r>
          </w:p>
        </w:tc>
        <w:tc>
          <w:tcPr>
            <w:tcW w:w="1062" w:type="dxa"/>
            <w:hideMark/>
          </w:tcPr>
          <w:p w14:paraId="63E7C32B"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4D3727B4"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57FB117C"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0.40%</w:t>
            </w:r>
          </w:p>
        </w:tc>
        <w:tc>
          <w:tcPr>
            <w:tcW w:w="805" w:type="dxa"/>
            <w:noWrap/>
            <w:hideMark/>
          </w:tcPr>
          <w:p w14:paraId="55DAADDE"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4</w:t>
            </w:r>
          </w:p>
        </w:tc>
      </w:tr>
      <w:tr w:rsidR="00B26EF4" w:rsidRPr="00903D22" w14:paraId="6610C5AA"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42EFCEDD" w14:textId="77777777" w:rsidR="00B26EF4" w:rsidRPr="00903D22" w:rsidRDefault="00B26EF4" w:rsidP="00573208">
            <w:pPr>
              <w:jc w:val="center"/>
              <w:rPr>
                <w:color w:val="C00000"/>
              </w:rPr>
            </w:pPr>
            <w:r w:rsidRPr="00903D22">
              <w:rPr>
                <w:color w:val="C00000"/>
              </w:rPr>
              <w:t>Assertiveness</w:t>
            </w:r>
          </w:p>
        </w:tc>
        <w:tc>
          <w:tcPr>
            <w:tcW w:w="3062" w:type="dxa"/>
            <w:vAlign w:val="center"/>
            <w:hideMark/>
          </w:tcPr>
          <w:p w14:paraId="04DFCFB4"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am not afraid to give my opinion if I feel strongly about something.</w:t>
            </w:r>
          </w:p>
        </w:tc>
        <w:tc>
          <w:tcPr>
            <w:tcW w:w="1062" w:type="dxa"/>
            <w:hideMark/>
          </w:tcPr>
          <w:p w14:paraId="192FD095"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5A61B3B4"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7137D67B"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0.20%</w:t>
            </w:r>
          </w:p>
        </w:tc>
        <w:tc>
          <w:tcPr>
            <w:tcW w:w="805" w:type="dxa"/>
            <w:noWrap/>
            <w:hideMark/>
          </w:tcPr>
          <w:p w14:paraId="062C2193"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2</w:t>
            </w:r>
          </w:p>
        </w:tc>
      </w:tr>
      <w:tr w:rsidR="00B26EF4" w:rsidRPr="00903D22" w14:paraId="4ED7BB74"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2C7BEC9E" w14:textId="77777777" w:rsidR="00B26EF4" w:rsidRPr="00903D22" w:rsidRDefault="00B26EF4" w:rsidP="00573208">
            <w:pPr>
              <w:jc w:val="center"/>
              <w:rPr>
                <w:color w:val="C00000"/>
              </w:rPr>
            </w:pPr>
            <w:r w:rsidRPr="00903D22">
              <w:rPr>
                <w:color w:val="C00000"/>
              </w:rPr>
              <w:t>Getting angry</w:t>
            </w:r>
          </w:p>
        </w:tc>
        <w:tc>
          <w:tcPr>
            <w:tcW w:w="3062" w:type="dxa"/>
            <w:vAlign w:val="center"/>
            <w:hideMark/>
          </w:tcPr>
          <w:p w14:paraId="2931256B"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can get angry very easily.</w:t>
            </w:r>
          </w:p>
        </w:tc>
        <w:tc>
          <w:tcPr>
            <w:tcW w:w="1062" w:type="dxa"/>
            <w:hideMark/>
          </w:tcPr>
          <w:p w14:paraId="5D75404D"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7630C048"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474D8317"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0.40%</w:t>
            </w:r>
          </w:p>
        </w:tc>
        <w:tc>
          <w:tcPr>
            <w:tcW w:w="805" w:type="dxa"/>
            <w:noWrap/>
            <w:hideMark/>
          </w:tcPr>
          <w:p w14:paraId="03AAE9CB"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4</w:t>
            </w:r>
          </w:p>
        </w:tc>
      </w:tr>
      <w:tr w:rsidR="00B26EF4" w:rsidRPr="00903D22" w14:paraId="5686D514"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453F3F83" w14:textId="77777777" w:rsidR="00B26EF4" w:rsidRPr="00903D22" w:rsidRDefault="00B26EF4" w:rsidP="00573208">
            <w:pPr>
              <w:jc w:val="center"/>
              <w:rPr>
                <w:color w:val="C00000"/>
              </w:rPr>
            </w:pPr>
            <w:r w:rsidRPr="00903D22">
              <w:rPr>
                <w:color w:val="C00000"/>
              </w:rPr>
              <w:t>Knowing the right people</w:t>
            </w:r>
          </w:p>
        </w:tc>
        <w:tc>
          <w:tcPr>
            <w:tcW w:w="3062" w:type="dxa"/>
            <w:vAlign w:val="center"/>
            <w:hideMark/>
          </w:tcPr>
          <w:p w14:paraId="26744D6C"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always make sure I connect with the right people.</w:t>
            </w:r>
          </w:p>
        </w:tc>
        <w:tc>
          <w:tcPr>
            <w:tcW w:w="1062" w:type="dxa"/>
            <w:hideMark/>
          </w:tcPr>
          <w:p w14:paraId="56CAF0FD"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428C0210"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1037E5B9"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0.20%</w:t>
            </w:r>
          </w:p>
        </w:tc>
        <w:tc>
          <w:tcPr>
            <w:tcW w:w="805" w:type="dxa"/>
            <w:noWrap/>
            <w:hideMark/>
          </w:tcPr>
          <w:p w14:paraId="4B74AFBD"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2</w:t>
            </w:r>
          </w:p>
        </w:tc>
      </w:tr>
      <w:tr w:rsidR="00B26EF4" w:rsidRPr="00903D22" w14:paraId="39B8ECC3"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0DA93DEE" w14:textId="77777777" w:rsidR="00B26EF4" w:rsidRPr="00903D22" w:rsidRDefault="00B26EF4" w:rsidP="00573208">
            <w:pPr>
              <w:jc w:val="center"/>
              <w:rPr>
                <w:color w:val="C00000"/>
              </w:rPr>
            </w:pPr>
            <w:r w:rsidRPr="00903D22">
              <w:rPr>
                <w:color w:val="C00000"/>
              </w:rPr>
              <w:t>Public speaking</w:t>
            </w:r>
          </w:p>
        </w:tc>
        <w:tc>
          <w:tcPr>
            <w:tcW w:w="3062" w:type="dxa"/>
            <w:vAlign w:val="center"/>
            <w:hideMark/>
          </w:tcPr>
          <w:p w14:paraId="30B988E3"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 xml:space="preserve">I </w:t>
            </w:r>
            <w:proofErr w:type="gramStart"/>
            <w:r w:rsidRPr="00903D22">
              <w:t>have to</w:t>
            </w:r>
            <w:proofErr w:type="gramEnd"/>
            <w:r w:rsidRPr="00903D22">
              <w:t xml:space="preserve"> be well prepared before public speaking.</w:t>
            </w:r>
          </w:p>
        </w:tc>
        <w:tc>
          <w:tcPr>
            <w:tcW w:w="1062" w:type="dxa"/>
            <w:hideMark/>
          </w:tcPr>
          <w:p w14:paraId="58C5337F"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20557079"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08C88390"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0.20%</w:t>
            </w:r>
          </w:p>
        </w:tc>
        <w:tc>
          <w:tcPr>
            <w:tcW w:w="805" w:type="dxa"/>
            <w:noWrap/>
            <w:hideMark/>
          </w:tcPr>
          <w:p w14:paraId="0F6BE83C"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2</w:t>
            </w:r>
          </w:p>
        </w:tc>
      </w:tr>
      <w:tr w:rsidR="00B26EF4" w:rsidRPr="00903D22" w14:paraId="0CCF6BFE"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065FB9B4" w14:textId="77777777" w:rsidR="00B26EF4" w:rsidRPr="00903D22" w:rsidRDefault="00B26EF4" w:rsidP="00573208">
            <w:pPr>
              <w:jc w:val="center"/>
              <w:rPr>
                <w:color w:val="C00000"/>
              </w:rPr>
            </w:pPr>
            <w:r w:rsidRPr="00903D22">
              <w:rPr>
                <w:color w:val="C00000"/>
              </w:rPr>
              <w:lastRenderedPageBreak/>
              <w:t>Unpopularity</w:t>
            </w:r>
          </w:p>
        </w:tc>
        <w:tc>
          <w:tcPr>
            <w:tcW w:w="3062" w:type="dxa"/>
            <w:vAlign w:val="center"/>
            <w:hideMark/>
          </w:tcPr>
          <w:p w14:paraId="2163DF19"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will find a fault in myself if people don't like me.</w:t>
            </w:r>
          </w:p>
        </w:tc>
        <w:tc>
          <w:tcPr>
            <w:tcW w:w="1062" w:type="dxa"/>
            <w:hideMark/>
          </w:tcPr>
          <w:p w14:paraId="0F72781C"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35767C3A"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1D887D70"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0.30%</w:t>
            </w:r>
          </w:p>
        </w:tc>
        <w:tc>
          <w:tcPr>
            <w:tcW w:w="805" w:type="dxa"/>
            <w:noWrap/>
            <w:hideMark/>
          </w:tcPr>
          <w:p w14:paraId="1840E64A"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3</w:t>
            </w:r>
          </w:p>
        </w:tc>
      </w:tr>
      <w:tr w:rsidR="00B26EF4" w:rsidRPr="00903D22" w14:paraId="1F41CACF"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0C6EB137" w14:textId="77777777" w:rsidR="00B26EF4" w:rsidRPr="00903D22" w:rsidRDefault="00B26EF4" w:rsidP="00573208">
            <w:pPr>
              <w:jc w:val="center"/>
              <w:rPr>
                <w:color w:val="C00000"/>
              </w:rPr>
            </w:pPr>
            <w:r w:rsidRPr="00903D22">
              <w:rPr>
                <w:color w:val="C00000"/>
              </w:rPr>
              <w:t>Life struggles</w:t>
            </w:r>
          </w:p>
        </w:tc>
        <w:tc>
          <w:tcPr>
            <w:tcW w:w="3062" w:type="dxa"/>
            <w:vAlign w:val="center"/>
            <w:hideMark/>
          </w:tcPr>
          <w:p w14:paraId="0D913877"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 xml:space="preserve">I cry when I feel </w:t>
            </w:r>
            <w:proofErr w:type="gramStart"/>
            <w:r w:rsidRPr="00903D22">
              <w:t>down</w:t>
            </w:r>
            <w:proofErr w:type="gramEnd"/>
            <w:r w:rsidRPr="00903D22">
              <w:t xml:space="preserve"> or things don't go the right way.</w:t>
            </w:r>
          </w:p>
        </w:tc>
        <w:tc>
          <w:tcPr>
            <w:tcW w:w="1062" w:type="dxa"/>
            <w:hideMark/>
          </w:tcPr>
          <w:p w14:paraId="172FEA86"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2444E07C"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0164CBAB"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0.30%</w:t>
            </w:r>
          </w:p>
        </w:tc>
        <w:tc>
          <w:tcPr>
            <w:tcW w:w="805" w:type="dxa"/>
            <w:noWrap/>
            <w:hideMark/>
          </w:tcPr>
          <w:p w14:paraId="12E611B3"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3</w:t>
            </w:r>
          </w:p>
        </w:tc>
      </w:tr>
      <w:tr w:rsidR="00B26EF4" w:rsidRPr="00903D22" w14:paraId="13E4951A"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3A0E30D1" w14:textId="77777777" w:rsidR="00B26EF4" w:rsidRPr="00903D22" w:rsidRDefault="00B26EF4" w:rsidP="00573208">
            <w:pPr>
              <w:jc w:val="center"/>
              <w:rPr>
                <w:color w:val="C00000"/>
              </w:rPr>
            </w:pPr>
            <w:r w:rsidRPr="00903D22">
              <w:rPr>
                <w:color w:val="C00000"/>
              </w:rPr>
              <w:t>Happiness in life</w:t>
            </w:r>
          </w:p>
        </w:tc>
        <w:tc>
          <w:tcPr>
            <w:tcW w:w="3062" w:type="dxa"/>
            <w:vAlign w:val="center"/>
            <w:hideMark/>
          </w:tcPr>
          <w:p w14:paraId="4D739A4E"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am 100% happy with my life.</w:t>
            </w:r>
          </w:p>
        </w:tc>
        <w:tc>
          <w:tcPr>
            <w:tcW w:w="1062" w:type="dxa"/>
            <w:hideMark/>
          </w:tcPr>
          <w:p w14:paraId="66F3725B"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24770CF7"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06391588"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0.40%</w:t>
            </w:r>
          </w:p>
        </w:tc>
        <w:tc>
          <w:tcPr>
            <w:tcW w:w="805" w:type="dxa"/>
            <w:noWrap/>
            <w:hideMark/>
          </w:tcPr>
          <w:p w14:paraId="56FBC5EA"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4</w:t>
            </w:r>
          </w:p>
        </w:tc>
      </w:tr>
      <w:tr w:rsidR="00B26EF4" w:rsidRPr="00903D22" w14:paraId="7E55407E"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4338B9EC" w14:textId="77777777" w:rsidR="00B26EF4" w:rsidRPr="00903D22" w:rsidRDefault="00B26EF4" w:rsidP="00573208">
            <w:pPr>
              <w:jc w:val="center"/>
              <w:rPr>
                <w:color w:val="C00000"/>
              </w:rPr>
            </w:pPr>
            <w:r w:rsidRPr="00903D22">
              <w:rPr>
                <w:color w:val="C00000"/>
              </w:rPr>
              <w:t>Energy levels</w:t>
            </w:r>
          </w:p>
        </w:tc>
        <w:tc>
          <w:tcPr>
            <w:tcW w:w="3062" w:type="dxa"/>
            <w:vAlign w:val="center"/>
            <w:hideMark/>
          </w:tcPr>
          <w:p w14:paraId="72416467"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am always full of life and energy.</w:t>
            </w:r>
          </w:p>
        </w:tc>
        <w:tc>
          <w:tcPr>
            <w:tcW w:w="1062" w:type="dxa"/>
            <w:hideMark/>
          </w:tcPr>
          <w:p w14:paraId="51B5C32C"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450D3D49"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27F4EC3E"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0.49%</w:t>
            </w:r>
          </w:p>
        </w:tc>
        <w:tc>
          <w:tcPr>
            <w:tcW w:w="805" w:type="dxa"/>
            <w:noWrap/>
            <w:hideMark/>
          </w:tcPr>
          <w:p w14:paraId="7A17CE60"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w:t>
            </w:r>
          </w:p>
        </w:tc>
      </w:tr>
      <w:tr w:rsidR="00B26EF4" w:rsidRPr="00903D22" w14:paraId="08E3E6D7"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27981949" w14:textId="77777777" w:rsidR="00B26EF4" w:rsidRPr="00903D22" w:rsidRDefault="00B26EF4" w:rsidP="00573208">
            <w:pPr>
              <w:jc w:val="center"/>
              <w:rPr>
                <w:color w:val="C00000"/>
              </w:rPr>
            </w:pPr>
            <w:r w:rsidRPr="00903D22">
              <w:rPr>
                <w:color w:val="C00000"/>
              </w:rPr>
              <w:t>Small - big dogs</w:t>
            </w:r>
          </w:p>
        </w:tc>
        <w:tc>
          <w:tcPr>
            <w:tcW w:w="3062" w:type="dxa"/>
            <w:vAlign w:val="center"/>
            <w:hideMark/>
          </w:tcPr>
          <w:p w14:paraId="110ED492"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prefer big dangerous dogs to smaller, calmer dogs.</w:t>
            </w:r>
          </w:p>
        </w:tc>
        <w:tc>
          <w:tcPr>
            <w:tcW w:w="1062" w:type="dxa"/>
            <w:hideMark/>
          </w:tcPr>
          <w:p w14:paraId="00FDB0B9"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1F7147DB"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57DE5B33"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0.40%</w:t>
            </w:r>
          </w:p>
        </w:tc>
        <w:tc>
          <w:tcPr>
            <w:tcW w:w="805" w:type="dxa"/>
            <w:noWrap/>
            <w:hideMark/>
          </w:tcPr>
          <w:p w14:paraId="085D932D"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4</w:t>
            </w:r>
          </w:p>
        </w:tc>
      </w:tr>
      <w:tr w:rsidR="00B26EF4" w:rsidRPr="00903D22" w14:paraId="70C9B489"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2A1B7024" w14:textId="77777777" w:rsidR="00B26EF4" w:rsidRPr="00903D22" w:rsidRDefault="00B26EF4" w:rsidP="00573208">
            <w:pPr>
              <w:jc w:val="center"/>
              <w:rPr>
                <w:color w:val="C00000"/>
              </w:rPr>
            </w:pPr>
            <w:r w:rsidRPr="00903D22">
              <w:rPr>
                <w:color w:val="C00000"/>
              </w:rPr>
              <w:t>Personality</w:t>
            </w:r>
          </w:p>
        </w:tc>
        <w:tc>
          <w:tcPr>
            <w:tcW w:w="3062" w:type="dxa"/>
            <w:vAlign w:val="center"/>
            <w:hideMark/>
          </w:tcPr>
          <w:p w14:paraId="79A9EB18"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believe all my personality traits are positive.</w:t>
            </w:r>
          </w:p>
        </w:tc>
        <w:tc>
          <w:tcPr>
            <w:tcW w:w="1062" w:type="dxa"/>
            <w:hideMark/>
          </w:tcPr>
          <w:p w14:paraId="06ACE5A4"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31F28A0A"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40A663B8"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0.40%</w:t>
            </w:r>
          </w:p>
        </w:tc>
        <w:tc>
          <w:tcPr>
            <w:tcW w:w="805" w:type="dxa"/>
            <w:noWrap/>
            <w:hideMark/>
          </w:tcPr>
          <w:p w14:paraId="4A4C6BA0"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4</w:t>
            </w:r>
          </w:p>
        </w:tc>
      </w:tr>
      <w:tr w:rsidR="00B26EF4" w:rsidRPr="00903D22" w14:paraId="422BF0DA"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051FDCB1" w14:textId="77777777" w:rsidR="00B26EF4" w:rsidRPr="00903D22" w:rsidRDefault="00B26EF4" w:rsidP="00573208">
            <w:pPr>
              <w:jc w:val="center"/>
              <w:rPr>
                <w:color w:val="C00000"/>
              </w:rPr>
            </w:pPr>
            <w:r w:rsidRPr="00903D22">
              <w:rPr>
                <w:color w:val="C00000"/>
              </w:rPr>
              <w:t>Finding lost valuables</w:t>
            </w:r>
          </w:p>
        </w:tc>
        <w:tc>
          <w:tcPr>
            <w:tcW w:w="3062" w:type="dxa"/>
            <w:vAlign w:val="center"/>
            <w:hideMark/>
          </w:tcPr>
          <w:p w14:paraId="32621B96"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 xml:space="preserve">If I find something the doesn't belong to </w:t>
            </w:r>
            <w:proofErr w:type="gramStart"/>
            <w:r w:rsidRPr="00903D22">
              <w:t>me</w:t>
            </w:r>
            <w:proofErr w:type="gramEnd"/>
            <w:r w:rsidRPr="00903D22">
              <w:t xml:space="preserve"> I will hand it in.</w:t>
            </w:r>
          </w:p>
        </w:tc>
        <w:tc>
          <w:tcPr>
            <w:tcW w:w="1062" w:type="dxa"/>
            <w:hideMark/>
          </w:tcPr>
          <w:p w14:paraId="78C9268D"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57D8DFFD"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3615D4FD"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0.40%</w:t>
            </w:r>
          </w:p>
        </w:tc>
        <w:tc>
          <w:tcPr>
            <w:tcW w:w="805" w:type="dxa"/>
            <w:noWrap/>
            <w:hideMark/>
          </w:tcPr>
          <w:p w14:paraId="7E98ACD9"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4</w:t>
            </w:r>
          </w:p>
        </w:tc>
      </w:tr>
      <w:tr w:rsidR="00B26EF4" w:rsidRPr="00903D22" w14:paraId="7738E2E8"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2AC3A3F4" w14:textId="77777777" w:rsidR="00B26EF4" w:rsidRPr="00903D22" w:rsidRDefault="00B26EF4" w:rsidP="00573208">
            <w:pPr>
              <w:jc w:val="center"/>
              <w:rPr>
                <w:color w:val="C00000"/>
              </w:rPr>
            </w:pPr>
            <w:r w:rsidRPr="00903D22">
              <w:rPr>
                <w:color w:val="C00000"/>
              </w:rPr>
              <w:t>Getting up</w:t>
            </w:r>
          </w:p>
        </w:tc>
        <w:tc>
          <w:tcPr>
            <w:tcW w:w="3062" w:type="dxa"/>
            <w:vAlign w:val="center"/>
            <w:hideMark/>
          </w:tcPr>
          <w:p w14:paraId="2E75896E"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find it very difficult to get up in the morning.</w:t>
            </w:r>
          </w:p>
        </w:tc>
        <w:tc>
          <w:tcPr>
            <w:tcW w:w="1062" w:type="dxa"/>
            <w:hideMark/>
          </w:tcPr>
          <w:p w14:paraId="6E2606DE"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43E25E8C"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5E51E9EA"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0.49%</w:t>
            </w:r>
          </w:p>
        </w:tc>
        <w:tc>
          <w:tcPr>
            <w:tcW w:w="805" w:type="dxa"/>
            <w:noWrap/>
            <w:hideMark/>
          </w:tcPr>
          <w:p w14:paraId="078793AC"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w:t>
            </w:r>
          </w:p>
        </w:tc>
      </w:tr>
      <w:tr w:rsidR="00B26EF4" w:rsidRPr="00903D22" w14:paraId="2F9E1B96" w14:textId="77777777" w:rsidTr="00573208">
        <w:trPr>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5C65CBAD" w14:textId="77777777" w:rsidR="00B26EF4" w:rsidRPr="00903D22" w:rsidRDefault="00B26EF4" w:rsidP="00573208">
            <w:pPr>
              <w:jc w:val="center"/>
              <w:rPr>
                <w:color w:val="C00000"/>
              </w:rPr>
            </w:pPr>
            <w:r w:rsidRPr="00903D22">
              <w:rPr>
                <w:color w:val="C00000"/>
              </w:rPr>
              <w:t>Interests or hobbies</w:t>
            </w:r>
          </w:p>
        </w:tc>
        <w:tc>
          <w:tcPr>
            <w:tcW w:w="3062" w:type="dxa"/>
            <w:vAlign w:val="center"/>
            <w:hideMark/>
          </w:tcPr>
          <w:p w14:paraId="48438D2E" w14:textId="77777777" w:rsidR="00B26EF4" w:rsidRPr="00903D22" w:rsidRDefault="00B26EF4" w:rsidP="00573208">
            <w:pPr>
              <w:jc w:val="center"/>
              <w:cnfStyle w:val="000000000000" w:firstRow="0" w:lastRow="0" w:firstColumn="0" w:lastColumn="0" w:oddVBand="0" w:evenVBand="0" w:oddHBand="0" w:evenHBand="0" w:firstRowFirstColumn="0" w:firstRowLastColumn="0" w:lastRowFirstColumn="0" w:lastRowLastColumn="0"/>
            </w:pPr>
            <w:r w:rsidRPr="00903D22">
              <w:t>I have many different hobbies and interests.</w:t>
            </w:r>
          </w:p>
        </w:tc>
        <w:tc>
          <w:tcPr>
            <w:tcW w:w="1062" w:type="dxa"/>
            <w:hideMark/>
          </w:tcPr>
          <w:p w14:paraId="628BF5AD"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numeric - ordinal - discrete</w:t>
            </w:r>
          </w:p>
        </w:tc>
        <w:tc>
          <w:tcPr>
            <w:tcW w:w="1140" w:type="dxa"/>
            <w:hideMark/>
          </w:tcPr>
          <w:p w14:paraId="2E5CD121"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5 categories</w:t>
            </w:r>
          </w:p>
        </w:tc>
        <w:tc>
          <w:tcPr>
            <w:tcW w:w="901" w:type="dxa"/>
            <w:noWrap/>
            <w:hideMark/>
          </w:tcPr>
          <w:p w14:paraId="39CFAC51"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0.30%</w:t>
            </w:r>
          </w:p>
        </w:tc>
        <w:tc>
          <w:tcPr>
            <w:tcW w:w="805" w:type="dxa"/>
            <w:noWrap/>
            <w:hideMark/>
          </w:tcPr>
          <w:p w14:paraId="6F126448" w14:textId="77777777" w:rsidR="00B26EF4" w:rsidRPr="00903D22" w:rsidRDefault="00B26EF4" w:rsidP="00573208">
            <w:pPr>
              <w:jc w:val="both"/>
              <w:cnfStyle w:val="000000000000" w:firstRow="0" w:lastRow="0" w:firstColumn="0" w:lastColumn="0" w:oddVBand="0" w:evenVBand="0" w:oddHBand="0" w:evenHBand="0" w:firstRowFirstColumn="0" w:firstRowLastColumn="0" w:lastRowFirstColumn="0" w:lastRowLastColumn="0"/>
            </w:pPr>
            <w:r w:rsidRPr="00903D22">
              <w:t>3</w:t>
            </w:r>
          </w:p>
        </w:tc>
      </w:tr>
      <w:tr w:rsidR="00B26EF4" w:rsidRPr="00903D22" w14:paraId="1778E150" w14:textId="77777777" w:rsidTr="0057320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11" w:type="dxa"/>
            <w:vAlign w:val="center"/>
            <w:hideMark/>
          </w:tcPr>
          <w:p w14:paraId="5F952607" w14:textId="77777777" w:rsidR="00B26EF4" w:rsidRPr="00903D22" w:rsidRDefault="00B26EF4" w:rsidP="00573208">
            <w:pPr>
              <w:jc w:val="center"/>
              <w:rPr>
                <w:color w:val="C00000"/>
              </w:rPr>
            </w:pPr>
            <w:r w:rsidRPr="00903D22">
              <w:rPr>
                <w:color w:val="C00000"/>
              </w:rPr>
              <w:t>Parents' advice</w:t>
            </w:r>
          </w:p>
        </w:tc>
        <w:tc>
          <w:tcPr>
            <w:tcW w:w="3062" w:type="dxa"/>
            <w:vAlign w:val="center"/>
            <w:hideMark/>
          </w:tcPr>
          <w:p w14:paraId="77E0C0E4" w14:textId="77777777" w:rsidR="00B26EF4" w:rsidRPr="00903D22" w:rsidRDefault="00B26EF4" w:rsidP="00573208">
            <w:pPr>
              <w:jc w:val="center"/>
              <w:cnfStyle w:val="000000100000" w:firstRow="0" w:lastRow="0" w:firstColumn="0" w:lastColumn="0" w:oddVBand="0" w:evenVBand="0" w:oddHBand="1" w:evenHBand="0" w:firstRowFirstColumn="0" w:firstRowLastColumn="0" w:lastRowFirstColumn="0" w:lastRowLastColumn="0"/>
            </w:pPr>
            <w:r w:rsidRPr="00903D22">
              <w:t>I always listen to my parents' advice.</w:t>
            </w:r>
          </w:p>
        </w:tc>
        <w:tc>
          <w:tcPr>
            <w:tcW w:w="1062" w:type="dxa"/>
            <w:hideMark/>
          </w:tcPr>
          <w:p w14:paraId="0454EFAE"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numeric - ordinal - discrete</w:t>
            </w:r>
          </w:p>
        </w:tc>
        <w:tc>
          <w:tcPr>
            <w:tcW w:w="1140" w:type="dxa"/>
            <w:hideMark/>
          </w:tcPr>
          <w:p w14:paraId="497B9BA2"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5 categories</w:t>
            </w:r>
          </w:p>
        </w:tc>
        <w:tc>
          <w:tcPr>
            <w:tcW w:w="901" w:type="dxa"/>
            <w:noWrap/>
            <w:hideMark/>
          </w:tcPr>
          <w:p w14:paraId="260E8340"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0.20%</w:t>
            </w:r>
          </w:p>
        </w:tc>
        <w:tc>
          <w:tcPr>
            <w:tcW w:w="805" w:type="dxa"/>
            <w:noWrap/>
            <w:hideMark/>
          </w:tcPr>
          <w:p w14:paraId="15CDE939" w14:textId="77777777" w:rsidR="00B26EF4" w:rsidRPr="00903D22" w:rsidRDefault="00B26EF4" w:rsidP="00573208">
            <w:pPr>
              <w:jc w:val="both"/>
              <w:cnfStyle w:val="000000100000" w:firstRow="0" w:lastRow="0" w:firstColumn="0" w:lastColumn="0" w:oddVBand="0" w:evenVBand="0" w:oddHBand="1" w:evenHBand="0" w:firstRowFirstColumn="0" w:firstRowLastColumn="0" w:lastRowFirstColumn="0" w:lastRowLastColumn="0"/>
            </w:pPr>
            <w:r w:rsidRPr="00903D22">
              <w:t>2</w:t>
            </w:r>
          </w:p>
        </w:tc>
      </w:tr>
    </w:tbl>
    <w:p w14:paraId="136876FB" w14:textId="77777777" w:rsidR="00B26EF4" w:rsidRDefault="00B26EF4" w:rsidP="00B26EF4"/>
    <w:p w14:paraId="29A94883" w14:textId="77777777" w:rsidR="00B26EF4" w:rsidRDefault="00B26EF4" w:rsidP="00B26EF4">
      <w:pPr>
        <w:pStyle w:val="Heading1"/>
      </w:pPr>
      <w:bookmarkStart w:id="18" w:name="_Toc48742483"/>
      <w:r>
        <w:t>Appendix 2 – Correlation matrix (partial)</w:t>
      </w:r>
      <w:bookmarkEnd w:id="18"/>
    </w:p>
    <w:p w14:paraId="5E4F8E73" w14:textId="77777777" w:rsidR="00B26EF4" w:rsidRDefault="00B26EF4" w:rsidP="00B26EF4"/>
    <w:p w14:paraId="2D18A8D8" w14:textId="77777777" w:rsidR="00B26EF4" w:rsidRDefault="00B26EF4" w:rsidP="00B26EF4">
      <w:r>
        <w:t>Since a PDF exported document for this matrix is 84 pages long, I am just loading here a partial snippet of the matrix with the purpose of illustrating an example of how it looks like.</w:t>
      </w:r>
    </w:p>
    <w:p w14:paraId="261242DB" w14:textId="77777777" w:rsidR="00B26EF4" w:rsidRPr="0059318B" w:rsidRDefault="00B26EF4" w:rsidP="00B26EF4"/>
    <w:p w14:paraId="259BA3FA" w14:textId="77777777" w:rsidR="00B26EF4" w:rsidRPr="0084578E" w:rsidRDefault="00B26EF4" w:rsidP="00B26EF4">
      <w:r>
        <w:rPr>
          <w:noProof/>
        </w:rPr>
        <w:lastRenderedPageBreak/>
        <w:drawing>
          <wp:inline distT="0" distB="0" distL="0" distR="0" wp14:anchorId="2C2EC932" wp14:editId="19E940AF">
            <wp:extent cx="5731510" cy="278955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rela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14:paraId="5EEE6E2F" w14:textId="77777777" w:rsidR="00B26EF4" w:rsidRDefault="00B26EF4" w:rsidP="00B26EF4"/>
    <w:p w14:paraId="7C05DC09" w14:textId="77777777" w:rsidR="00B26EF4" w:rsidRDefault="00B26EF4" w:rsidP="00B26EF4">
      <w:pPr>
        <w:pStyle w:val="Heading1"/>
      </w:pPr>
      <w:bookmarkStart w:id="19" w:name="_Toc48742484"/>
      <w:r>
        <w:t>Appendix 3 – Oblique rotation results</w:t>
      </w:r>
      <w:bookmarkEnd w:id="19"/>
    </w:p>
    <w:p w14:paraId="07D732BE" w14:textId="77777777" w:rsidR="00B26EF4" w:rsidRDefault="00B26EF4" w:rsidP="00B26EF4">
      <w:r w:rsidRPr="0084578E">
        <w:rPr>
          <w:noProof/>
        </w:rPr>
        <w:drawing>
          <wp:anchor distT="0" distB="0" distL="114300" distR="114300" simplePos="0" relativeHeight="251658240" behindDoc="0" locked="0" layoutInCell="1" allowOverlap="1" wp14:anchorId="246331EC" wp14:editId="0C7EF4FE">
            <wp:simplePos x="0" y="0"/>
            <wp:positionH relativeFrom="column">
              <wp:posOffset>-273049</wp:posOffset>
            </wp:positionH>
            <wp:positionV relativeFrom="paragraph">
              <wp:posOffset>304166</wp:posOffset>
            </wp:positionV>
            <wp:extent cx="6307324" cy="24066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12544" cy="2408642"/>
                    </a:xfrm>
                    <a:prstGeom prst="rect">
                      <a:avLst/>
                    </a:prstGeom>
                  </pic:spPr>
                </pic:pic>
              </a:graphicData>
            </a:graphic>
            <wp14:sizeRelH relativeFrom="margin">
              <wp14:pctWidth>0</wp14:pctWidth>
            </wp14:sizeRelH>
            <wp14:sizeRelV relativeFrom="margin">
              <wp14:pctHeight>0</wp14:pctHeight>
            </wp14:sizeRelV>
          </wp:anchor>
        </w:drawing>
      </w:r>
    </w:p>
    <w:p w14:paraId="65C26509" w14:textId="77777777" w:rsidR="00B26EF4" w:rsidRDefault="00B26EF4" w:rsidP="00B26EF4"/>
    <w:p w14:paraId="6DAAE515" w14:textId="77777777" w:rsidR="00B26EF4" w:rsidRDefault="00B26EF4" w:rsidP="00B26EF4"/>
    <w:p w14:paraId="50233629" w14:textId="77777777" w:rsidR="00B26EF4" w:rsidRDefault="00B26EF4" w:rsidP="00B26EF4"/>
    <w:p w14:paraId="71E1B382" w14:textId="77777777" w:rsidR="00B26EF4" w:rsidRDefault="00B26EF4" w:rsidP="00B26EF4"/>
    <w:p w14:paraId="7AB082A7" w14:textId="77777777" w:rsidR="00B26EF4" w:rsidRDefault="00B26EF4" w:rsidP="00B26EF4"/>
    <w:p w14:paraId="60912765" w14:textId="77777777" w:rsidR="00B26EF4" w:rsidRDefault="00B26EF4" w:rsidP="00B26EF4"/>
    <w:p w14:paraId="3BA128BB" w14:textId="77777777" w:rsidR="00B26EF4" w:rsidRDefault="00B26EF4" w:rsidP="00B26EF4"/>
    <w:p w14:paraId="30A45C03" w14:textId="77777777" w:rsidR="00B26EF4" w:rsidRDefault="00B26EF4" w:rsidP="00B26EF4"/>
    <w:p w14:paraId="2C6A9CE8" w14:textId="77777777" w:rsidR="00B26EF4" w:rsidRDefault="00B26EF4" w:rsidP="00B26EF4"/>
    <w:p w14:paraId="11124481" w14:textId="1B6D5C48" w:rsidR="00B26EF4" w:rsidRDefault="00B26EF4" w:rsidP="00B26EF4"/>
    <w:p w14:paraId="4D7A0129" w14:textId="5C8B54EA" w:rsidR="001C50F9" w:rsidRDefault="001C50F9" w:rsidP="00B26EF4"/>
    <w:p w14:paraId="684578BC" w14:textId="5A56489A" w:rsidR="001C50F9" w:rsidRDefault="001C50F9" w:rsidP="00B26EF4"/>
    <w:p w14:paraId="3B2C2991" w14:textId="366C660F" w:rsidR="001C50F9" w:rsidRDefault="001C50F9" w:rsidP="00B26EF4"/>
    <w:p w14:paraId="77941035" w14:textId="4CF71156" w:rsidR="001C50F9" w:rsidRDefault="001C50F9" w:rsidP="00B26EF4"/>
    <w:p w14:paraId="3D60DE3E" w14:textId="2227B5FA" w:rsidR="001C50F9" w:rsidRDefault="001C50F9" w:rsidP="00B26EF4"/>
    <w:p w14:paraId="687CF08A" w14:textId="5EF32247" w:rsidR="001C50F9" w:rsidRDefault="001C50F9" w:rsidP="00B26EF4"/>
    <w:p w14:paraId="3076DF93" w14:textId="77777777" w:rsidR="001C50F9" w:rsidRDefault="001C50F9" w:rsidP="00B26EF4"/>
    <w:p w14:paraId="04DAC2A3" w14:textId="77777777" w:rsidR="00B26EF4" w:rsidRDefault="00B26EF4" w:rsidP="00B26EF4">
      <w:pPr>
        <w:pStyle w:val="Heading1"/>
      </w:pPr>
      <w:bookmarkStart w:id="20" w:name="_Toc48742485"/>
      <w:r>
        <w:lastRenderedPageBreak/>
        <w:t>Appendix 4 – Varimax rotation results</w:t>
      </w:r>
      <w:bookmarkEnd w:id="20"/>
    </w:p>
    <w:p w14:paraId="57699C6A" w14:textId="77777777" w:rsidR="00B26EF4" w:rsidRDefault="00B26EF4" w:rsidP="00B26EF4"/>
    <w:p w14:paraId="09A26700" w14:textId="77777777" w:rsidR="00B26EF4" w:rsidRDefault="00B26EF4" w:rsidP="00B26EF4">
      <w:r>
        <w:rPr>
          <w:noProof/>
        </w:rPr>
        <w:drawing>
          <wp:inline distT="0" distB="0" distL="0" distR="0" wp14:anchorId="7D8967F8" wp14:editId="1B66A209">
            <wp:extent cx="4864100" cy="6678941"/>
            <wp:effectExtent l="0" t="0" r="0"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1.png"/>
                    <pic:cNvPicPr/>
                  </pic:nvPicPr>
                  <pic:blipFill>
                    <a:blip r:embed="rId21">
                      <a:extLst>
                        <a:ext uri="{28A0092B-C50C-407E-A947-70E740481C1C}">
                          <a14:useLocalDpi xmlns:a14="http://schemas.microsoft.com/office/drawing/2010/main" val="0"/>
                        </a:ext>
                      </a:extLst>
                    </a:blip>
                    <a:stretch>
                      <a:fillRect/>
                    </a:stretch>
                  </pic:blipFill>
                  <pic:spPr>
                    <a:xfrm>
                      <a:off x="0" y="0"/>
                      <a:ext cx="4867934" cy="6684206"/>
                    </a:xfrm>
                    <a:prstGeom prst="rect">
                      <a:avLst/>
                    </a:prstGeom>
                  </pic:spPr>
                </pic:pic>
              </a:graphicData>
            </a:graphic>
          </wp:inline>
        </w:drawing>
      </w:r>
    </w:p>
    <w:p w14:paraId="36563255" w14:textId="77777777" w:rsidR="00B26EF4" w:rsidRDefault="00B26EF4" w:rsidP="00B26EF4">
      <w:r>
        <w:rPr>
          <w:noProof/>
        </w:rPr>
        <w:lastRenderedPageBreak/>
        <w:drawing>
          <wp:inline distT="0" distB="0" distL="0" distR="0" wp14:anchorId="4B63005F" wp14:editId="301212D5">
            <wp:extent cx="5203687" cy="73152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2.png"/>
                    <pic:cNvPicPr/>
                  </pic:nvPicPr>
                  <pic:blipFill>
                    <a:blip r:embed="rId22">
                      <a:extLst>
                        <a:ext uri="{28A0092B-C50C-407E-A947-70E740481C1C}">
                          <a14:useLocalDpi xmlns:a14="http://schemas.microsoft.com/office/drawing/2010/main" val="0"/>
                        </a:ext>
                      </a:extLst>
                    </a:blip>
                    <a:stretch>
                      <a:fillRect/>
                    </a:stretch>
                  </pic:blipFill>
                  <pic:spPr>
                    <a:xfrm>
                      <a:off x="0" y="0"/>
                      <a:ext cx="5211542" cy="7326242"/>
                    </a:xfrm>
                    <a:prstGeom prst="rect">
                      <a:avLst/>
                    </a:prstGeom>
                  </pic:spPr>
                </pic:pic>
              </a:graphicData>
            </a:graphic>
          </wp:inline>
        </w:drawing>
      </w:r>
    </w:p>
    <w:p w14:paraId="23D5BDB9" w14:textId="77777777" w:rsidR="00B26EF4" w:rsidRDefault="00B26EF4" w:rsidP="00B26EF4">
      <w:r>
        <w:rPr>
          <w:noProof/>
        </w:rPr>
        <w:lastRenderedPageBreak/>
        <w:drawing>
          <wp:inline distT="0" distB="0" distL="0" distR="0" wp14:anchorId="40693272" wp14:editId="1EC11AAE">
            <wp:extent cx="5562600" cy="7350578"/>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3.png"/>
                    <pic:cNvPicPr/>
                  </pic:nvPicPr>
                  <pic:blipFill>
                    <a:blip r:embed="rId23">
                      <a:extLst>
                        <a:ext uri="{28A0092B-C50C-407E-A947-70E740481C1C}">
                          <a14:useLocalDpi xmlns:a14="http://schemas.microsoft.com/office/drawing/2010/main" val="0"/>
                        </a:ext>
                      </a:extLst>
                    </a:blip>
                    <a:stretch>
                      <a:fillRect/>
                    </a:stretch>
                  </pic:blipFill>
                  <pic:spPr>
                    <a:xfrm>
                      <a:off x="0" y="0"/>
                      <a:ext cx="5573636" cy="7365161"/>
                    </a:xfrm>
                    <a:prstGeom prst="rect">
                      <a:avLst/>
                    </a:prstGeom>
                  </pic:spPr>
                </pic:pic>
              </a:graphicData>
            </a:graphic>
          </wp:inline>
        </w:drawing>
      </w:r>
    </w:p>
    <w:p w14:paraId="59DC29B0" w14:textId="77777777" w:rsidR="00B26EF4" w:rsidRDefault="00B26EF4" w:rsidP="00B26EF4">
      <w:r>
        <w:rPr>
          <w:noProof/>
        </w:rPr>
        <w:lastRenderedPageBreak/>
        <w:drawing>
          <wp:inline distT="0" distB="0" distL="0" distR="0" wp14:anchorId="712941D3" wp14:editId="56CF39D5">
            <wp:extent cx="4889500" cy="6816933"/>
            <wp:effectExtent l="0" t="0" r="6350" b="3175"/>
            <wp:docPr id="10" name="Picture 1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4.png"/>
                    <pic:cNvPicPr/>
                  </pic:nvPicPr>
                  <pic:blipFill>
                    <a:blip r:embed="rId24">
                      <a:extLst>
                        <a:ext uri="{28A0092B-C50C-407E-A947-70E740481C1C}">
                          <a14:useLocalDpi xmlns:a14="http://schemas.microsoft.com/office/drawing/2010/main" val="0"/>
                        </a:ext>
                      </a:extLst>
                    </a:blip>
                    <a:stretch>
                      <a:fillRect/>
                    </a:stretch>
                  </pic:blipFill>
                  <pic:spPr>
                    <a:xfrm>
                      <a:off x="0" y="0"/>
                      <a:ext cx="4892472" cy="6821076"/>
                    </a:xfrm>
                    <a:prstGeom prst="rect">
                      <a:avLst/>
                    </a:prstGeom>
                  </pic:spPr>
                </pic:pic>
              </a:graphicData>
            </a:graphic>
          </wp:inline>
        </w:drawing>
      </w:r>
    </w:p>
    <w:p w14:paraId="6E3829B7" w14:textId="77777777" w:rsidR="00B26EF4" w:rsidRDefault="00B26EF4" w:rsidP="00B26EF4">
      <w:r>
        <w:rPr>
          <w:noProof/>
        </w:rPr>
        <w:lastRenderedPageBreak/>
        <w:drawing>
          <wp:inline distT="0" distB="0" distL="0" distR="0" wp14:anchorId="66EA75B8" wp14:editId="4BB30FC6">
            <wp:extent cx="5035550" cy="6623558"/>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5.png"/>
                    <pic:cNvPicPr/>
                  </pic:nvPicPr>
                  <pic:blipFill>
                    <a:blip r:embed="rId25">
                      <a:extLst>
                        <a:ext uri="{28A0092B-C50C-407E-A947-70E740481C1C}">
                          <a14:useLocalDpi xmlns:a14="http://schemas.microsoft.com/office/drawing/2010/main" val="0"/>
                        </a:ext>
                      </a:extLst>
                    </a:blip>
                    <a:stretch>
                      <a:fillRect/>
                    </a:stretch>
                  </pic:blipFill>
                  <pic:spPr>
                    <a:xfrm>
                      <a:off x="0" y="0"/>
                      <a:ext cx="5037963" cy="6626732"/>
                    </a:xfrm>
                    <a:prstGeom prst="rect">
                      <a:avLst/>
                    </a:prstGeom>
                  </pic:spPr>
                </pic:pic>
              </a:graphicData>
            </a:graphic>
          </wp:inline>
        </w:drawing>
      </w:r>
    </w:p>
    <w:p w14:paraId="7BA53714" w14:textId="77777777" w:rsidR="00B26EF4" w:rsidRDefault="00B26EF4" w:rsidP="00B26EF4"/>
    <w:p w14:paraId="0C3F0629" w14:textId="77777777" w:rsidR="00B26EF4" w:rsidRDefault="00B26EF4" w:rsidP="00B26EF4"/>
    <w:p w14:paraId="68DC0B2A" w14:textId="77777777" w:rsidR="00B26EF4" w:rsidRDefault="00B26EF4" w:rsidP="00B26EF4"/>
    <w:p w14:paraId="5CA533E8" w14:textId="77777777" w:rsidR="00B26EF4" w:rsidRDefault="00B26EF4" w:rsidP="00B26EF4"/>
    <w:p w14:paraId="48C52977" w14:textId="77777777" w:rsidR="00B26EF4" w:rsidRDefault="00B26EF4" w:rsidP="00B26EF4"/>
    <w:p w14:paraId="4ED4A06F" w14:textId="77777777" w:rsidR="00B26EF4" w:rsidRDefault="00B26EF4" w:rsidP="00B26EF4"/>
    <w:p w14:paraId="4E1B92DF" w14:textId="77777777" w:rsidR="00B26EF4" w:rsidRDefault="00B26EF4" w:rsidP="00B26EF4">
      <w:pPr>
        <w:pStyle w:val="Heading1"/>
      </w:pPr>
      <w:bookmarkStart w:id="21" w:name="_Toc48742486"/>
      <w:r>
        <w:lastRenderedPageBreak/>
        <w:t xml:space="preserve">Appendix 5 – </w:t>
      </w:r>
      <w:proofErr w:type="spellStart"/>
      <w:r>
        <w:t>Quartimax</w:t>
      </w:r>
      <w:proofErr w:type="spellEnd"/>
      <w:r>
        <w:t xml:space="preserve"> rotation results</w:t>
      </w:r>
      <w:bookmarkEnd w:id="21"/>
    </w:p>
    <w:p w14:paraId="12DE58F8" w14:textId="77777777" w:rsidR="00B26EF4" w:rsidRPr="00900752" w:rsidRDefault="00B26EF4" w:rsidP="00B26EF4"/>
    <w:p w14:paraId="7707E168" w14:textId="77777777" w:rsidR="00B26EF4" w:rsidRDefault="00B26EF4" w:rsidP="00B26EF4">
      <w:r>
        <w:rPr>
          <w:noProof/>
        </w:rPr>
        <w:drawing>
          <wp:inline distT="0" distB="0" distL="0" distR="0" wp14:anchorId="2F710967" wp14:editId="1E829288">
            <wp:extent cx="4943163" cy="657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1.png"/>
                    <pic:cNvPicPr/>
                  </pic:nvPicPr>
                  <pic:blipFill>
                    <a:blip r:embed="rId26">
                      <a:extLst>
                        <a:ext uri="{28A0092B-C50C-407E-A947-70E740481C1C}">
                          <a14:useLocalDpi xmlns:a14="http://schemas.microsoft.com/office/drawing/2010/main" val="0"/>
                        </a:ext>
                      </a:extLst>
                    </a:blip>
                    <a:stretch>
                      <a:fillRect/>
                    </a:stretch>
                  </pic:blipFill>
                  <pic:spPr>
                    <a:xfrm>
                      <a:off x="0" y="0"/>
                      <a:ext cx="4944924" cy="6574592"/>
                    </a:xfrm>
                    <a:prstGeom prst="rect">
                      <a:avLst/>
                    </a:prstGeom>
                  </pic:spPr>
                </pic:pic>
              </a:graphicData>
            </a:graphic>
          </wp:inline>
        </w:drawing>
      </w:r>
    </w:p>
    <w:p w14:paraId="045F3F48" w14:textId="77777777" w:rsidR="00B26EF4" w:rsidRDefault="00B26EF4" w:rsidP="00B26EF4">
      <w:r>
        <w:rPr>
          <w:noProof/>
        </w:rPr>
        <w:lastRenderedPageBreak/>
        <w:drawing>
          <wp:inline distT="0" distB="0" distL="0" distR="0" wp14:anchorId="123C2448" wp14:editId="28488C77">
            <wp:extent cx="5067300" cy="6418058"/>
            <wp:effectExtent l="0" t="0" r="0" b="1905"/>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2.png"/>
                    <pic:cNvPicPr/>
                  </pic:nvPicPr>
                  <pic:blipFill>
                    <a:blip r:embed="rId27">
                      <a:extLst>
                        <a:ext uri="{28A0092B-C50C-407E-A947-70E740481C1C}">
                          <a14:useLocalDpi xmlns:a14="http://schemas.microsoft.com/office/drawing/2010/main" val="0"/>
                        </a:ext>
                      </a:extLst>
                    </a:blip>
                    <a:stretch>
                      <a:fillRect/>
                    </a:stretch>
                  </pic:blipFill>
                  <pic:spPr>
                    <a:xfrm>
                      <a:off x="0" y="0"/>
                      <a:ext cx="5070577" cy="6422209"/>
                    </a:xfrm>
                    <a:prstGeom prst="rect">
                      <a:avLst/>
                    </a:prstGeom>
                  </pic:spPr>
                </pic:pic>
              </a:graphicData>
            </a:graphic>
          </wp:inline>
        </w:drawing>
      </w:r>
      <w:r>
        <w:rPr>
          <w:noProof/>
        </w:rPr>
        <w:lastRenderedPageBreak/>
        <w:drawing>
          <wp:inline distT="0" distB="0" distL="0" distR="0" wp14:anchorId="02416E73" wp14:editId="2336F49E">
            <wp:extent cx="5124450" cy="671394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3.png"/>
                    <pic:cNvPicPr/>
                  </pic:nvPicPr>
                  <pic:blipFill>
                    <a:blip r:embed="rId28">
                      <a:extLst>
                        <a:ext uri="{28A0092B-C50C-407E-A947-70E740481C1C}">
                          <a14:useLocalDpi xmlns:a14="http://schemas.microsoft.com/office/drawing/2010/main" val="0"/>
                        </a:ext>
                      </a:extLst>
                    </a:blip>
                    <a:stretch>
                      <a:fillRect/>
                    </a:stretch>
                  </pic:blipFill>
                  <pic:spPr>
                    <a:xfrm>
                      <a:off x="0" y="0"/>
                      <a:ext cx="5126618" cy="6716781"/>
                    </a:xfrm>
                    <a:prstGeom prst="rect">
                      <a:avLst/>
                    </a:prstGeom>
                  </pic:spPr>
                </pic:pic>
              </a:graphicData>
            </a:graphic>
          </wp:inline>
        </w:drawing>
      </w:r>
      <w:r>
        <w:rPr>
          <w:noProof/>
        </w:rPr>
        <w:lastRenderedPageBreak/>
        <w:drawing>
          <wp:inline distT="0" distB="0" distL="0" distR="0" wp14:anchorId="0E5305C7" wp14:editId="22116C80">
            <wp:extent cx="5130800" cy="6650432"/>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4.png"/>
                    <pic:cNvPicPr/>
                  </pic:nvPicPr>
                  <pic:blipFill>
                    <a:blip r:embed="rId29">
                      <a:extLst>
                        <a:ext uri="{28A0092B-C50C-407E-A947-70E740481C1C}">
                          <a14:useLocalDpi xmlns:a14="http://schemas.microsoft.com/office/drawing/2010/main" val="0"/>
                        </a:ext>
                      </a:extLst>
                    </a:blip>
                    <a:stretch>
                      <a:fillRect/>
                    </a:stretch>
                  </pic:blipFill>
                  <pic:spPr>
                    <a:xfrm>
                      <a:off x="0" y="0"/>
                      <a:ext cx="5136821" cy="6658236"/>
                    </a:xfrm>
                    <a:prstGeom prst="rect">
                      <a:avLst/>
                    </a:prstGeom>
                  </pic:spPr>
                </pic:pic>
              </a:graphicData>
            </a:graphic>
          </wp:inline>
        </w:drawing>
      </w:r>
    </w:p>
    <w:p w14:paraId="550B613B" w14:textId="77777777" w:rsidR="00B26EF4" w:rsidRDefault="00B26EF4" w:rsidP="00B26EF4"/>
    <w:p w14:paraId="309DF77D" w14:textId="77777777" w:rsidR="00B26EF4" w:rsidRDefault="00B26EF4" w:rsidP="00B26EF4">
      <w:r>
        <w:rPr>
          <w:noProof/>
        </w:rPr>
        <w:lastRenderedPageBreak/>
        <w:drawing>
          <wp:inline distT="0" distB="0" distL="0" distR="0" wp14:anchorId="117C2FBD" wp14:editId="644012D7">
            <wp:extent cx="5219700" cy="6916744"/>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5.png"/>
                    <pic:cNvPicPr/>
                  </pic:nvPicPr>
                  <pic:blipFill>
                    <a:blip r:embed="rId30">
                      <a:extLst>
                        <a:ext uri="{28A0092B-C50C-407E-A947-70E740481C1C}">
                          <a14:useLocalDpi xmlns:a14="http://schemas.microsoft.com/office/drawing/2010/main" val="0"/>
                        </a:ext>
                      </a:extLst>
                    </a:blip>
                    <a:stretch>
                      <a:fillRect/>
                    </a:stretch>
                  </pic:blipFill>
                  <pic:spPr>
                    <a:xfrm>
                      <a:off x="0" y="0"/>
                      <a:ext cx="5222402" cy="6920324"/>
                    </a:xfrm>
                    <a:prstGeom prst="rect">
                      <a:avLst/>
                    </a:prstGeom>
                  </pic:spPr>
                </pic:pic>
              </a:graphicData>
            </a:graphic>
          </wp:inline>
        </w:drawing>
      </w:r>
    </w:p>
    <w:p w14:paraId="372C5532" w14:textId="77777777" w:rsidR="00B26EF4" w:rsidRDefault="00B26EF4" w:rsidP="00B26EF4">
      <w:r>
        <w:rPr>
          <w:noProof/>
        </w:rPr>
        <w:lastRenderedPageBreak/>
        <w:drawing>
          <wp:inline distT="0" distB="0" distL="0" distR="0" wp14:anchorId="091FB041" wp14:editId="1FB9618A">
            <wp:extent cx="5505450" cy="762149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6.png"/>
                    <pic:cNvPicPr/>
                  </pic:nvPicPr>
                  <pic:blipFill>
                    <a:blip r:embed="rId31">
                      <a:extLst>
                        <a:ext uri="{28A0092B-C50C-407E-A947-70E740481C1C}">
                          <a14:useLocalDpi xmlns:a14="http://schemas.microsoft.com/office/drawing/2010/main" val="0"/>
                        </a:ext>
                      </a:extLst>
                    </a:blip>
                    <a:stretch>
                      <a:fillRect/>
                    </a:stretch>
                  </pic:blipFill>
                  <pic:spPr>
                    <a:xfrm>
                      <a:off x="0" y="0"/>
                      <a:ext cx="5508266" cy="7625388"/>
                    </a:xfrm>
                    <a:prstGeom prst="rect">
                      <a:avLst/>
                    </a:prstGeom>
                  </pic:spPr>
                </pic:pic>
              </a:graphicData>
            </a:graphic>
          </wp:inline>
        </w:drawing>
      </w:r>
    </w:p>
    <w:p w14:paraId="3ACD3063" w14:textId="77777777" w:rsidR="00B26EF4" w:rsidRDefault="00B26EF4" w:rsidP="00B26EF4"/>
    <w:p w14:paraId="6CC61BE8" w14:textId="77777777" w:rsidR="00B26EF4" w:rsidRDefault="00B26EF4" w:rsidP="00B26EF4"/>
    <w:p w14:paraId="07297A3D" w14:textId="77777777" w:rsidR="00B26EF4" w:rsidRDefault="00B26EF4" w:rsidP="00B26EF4"/>
    <w:p w14:paraId="5D431973" w14:textId="77777777" w:rsidR="00B26EF4" w:rsidRDefault="00B26EF4" w:rsidP="00B26EF4"/>
    <w:p w14:paraId="72343FD1" w14:textId="77777777" w:rsidR="00B26EF4" w:rsidRDefault="00B26EF4" w:rsidP="00B26EF4">
      <w:pPr>
        <w:pStyle w:val="Heading1"/>
      </w:pPr>
      <w:bookmarkStart w:id="22" w:name="_Toc48742487"/>
      <w:r>
        <w:lastRenderedPageBreak/>
        <w:t>Appendix 6 – Descriptive Statistics</w:t>
      </w:r>
      <w:bookmarkEnd w:id="22"/>
    </w:p>
    <w:p w14:paraId="59813C78" w14:textId="7ADEDA2C" w:rsidR="00B26EF4" w:rsidRDefault="00B26EF4" w:rsidP="00B26EF4">
      <w:pPr>
        <w:jc w:val="center"/>
      </w:pPr>
      <w:r>
        <w:rPr>
          <w:noProof/>
        </w:rPr>
        <w:drawing>
          <wp:inline distT="0" distB="0" distL="0" distR="0" wp14:anchorId="25DFC041" wp14:editId="13DF3E48">
            <wp:extent cx="2800350" cy="846918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8528" cy="8524162"/>
                    </a:xfrm>
                    <a:prstGeom prst="rect">
                      <a:avLst/>
                    </a:prstGeom>
                    <a:noFill/>
                  </pic:spPr>
                </pic:pic>
              </a:graphicData>
            </a:graphic>
          </wp:inline>
        </w:drawing>
      </w:r>
    </w:p>
    <w:p w14:paraId="1E9CBA5D" w14:textId="45CF2F57" w:rsidR="00DD2009" w:rsidRDefault="00DD2009" w:rsidP="00DD2009">
      <w:pPr>
        <w:pStyle w:val="Heading1"/>
      </w:pPr>
      <w:bookmarkStart w:id="23" w:name="_Toc48742488"/>
      <w:r>
        <w:lastRenderedPageBreak/>
        <w:t>Appendix 7 – Total Variance Explained</w:t>
      </w:r>
      <w:bookmarkEnd w:id="23"/>
    </w:p>
    <w:p w14:paraId="5264C252" w14:textId="77777777" w:rsidR="00DD2009" w:rsidRDefault="00DD2009" w:rsidP="00B26EF4">
      <w:pPr>
        <w:jc w:val="center"/>
      </w:pPr>
    </w:p>
    <w:p w14:paraId="4DF9B810" w14:textId="13C1C056" w:rsidR="00B26EF4" w:rsidRDefault="00DD2009" w:rsidP="00B26EF4">
      <w:r>
        <w:rPr>
          <w:noProof/>
        </w:rPr>
        <w:drawing>
          <wp:inline distT="0" distB="0" distL="0" distR="0" wp14:anchorId="47056D29" wp14:editId="4B2C311E">
            <wp:extent cx="5605416" cy="8064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1323" cy="8072653"/>
                    </a:xfrm>
                    <a:prstGeom prst="rect">
                      <a:avLst/>
                    </a:prstGeom>
                    <a:noFill/>
                  </pic:spPr>
                </pic:pic>
              </a:graphicData>
            </a:graphic>
          </wp:inline>
        </w:drawing>
      </w:r>
    </w:p>
    <w:p w14:paraId="001709F2" w14:textId="7A9C723B" w:rsidR="00B26EF4" w:rsidRDefault="00CA1075" w:rsidP="00C369B7">
      <w:pPr>
        <w:pStyle w:val="Heading1"/>
      </w:pPr>
      <w:bookmarkStart w:id="24" w:name="_Toc48742489"/>
      <w:r>
        <w:lastRenderedPageBreak/>
        <w:t xml:space="preserve">Appendix 8 – Rotated </w:t>
      </w:r>
      <w:r w:rsidR="00C369B7">
        <w:t>Component Matrix</w:t>
      </w:r>
      <w:bookmarkEnd w:id="24"/>
    </w:p>
    <w:p w14:paraId="5ED72B61" w14:textId="58550746" w:rsidR="00C369B7" w:rsidRDefault="00C369B7" w:rsidP="00C369B7">
      <w:r>
        <w:rPr>
          <w:noProof/>
        </w:rPr>
        <w:drawing>
          <wp:anchor distT="0" distB="0" distL="114300" distR="114300" simplePos="0" relativeHeight="251660288" behindDoc="0" locked="0" layoutInCell="1" allowOverlap="1" wp14:anchorId="57D63278" wp14:editId="5104FD18">
            <wp:simplePos x="0" y="0"/>
            <wp:positionH relativeFrom="margin">
              <wp:align>center</wp:align>
            </wp:positionH>
            <wp:positionV relativeFrom="paragraph">
              <wp:posOffset>284480</wp:posOffset>
            </wp:positionV>
            <wp:extent cx="6057732" cy="8184448"/>
            <wp:effectExtent l="0" t="0" r="635"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57732" cy="8184448"/>
                    </a:xfrm>
                    <a:prstGeom prst="rect">
                      <a:avLst/>
                    </a:prstGeom>
                    <a:noFill/>
                  </pic:spPr>
                </pic:pic>
              </a:graphicData>
            </a:graphic>
          </wp:anchor>
        </w:drawing>
      </w:r>
    </w:p>
    <w:p w14:paraId="703E5311" w14:textId="065DD22F" w:rsidR="00C369B7" w:rsidRPr="00C369B7" w:rsidRDefault="00C369B7" w:rsidP="00C369B7"/>
    <w:p w14:paraId="5E8865D9" w14:textId="4112A33C" w:rsidR="00DA6EB5" w:rsidRDefault="00167665"/>
    <w:p w14:paraId="030CFD2F" w14:textId="24599306" w:rsidR="00832BAF" w:rsidRDefault="00832BAF"/>
    <w:p w14:paraId="1B6A0156" w14:textId="4CC1F48B" w:rsidR="00832BAF" w:rsidRDefault="00832BAF"/>
    <w:p w14:paraId="47CF4A18" w14:textId="765A4D23" w:rsidR="00832BAF" w:rsidRDefault="00832BAF"/>
    <w:p w14:paraId="014E306E" w14:textId="2FA4910D" w:rsidR="00832BAF" w:rsidRDefault="00832BAF"/>
    <w:p w14:paraId="575D7631" w14:textId="378C0C4E" w:rsidR="00832BAF" w:rsidRDefault="00832BAF"/>
    <w:p w14:paraId="12C0EE0C" w14:textId="0E78F072" w:rsidR="00832BAF" w:rsidRDefault="00832BAF"/>
    <w:p w14:paraId="50ACEDBA" w14:textId="1528C7C6" w:rsidR="00832BAF" w:rsidRDefault="00832BAF"/>
    <w:p w14:paraId="5884AA2E" w14:textId="748189D7" w:rsidR="00832BAF" w:rsidRDefault="00832BAF"/>
    <w:p w14:paraId="2891E2DC" w14:textId="7FB8DF2B" w:rsidR="00832BAF" w:rsidRDefault="00832BAF"/>
    <w:p w14:paraId="72567F3C" w14:textId="7B5C227F" w:rsidR="00832BAF" w:rsidRDefault="00832BAF"/>
    <w:p w14:paraId="18A44C2A" w14:textId="720A9BA1" w:rsidR="00832BAF" w:rsidRDefault="00832BAF"/>
    <w:p w14:paraId="1C016E6B" w14:textId="7DF5CD51" w:rsidR="00832BAF" w:rsidRDefault="00832BAF"/>
    <w:p w14:paraId="59D2A372" w14:textId="00D5328C" w:rsidR="00832BAF" w:rsidRDefault="00832BAF"/>
    <w:p w14:paraId="0E00C814" w14:textId="4F0868FA" w:rsidR="00832BAF" w:rsidRDefault="00832BAF"/>
    <w:p w14:paraId="10B02FA1" w14:textId="521FE564" w:rsidR="00832BAF" w:rsidRDefault="00832BAF"/>
    <w:p w14:paraId="2CB0061F" w14:textId="77E7901A" w:rsidR="00832BAF" w:rsidRDefault="00832BAF"/>
    <w:p w14:paraId="0990222B" w14:textId="797B94AC" w:rsidR="00832BAF" w:rsidRDefault="00832BAF"/>
    <w:p w14:paraId="15038E83" w14:textId="447EED2A" w:rsidR="00832BAF" w:rsidRDefault="00832BAF"/>
    <w:p w14:paraId="545D393A" w14:textId="17693F2A" w:rsidR="00832BAF" w:rsidRDefault="00832BAF"/>
    <w:p w14:paraId="3BA8E09C" w14:textId="58BD9CE8" w:rsidR="00832BAF" w:rsidRDefault="00832BAF"/>
    <w:p w14:paraId="7D39611F" w14:textId="1D4FD13C" w:rsidR="00832BAF" w:rsidRDefault="00832BAF"/>
    <w:p w14:paraId="1A1A9EBA" w14:textId="0A47F454" w:rsidR="00832BAF" w:rsidRDefault="00832BAF"/>
    <w:p w14:paraId="0574FB2F" w14:textId="73D4E42E" w:rsidR="00832BAF" w:rsidRDefault="00832BAF"/>
    <w:p w14:paraId="4942BC0F" w14:textId="20357553" w:rsidR="00832BAF" w:rsidRDefault="00832BAF"/>
    <w:p w14:paraId="3DE2BDE1" w14:textId="3E9B3A94" w:rsidR="00832BAF" w:rsidRDefault="00832BAF"/>
    <w:p w14:paraId="64231170" w14:textId="3060CF14" w:rsidR="00832BAF" w:rsidRDefault="00832BAF"/>
    <w:p w14:paraId="520DCEF1" w14:textId="476DD752" w:rsidR="00832BAF" w:rsidRDefault="00832BAF"/>
    <w:p w14:paraId="441E1BE9" w14:textId="52219774" w:rsidR="00832BAF" w:rsidRPr="00E82476" w:rsidRDefault="00832BAF" w:rsidP="00832BAF">
      <w:pPr>
        <w:pStyle w:val="Heading1"/>
      </w:pPr>
      <w:bookmarkStart w:id="25" w:name="_Toc48742490"/>
      <w:r>
        <w:lastRenderedPageBreak/>
        <w:t>Bibliography</w:t>
      </w:r>
      <w:bookmarkEnd w:id="25"/>
    </w:p>
    <w:p w14:paraId="5BEA3C74" w14:textId="21E2833B" w:rsidR="00832BAF" w:rsidRDefault="00832BAF"/>
    <w:p w14:paraId="333EA734" w14:textId="26340FB1" w:rsidR="006D2176" w:rsidRPr="000C4C51" w:rsidRDefault="006D2176" w:rsidP="000C4C51">
      <w:pPr>
        <w:pStyle w:val="FootnoteText"/>
        <w:numPr>
          <w:ilvl w:val="0"/>
          <w:numId w:val="12"/>
        </w:numPr>
        <w:rPr>
          <w:sz w:val="22"/>
          <w:szCs w:val="22"/>
        </w:rPr>
      </w:pPr>
      <w:r w:rsidRPr="000C4C51">
        <w:rPr>
          <w:sz w:val="22"/>
          <w:szCs w:val="22"/>
        </w:rPr>
        <w:t>Ashton, M. C. (2018):</w:t>
      </w:r>
      <w:r w:rsidR="0075490A" w:rsidRPr="000C4C51">
        <w:rPr>
          <w:sz w:val="22"/>
          <w:szCs w:val="22"/>
        </w:rPr>
        <w:t xml:space="preserve"> </w:t>
      </w:r>
      <w:r w:rsidRPr="000C4C51">
        <w:rPr>
          <w:i/>
          <w:iCs/>
          <w:sz w:val="22"/>
          <w:szCs w:val="22"/>
        </w:rPr>
        <w:t>Individual Differences and Personality</w:t>
      </w:r>
      <w:r w:rsidR="00DC472A" w:rsidRPr="000C4C51">
        <w:rPr>
          <w:i/>
          <w:iCs/>
          <w:sz w:val="22"/>
          <w:szCs w:val="22"/>
        </w:rPr>
        <w:t xml:space="preserve">, </w:t>
      </w:r>
      <w:r w:rsidR="00DC472A" w:rsidRPr="000C4C51">
        <w:rPr>
          <w:sz w:val="22"/>
          <w:szCs w:val="22"/>
        </w:rPr>
        <w:t>3</w:t>
      </w:r>
      <w:r w:rsidR="00DC472A" w:rsidRPr="000C4C51">
        <w:rPr>
          <w:sz w:val="22"/>
          <w:szCs w:val="22"/>
          <w:vertAlign w:val="superscript"/>
        </w:rPr>
        <w:t>rd</w:t>
      </w:r>
      <w:r w:rsidRPr="000C4C51">
        <w:rPr>
          <w:sz w:val="22"/>
          <w:szCs w:val="22"/>
        </w:rPr>
        <w:t xml:space="preserve"> Edition</w:t>
      </w:r>
      <w:r w:rsidR="00644F6E" w:rsidRPr="000C4C51">
        <w:rPr>
          <w:sz w:val="22"/>
          <w:szCs w:val="22"/>
        </w:rPr>
        <w:t xml:space="preserve">, </w:t>
      </w:r>
      <w:r w:rsidR="00644F6E" w:rsidRPr="000C4C51">
        <w:rPr>
          <w:i/>
          <w:iCs/>
          <w:sz w:val="22"/>
          <w:szCs w:val="22"/>
        </w:rPr>
        <w:t>ScienceDirect</w:t>
      </w:r>
      <w:r w:rsidRPr="000C4C51">
        <w:rPr>
          <w:sz w:val="22"/>
          <w:szCs w:val="22"/>
        </w:rPr>
        <w:t xml:space="preserve"> [online].</w:t>
      </w:r>
      <w:r w:rsidR="00644F6E" w:rsidRPr="000C4C51">
        <w:rPr>
          <w:sz w:val="22"/>
          <w:szCs w:val="22"/>
        </w:rPr>
        <w:t xml:space="preserve"> </w:t>
      </w:r>
      <w:r w:rsidRPr="000C4C51">
        <w:rPr>
          <w:sz w:val="22"/>
          <w:szCs w:val="22"/>
        </w:rPr>
        <w:t xml:space="preserve">Available at: </w:t>
      </w:r>
      <w:hyperlink r:id="rId35" w:history="1">
        <w:r w:rsidRPr="000C4C51">
          <w:rPr>
            <w:rStyle w:val="Hyperlink"/>
            <w:sz w:val="22"/>
            <w:szCs w:val="22"/>
          </w:rPr>
          <w:t>https://www.sciencedirect.com/science/article/pii/B9780128098455000032</w:t>
        </w:r>
      </w:hyperlink>
      <w:r w:rsidRPr="000C4C51">
        <w:rPr>
          <w:sz w:val="22"/>
          <w:szCs w:val="22"/>
        </w:rPr>
        <w:t xml:space="preserve"> (Accessed 18th of August 2020) </w:t>
      </w:r>
    </w:p>
    <w:p w14:paraId="364AB52B" w14:textId="6B15117A" w:rsidR="000C4C51" w:rsidRDefault="000C4C51" w:rsidP="006D2176">
      <w:pPr>
        <w:pStyle w:val="FootnoteText"/>
      </w:pPr>
    </w:p>
    <w:p w14:paraId="77B58676" w14:textId="0FB7D7AA" w:rsidR="000C4C51" w:rsidRDefault="000C4C51" w:rsidP="000C4C51">
      <w:pPr>
        <w:pStyle w:val="ListParagraph"/>
        <w:numPr>
          <w:ilvl w:val="0"/>
          <w:numId w:val="12"/>
        </w:numPr>
      </w:pPr>
      <w:r>
        <w:t xml:space="preserve">Barrett, K., Leech, B. &amp; Morgan, G. A. (2013): </w:t>
      </w:r>
      <w:r w:rsidRPr="000C4C51">
        <w:rPr>
          <w:i/>
          <w:iCs/>
        </w:rPr>
        <w:t>SPSS for Intermediate Statistics: Use and Interpretation</w:t>
      </w:r>
      <w:r>
        <w:t>, 3</w:t>
      </w:r>
      <w:r w:rsidRPr="000C4C51">
        <w:rPr>
          <w:vertAlign w:val="superscript"/>
        </w:rPr>
        <w:t>rd</w:t>
      </w:r>
      <w:r>
        <w:t xml:space="preserve"> Edition, US: </w:t>
      </w:r>
      <w:r w:rsidRPr="000E3C7F">
        <w:t>Taylor &amp; Francis</w:t>
      </w:r>
      <w:r>
        <w:t>.</w:t>
      </w:r>
    </w:p>
    <w:p w14:paraId="1C357F64" w14:textId="77777777" w:rsidR="000C4C51" w:rsidRPr="000C4C51" w:rsidRDefault="000C4C51" w:rsidP="000C4C51">
      <w:pPr>
        <w:pStyle w:val="FootnoteText"/>
        <w:numPr>
          <w:ilvl w:val="0"/>
          <w:numId w:val="12"/>
        </w:numPr>
        <w:rPr>
          <w:sz w:val="22"/>
          <w:szCs w:val="22"/>
        </w:rPr>
      </w:pPr>
      <w:r w:rsidRPr="000C4C51">
        <w:rPr>
          <w:sz w:val="22"/>
          <w:szCs w:val="22"/>
        </w:rPr>
        <w:t xml:space="preserve">Brown, J. D. (2009): </w:t>
      </w:r>
      <w:r w:rsidRPr="000C4C51">
        <w:rPr>
          <w:i/>
          <w:iCs/>
          <w:sz w:val="22"/>
          <w:szCs w:val="22"/>
        </w:rPr>
        <w:t>Choosing the Right Type of Rotation in PCA and EFA</w:t>
      </w:r>
      <w:r w:rsidRPr="000C4C51">
        <w:rPr>
          <w:sz w:val="22"/>
          <w:szCs w:val="22"/>
        </w:rPr>
        <w:t xml:space="preserve">, University of Hawai‘i at Manoa </w:t>
      </w:r>
      <w:proofErr w:type="spellStart"/>
      <w:r w:rsidRPr="000C4C51">
        <w:rPr>
          <w:sz w:val="22"/>
          <w:szCs w:val="22"/>
        </w:rPr>
        <w:t>Shiken</w:t>
      </w:r>
      <w:proofErr w:type="spellEnd"/>
      <w:r w:rsidRPr="000C4C51">
        <w:rPr>
          <w:sz w:val="22"/>
          <w:szCs w:val="22"/>
        </w:rPr>
        <w:t xml:space="preserve">: JALT Testing &amp; Evaluation SIG Newsletter (p. 20 - 25) [online] Available at: </w:t>
      </w:r>
      <w:hyperlink r:id="rId36" w:history="1">
        <w:r w:rsidRPr="000C4C51">
          <w:rPr>
            <w:rStyle w:val="Hyperlink"/>
            <w:sz w:val="22"/>
            <w:szCs w:val="22"/>
          </w:rPr>
          <w:t>http://hosted.jalt.org/test/PDF/Brown31.pdf</w:t>
        </w:r>
      </w:hyperlink>
      <w:r w:rsidRPr="000C4C51">
        <w:rPr>
          <w:sz w:val="22"/>
          <w:szCs w:val="22"/>
        </w:rPr>
        <w:t xml:space="preserve"> (Accessed 19th of August 2020)</w:t>
      </w:r>
    </w:p>
    <w:p w14:paraId="5FE2F034" w14:textId="77777777" w:rsidR="00343755" w:rsidRDefault="00343755" w:rsidP="006D2176">
      <w:pPr>
        <w:pStyle w:val="FootnoteText"/>
      </w:pPr>
    </w:p>
    <w:p w14:paraId="02D4A806" w14:textId="6F018D9E" w:rsidR="006D2176" w:rsidRPr="000C4C51" w:rsidRDefault="006D2176" w:rsidP="000C4C51">
      <w:pPr>
        <w:pStyle w:val="FootnoteText"/>
        <w:numPr>
          <w:ilvl w:val="0"/>
          <w:numId w:val="12"/>
        </w:numPr>
        <w:rPr>
          <w:sz w:val="22"/>
          <w:szCs w:val="22"/>
        </w:rPr>
      </w:pPr>
      <w:proofErr w:type="spellStart"/>
      <w:r w:rsidRPr="000C4C51">
        <w:rPr>
          <w:sz w:val="22"/>
          <w:szCs w:val="22"/>
        </w:rPr>
        <w:t>Cadima</w:t>
      </w:r>
      <w:proofErr w:type="spellEnd"/>
      <w:r w:rsidRPr="000C4C51">
        <w:rPr>
          <w:sz w:val="22"/>
          <w:szCs w:val="22"/>
        </w:rPr>
        <w:t xml:space="preserve">, J. &amp; Jolliffe, I. T. (2016): </w:t>
      </w:r>
      <w:r w:rsidRPr="000C4C51">
        <w:rPr>
          <w:i/>
          <w:iCs/>
          <w:sz w:val="22"/>
          <w:szCs w:val="22"/>
        </w:rPr>
        <w:t>Principal component analysis: a review and recent developments</w:t>
      </w:r>
      <w:r w:rsidR="00E06E87" w:rsidRPr="000C4C51">
        <w:rPr>
          <w:sz w:val="22"/>
          <w:szCs w:val="22"/>
        </w:rPr>
        <w:t xml:space="preserve">, </w:t>
      </w:r>
      <w:r w:rsidR="00A838A2" w:rsidRPr="000C4C51">
        <w:rPr>
          <w:i/>
          <w:iCs/>
          <w:sz w:val="22"/>
          <w:szCs w:val="22"/>
        </w:rPr>
        <w:t>Philosophical Transactions of the Royal Society A</w:t>
      </w:r>
      <w:r w:rsidRPr="000C4C51">
        <w:rPr>
          <w:sz w:val="22"/>
          <w:szCs w:val="22"/>
        </w:rPr>
        <w:t xml:space="preserve"> [online]. Available at: </w:t>
      </w:r>
      <w:hyperlink r:id="rId37" w:history="1">
        <w:r w:rsidRPr="000C4C51">
          <w:rPr>
            <w:rStyle w:val="Hyperlink"/>
            <w:sz w:val="22"/>
            <w:szCs w:val="22"/>
          </w:rPr>
          <w:t>https://www.ncbi.nlm.nih.gov/pmc/articles/PMC4792409/</w:t>
        </w:r>
      </w:hyperlink>
      <w:r w:rsidRPr="000C4C51">
        <w:rPr>
          <w:sz w:val="22"/>
          <w:szCs w:val="22"/>
        </w:rPr>
        <w:t xml:space="preserve"> (Accessed 18th of August 2020)</w:t>
      </w:r>
    </w:p>
    <w:p w14:paraId="29A2C75B" w14:textId="64C6C9B2" w:rsidR="005F6A12" w:rsidRDefault="005F6A12" w:rsidP="006D2176">
      <w:pPr>
        <w:pStyle w:val="FootnoteText"/>
      </w:pPr>
    </w:p>
    <w:p w14:paraId="2070E85E" w14:textId="77777777" w:rsidR="000C4C51" w:rsidRDefault="000C4C51" w:rsidP="000C4C51">
      <w:pPr>
        <w:pStyle w:val="ListParagraph"/>
        <w:numPr>
          <w:ilvl w:val="0"/>
          <w:numId w:val="12"/>
        </w:numPr>
      </w:pPr>
      <w:r>
        <w:t>Cerny, C.A., &amp; Kaiser, H.F. (1977): “</w:t>
      </w:r>
      <w:r w:rsidRPr="004E030C">
        <w:t>A study of a measure of sampling adequacy for factor-analytic correlation matrices</w:t>
      </w:r>
      <w:r>
        <w:t xml:space="preserve">”, </w:t>
      </w:r>
      <w:r w:rsidRPr="000C4C51">
        <w:rPr>
          <w:i/>
          <w:iCs/>
        </w:rPr>
        <w:t xml:space="preserve">Multivariate </w:t>
      </w:r>
      <w:proofErr w:type="spellStart"/>
      <w:r w:rsidRPr="000C4C51">
        <w:rPr>
          <w:i/>
          <w:iCs/>
        </w:rPr>
        <w:t>Behavioral</w:t>
      </w:r>
      <w:proofErr w:type="spellEnd"/>
      <w:r w:rsidRPr="000C4C51">
        <w:rPr>
          <w:i/>
          <w:iCs/>
        </w:rPr>
        <w:t xml:space="preserve"> Research</w:t>
      </w:r>
      <w:r>
        <w:t>, 12(1), p. 43-47.</w:t>
      </w:r>
    </w:p>
    <w:p w14:paraId="4BF3AB11" w14:textId="1FDB1356" w:rsidR="000C4C51" w:rsidRDefault="000C4C51" w:rsidP="000C4C51">
      <w:pPr>
        <w:pStyle w:val="ListParagraph"/>
        <w:numPr>
          <w:ilvl w:val="0"/>
          <w:numId w:val="12"/>
        </w:numPr>
      </w:pPr>
      <w:r w:rsidRPr="00100739">
        <w:t>Fei, J.</w:t>
      </w:r>
      <w:r>
        <w:t xml:space="preserve">, </w:t>
      </w:r>
      <w:proofErr w:type="spellStart"/>
      <w:r w:rsidRPr="00100739">
        <w:t>Maskey</w:t>
      </w:r>
      <w:proofErr w:type="spellEnd"/>
      <w:r w:rsidRPr="00100739">
        <w:t>, R. and Nguyen, H. O. (2018)</w:t>
      </w:r>
      <w:r>
        <w:t xml:space="preserve">: </w:t>
      </w:r>
      <w:r w:rsidRPr="000C4C51">
        <w:rPr>
          <w:i/>
          <w:iCs/>
        </w:rPr>
        <w:t>Use of exploratory factor analysis in maritime research</w:t>
      </w:r>
      <w:r>
        <w:t xml:space="preserve">, Volume 34, Issue 2, June 2018, Pages 91-111, </w:t>
      </w:r>
      <w:r w:rsidRPr="000C4C51">
        <w:rPr>
          <w:i/>
          <w:iCs/>
        </w:rPr>
        <w:t>The Asian Journal of Shipping and Logistics</w:t>
      </w:r>
      <w:r>
        <w:t xml:space="preserve"> [online]. Available at: </w:t>
      </w:r>
      <w:hyperlink r:id="rId38" w:history="1">
        <w:r>
          <w:rPr>
            <w:rStyle w:val="Hyperlink"/>
          </w:rPr>
          <w:t>https://www.sciencedirect.com/science/article/pii/S2092521218300245</w:t>
        </w:r>
      </w:hyperlink>
    </w:p>
    <w:p w14:paraId="3281800B" w14:textId="7E47AFF8" w:rsidR="000C4C51" w:rsidRDefault="000C4C51" w:rsidP="000C4C51">
      <w:pPr>
        <w:pStyle w:val="ListParagraph"/>
        <w:numPr>
          <w:ilvl w:val="0"/>
          <w:numId w:val="12"/>
        </w:numPr>
      </w:pPr>
      <w:r>
        <w:t xml:space="preserve">Hubert, M. (2009): </w:t>
      </w:r>
      <w:r w:rsidRPr="000C4C51">
        <w:rPr>
          <w:i/>
          <w:iCs/>
        </w:rPr>
        <w:t>Comprehensive Chemometrics</w:t>
      </w:r>
      <w:r>
        <w:t xml:space="preserve">, Volume 3, </w:t>
      </w:r>
      <w:r w:rsidRPr="000C4C51">
        <w:rPr>
          <w:i/>
          <w:iCs/>
        </w:rPr>
        <w:t xml:space="preserve">Chemical and Biochemical Data Analysis </w:t>
      </w:r>
      <w:r>
        <w:t xml:space="preserve">[online]. Pages 315-343. Available at: </w:t>
      </w:r>
      <w:hyperlink r:id="rId39" w:history="1">
        <w:r w:rsidRPr="00CE3C40">
          <w:rPr>
            <w:rStyle w:val="Hyperlink"/>
          </w:rPr>
          <w:t>https://www.sciencedirect.com/topics/mathematics/scree-plot</w:t>
        </w:r>
      </w:hyperlink>
      <w:r>
        <w:t xml:space="preserve"> (Accessed 19th of August 2020)</w:t>
      </w:r>
    </w:p>
    <w:p w14:paraId="03E78B1B" w14:textId="09564B43" w:rsidR="000C4C51" w:rsidRDefault="000C4C51" w:rsidP="000C4C51">
      <w:pPr>
        <w:pStyle w:val="ListParagraph"/>
        <w:numPr>
          <w:ilvl w:val="0"/>
          <w:numId w:val="12"/>
        </w:numPr>
      </w:pPr>
      <w:r>
        <w:t xml:space="preserve">Kaiser, H. F. (1974): “An index of factor simplicity”, </w:t>
      </w:r>
      <w:proofErr w:type="spellStart"/>
      <w:r w:rsidRPr="000C4C51">
        <w:rPr>
          <w:i/>
          <w:iCs/>
        </w:rPr>
        <w:t>Psychometrika</w:t>
      </w:r>
      <w:proofErr w:type="spellEnd"/>
      <w:r>
        <w:t xml:space="preserve"> 39, p. 31–36.</w:t>
      </w:r>
    </w:p>
    <w:p w14:paraId="0DDEFA08" w14:textId="6993947A" w:rsidR="00D8028E" w:rsidRDefault="000C4C51" w:rsidP="000C4C51">
      <w:pPr>
        <w:pStyle w:val="ListParagraph"/>
        <w:numPr>
          <w:ilvl w:val="0"/>
          <w:numId w:val="12"/>
        </w:numPr>
      </w:pPr>
      <w:r w:rsidRPr="006B6DAF">
        <w:t>Kaiser, H. F. (1960)</w:t>
      </w:r>
      <w:r>
        <w:t>:</w:t>
      </w:r>
      <w:r w:rsidRPr="006B6DAF">
        <w:t xml:space="preserve"> </w:t>
      </w:r>
      <w:r>
        <w:t>“</w:t>
      </w:r>
      <w:r w:rsidRPr="006B6DAF">
        <w:t>The application of electronic computers to factor analysis</w:t>
      </w:r>
      <w:r>
        <w:t>”</w:t>
      </w:r>
      <w:r w:rsidRPr="006B6DAF">
        <w:t xml:space="preserve">. </w:t>
      </w:r>
      <w:r w:rsidRPr="000C4C51">
        <w:rPr>
          <w:i/>
          <w:iCs/>
        </w:rPr>
        <w:t>Educational and Psychological Measurement</w:t>
      </w:r>
      <w:r w:rsidRPr="006B6DAF">
        <w:t xml:space="preserve">, 20, </w:t>
      </w:r>
      <w:r>
        <w:t xml:space="preserve">p. </w:t>
      </w:r>
      <w:r w:rsidRPr="006B6DAF">
        <w:t>141-151.</w:t>
      </w:r>
    </w:p>
    <w:p w14:paraId="070A63A0" w14:textId="15C0FD5C" w:rsidR="00D8028E" w:rsidRPr="008A3495" w:rsidRDefault="0062345E" w:rsidP="000C4C51">
      <w:pPr>
        <w:pStyle w:val="ListParagraph"/>
        <w:numPr>
          <w:ilvl w:val="0"/>
          <w:numId w:val="12"/>
        </w:numPr>
      </w:pPr>
      <w:r w:rsidRPr="008A3495">
        <w:t xml:space="preserve">Miroslav Sabo (2017): </w:t>
      </w:r>
      <w:r w:rsidR="00DD6EE8">
        <w:t>“</w:t>
      </w:r>
      <w:r w:rsidR="008A3495" w:rsidRPr="008A3495">
        <w:t>Young People Survey</w:t>
      </w:r>
      <w:r w:rsidR="00DD6EE8">
        <w:t>”</w:t>
      </w:r>
      <w:r w:rsidR="008A3495">
        <w:t xml:space="preserve">, </w:t>
      </w:r>
      <w:r w:rsidR="008A3495" w:rsidRPr="000C4C51">
        <w:rPr>
          <w:i/>
          <w:iCs/>
        </w:rPr>
        <w:t>Faculty of Social</w:t>
      </w:r>
      <w:r w:rsidR="00DD6EE8" w:rsidRPr="000C4C51">
        <w:rPr>
          <w:i/>
          <w:iCs/>
        </w:rPr>
        <w:t xml:space="preserve"> </w:t>
      </w:r>
      <w:r w:rsidR="008A3495" w:rsidRPr="000C4C51">
        <w:rPr>
          <w:i/>
          <w:iCs/>
        </w:rPr>
        <w:t xml:space="preserve">and Economic Sciences (Comenius University </w:t>
      </w:r>
      <w:r w:rsidR="00DD6EE8" w:rsidRPr="000C4C51">
        <w:rPr>
          <w:i/>
          <w:iCs/>
        </w:rPr>
        <w:t>i</w:t>
      </w:r>
      <w:r w:rsidR="008A3495" w:rsidRPr="000C4C51">
        <w:rPr>
          <w:i/>
          <w:iCs/>
        </w:rPr>
        <w:t>n Bratislava)</w:t>
      </w:r>
      <w:r w:rsidR="00DD6EE8">
        <w:t xml:space="preserve"> [online]. Available at: </w:t>
      </w:r>
      <w:hyperlink r:id="rId40" w:history="1">
        <w:r w:rsidR="00DD6EE8" w:rsidRPr="00CE3C40">
          <w:rPr>
            <w:rStyle w:val="Hyperlink"/>
          </w:rPr>
          <w:t>https://www.kaggle.com/miroslavsabo/young-people-survey</w:t>
        </w:r>
      </w:hyperlink>
      <w:r w:rsidR="00DD6EE8">
        <w:t xml:space="preserve"> (Accessed 19th of August 2020)</w:t>
      </w:r>
    </w:p>
    <w:p w14:paraId="6D8A1A87" w14:textId="484C651B" w:rsidR="006B6DAF" w:rsidRDefault="006B6DAF" w:rsidP="00762547"/>
    <w:p w14:paraId="5326F039" w14:textId="29D97B98" w:rsidR="00D57ABA" w:rsidRDefault="00D57ABA" w:rsidP="00762547"/>
    <w:p w14:paraId="5EB0A017" w14:textId="4E9401B6" w:rsidR="00695741" w:rsidRDefault="00695741" w:rsidP="00E23F0B"/>
    <w:p w14:paraId="0C4A5B9E" w14:textId="4012C286" w:rsidR="00756B63" w:rsidRDefault="00756B63" w:rsidP="00E23F0B"/>
    <w:p w14:paraId="2ABD6D77" w14:textId="0C6EC061" w:rsidR="00756B63" w:rsidRDefault="00756B63" w:rsidP="00E23F0B"/>
    <w:p w14:paraId="0FD70CE7" w14:textId="77777777" w:rsidR="00695741" w:rsidRDefault="00695741" w:rsidP="00E23F0B"/>
    <w:sectPr w:rsidR="00695741" w:rsidSect="00864BEB">
      <w:headerReference w:type="default" r:id="rId41"/>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9210B7" w14:textId="77777777" w:rsidR="00167665" w:rsidRDefault="00167665" w:rsidP="00B26EF4">
      <w:pPr>
        <w:spacing w:after="0" w:line="240" w:lineRule="auto"/>
      </w:pPr>
      <w:r>
        <w:separator/>
      </w:r>
    </w:p>
  </w:endnote>
  <w:endnote w:type="continuationSeparator" w:id="0">
    <w:p w14:paraId="68CA94DC" w14:textId="77777777" w:rsidR="00167665" w:rsidRDefault="00167665" w:rsidP="00B26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162700"/>
      <w:docPartObj>
        <w:docPartGallery w:val="Page Numbers (Bottom of Page)"/>
        <w:docPartUnique/>
      </w:docPartObj>
    </w:sdtPr>
    <w:sdtEndPr>
      <w:rPr>
        <w:noProof/>
      </w:rPr>
    </w:sdtEndPr>
    <w:sdtContent>
      <w:p w14:paraId="143FB4BA" w14:textId="77777777" w:rsidR="00484953" w:rsidRDefault="00C470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04EEE0" w14:textId="77777777" w:rsidR="00484953" w:rsidRDefault="00167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CFF79" w14:textId="77777777" w:rsidR="00167665" w:rsidRDefault="00167665" w:rsidP="00B26EF4">
      <w:pPr>
        <w:spacing w:after="0" w:line="240" w:lineRule="auto"/>
      </w:pPr>
      <w:r>
        <w:separator/>
      </w:r>
    </w:p>
  </w:footnote>
  <w:footnote w:type="continuationSeparator" w:id="0">
    <w:p w14:paraId="16FB9E55" w14:textId="77777777" w:rsidR="00167665" w:rsidRDefault="00167665" w:rsidP="00B26EF4">
      <w:pPr>
        <w:spacing w:after="0" w:line="240" w:lineRule="auto"/>
      </w:pPr>
      <w:r>
        <w:continuationSeparator/>
      </w:r>
    </w:p>
  </w:footnote>
  <w:footnote w:id="1">
    <w:p w14:paraId="2DAD3877" w14:textId="399F0714" w:rsidR="00AD5EE8" w:rsidRDefault="00AD5EE8">
      <w:pPr>
        <w:pStyle w:val="FootnoteText"/>
      </w:pPr>
      <w:r>
        <w:rPr>
          <w:rStyle w:val="FootnoteReference"/>
        </w:rPr>
        <w:footnoteRef/>
      </w:r>
      <w:r>
        <w:t xml:space="preserve"> Image source: </w:t>
      </w:r>
      <w:hyperlink r:id="rId1" w:history="1">
        <w:r>
          <w:rPr>
            <w:rStyle w:val="Hyperlink"/>
          </w:rPr>
          <w:t>https://community.jmp.com/t5/JMP-Blog/Principal-components-or-factor-analysis/ba-p/38347</w:t>
        </w:r>
      </w:hyperlink>
    </w:p>
  </w:footnote>
  <w:footnote w:id="2">
    <w:p w14:paraId="7664FA43" w14:textId="58713B40" w:rsidR="00B26EF4" w:rsidRDefault="00B26EF4" w:rsidP="00B26EF4">
      <w:pPr>
        <w:pStyle w:val="FootnoteText"/>
      </w:pPr>
      <w:r>
        <w:rPr>
          <w:rStyle w:val="FootnoteReference"/>
        </w:rPr>
        <w:footnoteRef/>
      </w:r>
      <w:r>
        <w:t xml:space="preserve"> Ashton, M. C. (2018)</w:t>
      </w:r>
    </w:p>
  </w:footnote>
  <w:footnote w:id="3">
    <w:p w14:paraId="1AE1DFB1" w14:textId="6AD0FD60" w:rsidR="00B26EF4" w:rsidRDefault="00B26EF4" w:rsidP="00B26EF4">
      <w:pPr>
        <w:pStyle w:val="FootnoteText"/>
      </w:pPr>
      <w:r>
        <w:rPr>
          <w:rStyle w:val="FootnoteReference"/>
        </w:rPr>
        <w:footnoteRef/>
      </w:r>
      <w:r>
        <w:t xml:space="preserve"> </w:t>
      </w:r>
      <w:proofErr w:type="spellStart"/>
      <w:r>
        <w:t>Cadima</w:t>
      </w:r>
      <w:proofErr w:type="spellEnd"/>
      <w:r>
        <w:t>, J. &amp; Jolliffe, I. T. (2016)</w:t>
      </w:r>
    </w:p>
  </w:footnote>
  <w:footnote w:id="4">
    <w:p w14:paraId="664F4CCF" w14:textId="77777777" w:rsidR="00B26EF4" w:rsidRDefault="00B26EF4" w:rsidP="00B26EF4">
      <w:pPr>
        <w:pStyle w:val="FootnoteText"/>
      </w:pPr>
      <w:r>
        <w:rPr>
          <w:rStyle w:val="FootnoteReference"/>
        </w:rPr>
        <w:footnoteRef/>
      </w:r>
      <w:r>
        <w:t xml:space="preserve"> Data source: </w:t>
      </w:r>
      <w:hyperlink r:id="rId2" w:history="1">
        <w:r w:rsidRPr="0020356B">
          <w:rPr>
            <w:rStyle w:val="Hyperlink"/>
          </w:rPr>
          <w:t>https://www.kaggle.com/miroslavsabo/young-people-survey</w:t>
        </w:r>
      </w:hyperlink>
    </w:p>
  </w:footnote>
  <w:footnote w:id="5">
    <w:p w14:paraId="5C1552BF" w14:textId="4760CD3F" w:rsidR="00114022" w:rsidRDefault="00114022" w:rsidP="000C4C51">
      <w:pPr>
        <w:pStyle w:val="FootnoteText"/>
      </w:pPr>
      <w:r>
        <w:rPr>
          <w:rStyle w:val="FootnoteReference"/>
        </w:rPr>
        <w:footnoteRef/>
      </w:r>
      <w:r>
        <w:t xml:space="preserve"> </w:t>
      </w:r>
      <w:r w:rsidR="000C4C51">
        <w:t xml:space="preserve">Barrett, K., Leech, B. &amp; Morgan, G. A. (2013), </w:t>
      </w:r>
      <w:r>
        <w:t>page 80</w:t>
      </w:r>
    </w:p>
  </w:footnote>
  <w:footnote w:id="6">
    <w:p w14:paraId="17D20DCE" w14:textId="052A3B97" w:rsidR="009A1313" w:rsidRDefault="009A1313" w:rsidP="000C4C51">
      <w:pPr>
        <w:pStyle w:val="FootnoteText"/>
      </w:pPr>
      <w:r>
        <w:rPr>
          <w:rStyle w:val="FootnoteReference"/>
        </w:rPr>
        <w:footnoteRef/>
      </w:r>
      <w:r>
        <w:t xml:space="preserve"> </w:t>
      </w:r>
      <w:r w:rsidR="000C4C51">
        <w:t xml:space="preserve">Barrett, K., Leech, B. &amp; Morgan, G. A. (2013), </w:t>
      </w:r>
      <w:r>
        <w:t>page 73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A404F" w14:textId="3FD4C3D3" w:rsidR="00013D5E" w:rsidRPr="007B1EFA" w:rsidRDefault="00B46D47">
    <w:pPr>
      <w:pStyle w:val="Header"/>
      <w:rPr>
        <w:i/>
        <w:iCs/>
      </w:rPr>
    </w:pPr>
    <w:r>
      <w:rPr>
        <w:i/>
        <w:iCs/>
      </w:rPr>
      <w:t>Advanced</w:t>
    </w:r>
    <w:r w:rsidR="009A2BD6">
      <w:rPr>
        <w:i/>
        <w:iCs/>
      </w:rPr>
      <w:t xml:space="preserve"> Statistics                                                                                                                      </w:t>
    </w:r>
    <w:r w:rsidR="007B1EFA" w:rsidRPr="007B1EFA">
      <w:rPr>
        <w:i/>
        <w:iCs/>
      </w:rPr>
      <w:t>Teresa Ventaja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B4269"/>
    <w:multiLevelType w:val="hybridMultilevel"/>
    <w:tmpl w:val="CDC20988"/>
    <w:lvl w:ilvl="0" w:tplc="EF3C8574">
      <w:start w:val="1"/>
      <w:numFmt w:val="bullet"/>
      <w:lvlText w:val="•"/>
      <w:lvlJc w:val="left"/>
      <w:pPr>
        <w:tabs>
          <w:tab w:val="num" w:pos="720"/>
        </w:tabs>
        <w:ind w:left="720" w:hanging="360"/>
      </w:pPr>
      <w:rPr>
        <w:rFonts w:ascii="Arial" w:hAnsi="Arial" w:hint="default"/>
      </w:rPr>
    </w:lvl>
    <w:lvl w:ilvl="1" w:tplc="13D425CE" w:tentative="1">
      <w:start w:val="1"/>
      <w:numFmt w:val="bullet"/>
      <w:lvlText w:val="•"/>
      <w:lvlJc w:val="left"/>
      <w:pPr>
        <w:tabs>
          <w:tab w:val="num" w:pos="1440"/>
        </w:tabs>
        <w:ind w:left="1440" w:hanging="360"/>
      </w:pPr>
      <w:rPr>
        <w:rFonts w:ascii="Arial" w:hAnsi="Arial" w:hint="default"/>
      </w:rPr>
    </w:lvl>
    <w:lvl w:ilvl="2" w:tplc="947CF98E" w:tentative="1">
      <w:start w:val="1"/>
      <w:numFmt w:val="bullet"/>
      <w:lvlText w:val="•"/>
      <w:lvlJc w:val="left"/>
      <w:pPr>
        <w:tabs>
          <w:tab w:val="num" w:pos="2160"/>
        </w:tabs>
        <w:ind w:left="2160" w:hanging="360"/>
      </w:pPr>
      <w:rPr>
        <w:rFonts w:ascii="Arial" w:hAnsi="Arial" w:hint="default"/>
      </w:rPr>
    </w:lvl>
    <w:lvl w:ilvl="3" w:tplc="727C5FDC" w:tentative="1">
      <w:start w:val="1"/>
      <w:numFmt w:val="bullet"/>
      <w:lvlText w:val="•"/>
      <w:lvlJc w:val="left"/>
      <w:pPr>
        <w:tabs>
          <w:tab w:val="num" w:pos="2880"/>
        </w:tabs>
        <w:ind w:left="2880" w:hanging="360"/>
      </w:pPr>
      <w:rPr>
        <w:rFonts w:ascii="Arial" w:hAnsi="Arial" w:hint="default"/>
      </w:rPr>
    </w:lvl>
    <w:lvl w:ilvl="4" w:tplc="EFFE9A3E" w:tentative="1">
      <w:start w:val="1"/>
      <w:numFmt w:val="bullet"/>
      <w:lvlText w:val="•"/>
      <w:lvlJc w:val="left"/>
      <w:pPr>
        <w:tabs>
          <w:tab w:val="num" w:pos="3600"/>
        </w:tabs>
        <w:ind w:left="3600" w:hanging="360"/>
      </w:pPr>
      <w:rPr>
        <w:rFonts w:ascii="Arial" w:hAnsi="Arial" w:hint="default"/>
      </w:rPr>
    </w:lvl>
    <w:lvl w:ilvl="5" w:tplc="D7A0AED2" w:tentative="1">
      <w:start w:val="1"/>
      <w:numFmt w:val="bullet"/>
      <w:lvlText w:val="•"/>
      <w:lvlJc w:val="left"/>
      <w:pPr>
        <w:tabs>
          <w:tab w:val="num" w:pos="4320"/>
        </w:tabs>
        <w:ind w:left="4320" w:hanging="360"/>
      </w:pPr>
      <w:rPr>
        <w:rFonts w:ascii="Arial" w:hAnsi="Arial" w:hint="default"/>
      </w:rPr>
    </w:lvl>
    <w:lvl w:ilvl="6" w:tplc="54022C50" w:tentative="1">
      <w:start w:val="1"/>
      <w:numFmt w:val="bullet"/>
      <w:lvlText w:val="•"/>
      <w:lvlJc w:val="left"/>
      <w:pPr>
        <w:tabs>
          <w:tab w:val="num" w:pos="5040"/>
        </w:tabs>
        <w:ind w:left="5040" w:hanging="360"/>
      </w:pPr>
      <w:rPr>
        <w:rFonts w:ascii="Arial" w:hAnsi="Arial" w:hint="default"/>
      </w:rPr>
    </w:lvl>
    <w:lvl w:ilvl="7" w:tplc="79ECC0E0" w:tentative="1">
      <w:start w:val="1"/>
      <w:numFmt w:val="bullet"/>
      <w:lvlText w:val="•"/>
      <w:lvlJc w:val="left"/>
      <w:pPr>
        <w:tabs>
          <w:tab w:val="num" w:pos="5760"/>
        </w:tabs>
        <w:ind w:left="5760" w:hanging="360"/>
      </w:pPr>
      <w:rPr>
        <w:rFonts w:ascii="Arial" w:hAnsi="Arial" w:hint="default"/>
      </w:rPr>
    </w:lvl>
    <w:lvl w:ilvl="8" w:tplc="FE9C3C2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4AF7777"/>
    <w:multiLevelType w:val="hybridMultilevel"/>
    <w:tmpl w:val="D4229DC6"/>
    <w:lvl w:ilvl="0" w:tplc="2DD490AC">
      <w:start w:val="1"/>
      <w:numFmt w:val="decimal"/>
      <w:lvlText w:val="%1."/>
      <w:lvlJc w:val="left"/>
      <w:pPr>
        <w:tabs>
          <w:tab w:val="num" w:pos="720"/>
        </w:tabs>
        <w:ind w:left="720" w:hanging="360"/>
      </w:pPr>
    </w:lvl>
    <w:lvl w:ilvl="1" w:tplc="7BD065E0">
      <w:start w:val="1"/>
      <w:numFmt w:val="decimal"/>
      <w:lvlText w:val="%2."/>
      <w:lvlJc w:val="left"/>
      <w:pPr>
        <w:tabs>
          <w:tab w:val="num" w:pos="1440"/>
        </w:tabs>
        <w:ind w:left="1440" w:hanging="360"/>
      </w:pPr>
    </w:lvl>
    <w:lvl w:ilvl="2" w:tplc="9968A914" w:tentative="1">
      <w:start w:val="1"/>
      <w:numFmt w:val="decimal"/>
      <w:lvlText w:val="%3."/>
      <w:lvlJc w:val="left"/>
      <w:pPr>
        <w:tabs>
          <w:tab w:val="num" w:pos="2160"/>
        </w:tabs>
        <w:ind w:left="2160" w:hanging="360"/>
      </w:pPr>
    </w:lvl>
    <w:lvl w:ilvl="3" w:tplc="EA6A7204" w:tentative="1">
      <w:start w:val="1"/>
      <w:numFmt w:val="decimal"/>
      <w:lvlText w:val="%4."/>
      <w:lvlJc w:val="left"/>
      <w:pPr>
        <w:tabs>
          <w:tab w:val="num" w:pos="2880"/>
        </w:tabs>
        <w:ind w:left="2880" w:hanging="360"/>
      </w:pPr>
    </w:lvl>
    <w:lvl w:ilvl="4" w:tplc="843C9AC8" w:tentative="1">
      <w:start w:val="1"/>
      <w:numFmt w:val="decimal"/>
      <w:lvlText w:val="%5."/>
      <w:lvlJc w:val="left"/>
      <w:pPr>
        <w:tabs>
          <w:tab w:val="num" w:pos="3600"/>
        </w:tabs>
        <w:ind w:left="3600" w:hanging="360"/>
      </w:pPr>
    </w:lvl>
    <w:lvl w:ilvl="5" w:tplc="5978BC76" w:tentative="1">
      <w:start w:val="1"/>
      <w:numFmt w:val="decimal"/>
      <w:lvlText w:val="%6."/>
      <w:lvlJc w:val="left"/>
      <w:pPr>
        <w:tabs>
          <w:tab w:val="num" w:pos="4320"/>
        </w:tabs>
        <w:ind w:left="4320" w:hanging="360"/>
      </w:pPr>
    </w:lvl>
    <w:lvl w:ilvl="6" w:tplc="AFCCC19E" w:tentative="1">
      <w:start w:val="1"/>
      <w:numFmt w:val="decimal"/>
      <w:lvlText w:val="%7."/>
      <w:lvlJc w:val="left"/>
      <w:pPr>
        <w:tabs>
          <w:tab w:val="num" w:pos="5040"/>
        </w:tabs>
        <w:ind w:left="5040" w:hanging="360"/>
      </w:pPr>
    </w:lvl>
    <w:lvl w:ilvl="7" w:tplc="73A88DEA" w:tentative="1">
      <w:start w:val="1"/>
      <w:numFmt w:val="decimal"/>
      <w:lvlText w:val="%8."/>
      <w:lvlJc w:val="left"/>
      <w:pPr>
        <w:tabs>
          <w:tab w:val="num" w:pos="5760"/>
        </w:tabs>
        <w:ind w:left="5760" w:hanging="360"/>
      </w:pPr>
    </w:lvl>
    <w:lvl w:ilvl="8" w:tplc="C8C6D238" w:tentative="1">
      <w:start w:val="1"/>
      <w:numFmt w:val="decimal"/>
      <w:lvlText w:val="%9."/>
      <w:lvlJc w:val="left"/>
      <w:pPr>
        <w:tabs>
          <w:tab w:val="num" w:pos="6480"/>
        </w:tabs>
        <w:ind w:left="6480" w:hanging="360"/>
      </w:pPr>
    </w:lvl>
  </w:abstractNum>
  <w:abstractNum w:abstractNumId="2" w15:restartNumberingAfterBreak="0">
    <w:nsid w:val="27B516DC"/>
    <w:multiLevelType w:val="hybridMultilevel"/>
    <w:tmpl w:val="28908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DC81B79"/>
    <w:multiLevelType w:val="hybridMultilevel"/>
    <w:tmpl w:val="3E26A884"/>
    <w:lvl w:ilvl="0" w:tplc="76261668">
      <w:start w:val="1"/>
      <w:numFmt w:val="bullet"/>
      <w:lvlText w:val=""/>
      <w:lvlJc w:val="left"/>
      <w:pPr>
        <w:tabs>
          <w:tab w:val="num" w:pos="720"/>
        </w:tabs>
        <w:ind w:left="720" w:hanging="360"/>
      </w:pPr>
      <w:rPr>
        <w:rFonts w:ascii="Wingdings 3" w:hAnsi="Wingdings 3" w:hint="default"/>
      </w:rPr>
    </w:lvl>
    <w:lvl w:ilvl="1" w:tplc="01349E40" w:tentative="1">
      <w:start w:val="1"/>
      <w:numFmt w:val="bullet"/>
      <w:lvlText w:val=""/>
      <w:lvlJc w:val="left"/>
      <w:pPr>
        <w:tabs>
          <w:tab w:val="num" w:pos="1440"/>
        </w:tabs>
        <w:ind w:left="1440" w:hanging="360"/>
      </w:pPr>
      <w:rPr>
        <w:rFonts w:ascii="Wingdings 3" w:hAnsi="Wingdings 3" w:hint="default"/>
      </w:rPr>
    </w:lvl>
    <w:lvl w:ilvl="2" w:tplc="64CA2120" w:tentative="1">
      <w:start w:val="1"/>
      <w:numFmt w:val="bullet"/>
      <w:lvlText w:val=""/>
      <w:lvlJc w:val="left"/>
      <w:pPr>
        <w:tabs>
          <w:tab w:val="num" w:pos="2160"/>
        </w:tabs>
        <w:ind w:left="2160" w:hanging="360"/>
      </w:pPr>
      <w:rPr>
        <w:rFonts w:ascii="Wingdings 3" w:hAnsi="Wingdings 3" w:hint="default"/>
      </w:rPr>
    </w:lvl>
    <w:lvl w:ilvl="3" w:tplc="362C7C8A" w:tentative="1">
      <w:start w:val="1"/>
      <w:numFmt w:val="bullet"/>
      <w:lvlText w:val=""/>
      <w:lvlJc w:val="left"/>
      <w:pPr>
        <w:tabs>
          <w:tab w:val="num" w:pos="2880"/>
        </w:tabs>
        <w:ind w:left="2880" w:hanging="360"/>
      </w:pPr>
      <w:rPr>
        <w:rFonts w:ascii="Wingdings 3" w:hAnsi="Wingdings 3" w:hint="default"/>
      </w:rPr>
    </w:lvl>
    <w:lvl w:ilvl="4" w:tplc="3B5499C6" w:tentative="1">
      <w:start w:val="1"/>
      <w:numFmt w:val="bullet"/>
      <w:lvlText w:val=""/>
      <w:lvlJc w:val="left"/>
      <w:pPr>
        <w:tabs>
          <w:tab w:val="num" w:pos="3600"/>
        </w:tabs>
        <w:ind w:left="3600" w:hanging="360"/>
      </w:pPr>
      <w:rPr>
        <w:rFonts w:ascii="Wingdings 3" w:hAnsi="Wingdings 3" w:hint="default"/>
      </w:rPr>
    </w:lvl>
    <w:lvl w:ilvl="5" w:tplc="CBA03D0A" w:tentative="1">
      <w:start w:val="1"/>
      <w:numFmt w:val="bullet"/>
      <w:lvlText w:val=""/>
      <w:lvlJc w:val="left"/>
      <w:pPr>
        <w:tabs>
          <w:tab w:val="num" w:pos="4320"/>
        </w:tabs>
        <w:ind w:left="4320" w:hanging="360"/>
      </w:pPr>
      <w:rPr>
        <w:rFonts w:ascii="Wingdings 3" w:hAnsi="Wingdings 3" w:hint="default"/>
      </w:rPr>
    </w:lvl>
    <w:lvl w:ilvl="6" w:tplc="FE30332A" w:tentative="1">
      <w:start w:val="1"/>
      <w:numFmt w:val="bullet"/>
      <w:lvlText w:val=""/>
      <w:lvlJc w:val="left"/>
      <w:pPr>
        <w:tabs>
          <w:tab w:val="num" w:pos="5040"/>
        </w:tabs>
        <w:ind w:left="5040" w:hanging="360"/>
      </w:pPr>
      <w:rPr>
        <w:rFonts w:ascii="Wingdings 3" w:hAnsi="Wingdings 3" w:hint="default"/>
      </w:rPr>
    </w:lvl>
    <w:lvl w:ilvl="7" w:tplc="5EA42916" w:tentative="1">
      <w:start w:val="1"/>
      <w:numFmt w:val="bullet"/>
      <w:lvlText w:val=""/>
      <w:lvlJc w:val="left"/>
      <w:pPr>
        <w:tabs>
          <w:tab w:val="num" w:pos="5760"/>
        </w:tabs>
        <w:ind w:left="5760" w:hanging="360"/>
      </w:pPr>
      <w:rPr>
        <w:rFonts w:ascii="Wingdings 3" w:hAnsi="Wingdings 3" w:hint="default"/>
      </w:rPr>
    </w:lvl>
    <w:lvl w:ilvl="8" w:tplc="88047B5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BD463A3"/>
    <w:multiLevelType w:val="hybridMultilevel"/>
    <w:tmpl w:val="CBF06730"/>
    <w:lvl w:ilvl="0" w:tplc="366408C2">
      <w:start w:val="1"/>
      <w:numFmt w:val="bullet"/>
      <w:lvlText w:val=""/>
      <w:lvlJc w:val="left"/>
      <w:pPr>
        <w:tabs>
          <w:tab w:val="num" w:pos="720"/>
        </w:tabs>
        <w:ind w:left="720" w:hanging="360"/>
      </w:pPr>
      <w:rPr>
        <w:rFonts w:ascii="Wingdings 3" w:hAnsi="Wingdings 3" w:hint="default"/>
      </w:rPr>
    </w:lvl>
    <w:lvl w:ilvl="1" w:tplc="7F2C4ABC">
      <w:start w:val="1"/>
      <w:numFmt w:val="bullet"/>
      <w:lvlText w:val=""/>
      <w:lvlJc w:val="left"/>
      <w:pPr>
        <w:tabs>
          <w:tab w:val="num" w:pos="1440"/>
        </w:tabs>
        <w:ind w:left="1440" w:hanging="360"/>
      </w:pPr>
      <w:rPr>
        <w:rFonts w:ascii="Wingdings 3" w:hAnsi="Wingdings 3" w:hint="default"/>
      </w:rPr>
    </w:lvl>
    <w:lvl w:ilvl="2" w:tplc="678E1104">
      <w:numFmt w:val="none"/>
      <w:lvlText w:val=""/>
      <w:lvlJc w:val="left"/>
      <w:pPr>
        <w:tabs>
          <w:tab w:val="num" w:pos="360"/>
        </w:tabs>
      </w:pPr>
    </w:lvl>
    <w:lvl w:ilvl="3" w:tplc="3DE4C7B2" w:tentative="1">
      <w:start w:val="1"/>
      <w:numFmt w:val="bullet"/>
      <w:lvlText w:val=""/>
      <w:lvlJc w:val="left"/>
      <w:pPr>
        <w:tabs>
          <w:tab w:val="num" w:pos="2880"/>
        </w:tabs>
        <w:ind w:left="2880" w:hanging="360"/>
      </w:pPr>
      <w:rPr>
        <w:rFonts w:ascii="Wingdings 3" w:hAnsi="Wingdings 3" w:hint="default"/>
      </w:rPr>
    </w:lvl>
    <w:lvl w:ilvl="4" w:tplc="A87890A8" w:tentative="1">
      <w:start w:val="1"/>
      <w:numFmt w:val="bullet"/>
      <w:lvlText w:val=""/>
      <w:lvlJc w:val="left"/>
      <w:pPr>
        <w:tabs>
          <w:tab w:val="num" w:pos="3600"/>
        </w:tabs>
        <w:ind w:left="3600" w:hanging="360"/>
      </w:pPr>
      <w:rPr>
        <w:rFonts w:ascii="Wingdings 3" w:hAnsi="Wingdings 3" w:hint="default"/>
      </w:rPr>
    </w:lvl>
    <w:lvl w:ilvl="5" w:tplc="F06E7620" w:tentative="1">
      <w:start w:val="1"/>
      <w:numFmt w:val="bullet"/>
      <w:lvlText w:val=""/>
      <w:lvlJc w:val="left"/>
      <w:pPr>
        <w:tabs>
          <w:tab w:val="num" w:pos="4320"/>
        </w:tabs>
        <w:ind w:left="4320" w:hanging="360"/>
      </w:pPr>
      <w:rPr>
        <w:rFonts w:ascii="Wingdings 3" w:hAnsi="Wingdings 3" w:hint="default"/>
      </w:rPr>
    </w:lvl>
    <w:lvl w:ilvl="6" w:tplc="05EC7376" w:tentative="1">
      <w:start w:val="1"/>
      <w:numFmt w:val="bullet"/>
      <w:lvlText w:val=""/>
      <w:lvlJc w:val="left"/>
      <w:pPr>
        <w:tabs>
          <w:tab w:val="num" w:pos="5040"/>
        </w:tabs>
        <w:ind w:left="5040" w:hanging="360"/>
      </w:pPr>
      <w:rPr>
        <w:rFonts w:ascii="Wingdings 3" w:hAnsi="Wingdings 3" w:hint="default"/>
      </w:rPr>
    </w:lvl>
    <w:lvl w:ilvl="7" w:tplc="F072F8E0" w:tentative="1">
      <w:start w:val="1"/>
      <w:numFmt w:val="bullet"/>
      <w:lvlText w:val=""/>
      <w:lvlJc w:val="left"/>
      <w:pPr>
        <w:tabs>
          <w:tab w:val="num" w:pos="5760"/>
        </w:tabs>
        <w:ind w:left="5760" w:hanging="360"/>
      </w:pPr>
      <w:rPr>
        <w:rFonts w:ascii="Wingdings 3" w:hAnsi="Wingdings 3" w:hint="default"/>
      </w:rPr>
    </w:lvl>
    <w:lvl w:ilvl="8" w:tplc="41F4B65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448E2B4C"/>
    <w:multiLevelType w:val="hybridMultilevel"/>
    <w:tmpl w:val="6B8C4DE6"/>
    <w:lvl w:ilvl="0" w:tplc="0809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65B453E"/>
    <w:multiLevelType w:val="hybridMultilevel"/>
    <w:tmpl w:val="579C817C"/>
    <w:lvl w:ilvl="0" w:tplc="DC6CD62C">
      <w:start w:val="1"/>
      <w:numFmt w:val="bullet"/>
      <w:lvlText w:val=""/>
      <w:lvlJc w:val="left"/>
      <w:pPr>
        <w:tabs>
          <w:tab w:val="num" w:pos="720"/>
        </w:tabs>
        <w:ind w:left="720" w:hanging="360"/>
      </w:pPr>
      <w:rPr>
        <w:rFonts w:ascii="Wingdings 3" w:hAnsi="Wingdings 3" w:hint="default"/>
      </w:rPr>
    </w:lvl>
    <w:lvl w:ilvl="1" w:tplc="11903B72" w:tentative="1">
      <w:start w:val="1"/>
      <w:numFmt w:val="bullet"/>
      <w:lvlText w:val=""/>
      <w:lvlJc w:val="left"/>
      <w:pPr>
        <w:tabs>
          <w:tab w:val="num" w:pos="1440"/>
        </w:tabs>
        <w:ind w:left="1440" w:hanging="360"/>
      </w:pPr>
      <w:rPr>
        <w:rFonts w:ascii="Wingdings 3" w:hAnsi="Wingdings 3" w:hint="default"/>
      </w:rPr>
    </w:lvl>
    <w:lvl w:ilvl="2" w:tplc="039AADE0" w:tentative="1">
      <w:start w:val="1"/>
      <w:numFmt w:val="bullet"/>
      <w:lvlText w:val=""/>
      <w:lvlJc w:val="left"/>
      <w:pPr>
        <w:tabs>
          <w:tab w:val="num" w:pos="2160"/>
        </w:tabs>
        <w:ind w:left="2160" w:hanging="360"/>
      </w:pPr>
      <w:rPr>
        <w:rFonts w:ascii="Wingdings 3" w:hAnsi="Wingdings 3" w:hint="default"/>
      </w:rPr>
    </w:lvl>
    <w:lvl w:ilvl="3" w:tplc="DFA2F356" w:tentative="1">
      <w:start w:val="1"/>
      <w:numFmt w:val="bullet"/>
      <w:lvlText w:val=""/>
      <w:lvlJc w:val="left"/>
      <w:pPr>
        <w:tabs>
          <w:tab w:val="num" w:pos="2880"/>
        </w:tabs>
        <w:ind w:left="2880" w:hanging="360"/>
      </w:pPr>
      <w:rPr>
        <w:rFonts w:ascii="Wingdings 3" w:hAnsi="Wingdings 3" w:hint="default"/>
      </w:rPr>
    </w:lvl>
    <w:lvl w:ilvl="4" w:tplc="D62CCE48" w:tentative="1">
      <w:start w:val="1"/>
      <w:numFmt w:val="bullet"/>
      <w:lvlText w:val=""/>
      <w:lvlJc w:val="left"/>
      <w:pPr>
        <w:tabs>
          <w:tab w:val="num" w:pos="3600"/>
        </w:tabs>
        <w:ind w:left="3600" w:hanging="360"/>
      </w:pPr>
      <w:rPr>
        <w:rFonts w:ascii="Wingdings 3" w:hAnsi="Wingdings 3" w:hint="default"/>
      </w:rPr>
    </w:lvl>
    <w:lvl w:ilvl="5" w:tplc="55CE39E0" w:tentative="1">
      <w:start w:val="1"/>
      <w:numFmt w:val="bullet"/>
      <w:lvlText w:val=""/>
      <w:lvlJc w:val="left"/>
      <w:pPr>
        <w:tabs>
          <w:tab w:val="num" w:pos="4320"/>
        </w:tabs>
        <w:ind w:left="4320" w:hanging="360"/>
      </w:pPr>
      <w:rPr>
        <w:rFonts w:ascii="Wingdings 3" w:hAnsi="Wingdings 3" w:hint="default"/>
      </w:rPr>
    </w:lvl>
    <w:lvl w:ilvl="6" w:tplc="A1AE1E34" w:tentative="1">
      <w:start w:val="1"/>
      <w:numFmt w:val="bullet"/>
      <w:lvlText w:val=""/>
      <w:lvlJc w:val="left"/>
      <w:pPr>
        <w:tabs>
          <w:tab w:val="num" w:pos="5040"/>
        </w:tabs>
        <w:ind w:left="5040" w:hanging="360"/>
      </w:pPr>
      <w:rPr>
        <w:rFonts w:ascii="Wingdings 3" w:hAnsi="Wingdings 3" w:hint="default"/>
      </w:rPr>
    </w:lvl>
    <w:lvl w:ilvl="7" w:tplc="F606D684" w:tentative="1">
      <w:start w:val="1"/>
      <w:numFmt w:val="bullet"/>
      <w:lvlText w:val=""/>
      <w:lvlJc w:val="left"/>
      <w:pPr>
        <w:tabs>
          <w:tab w:val="num" w:pos="5760"/>
        </w:tabs>
        <w:ind w:left="5760" w:hanging="360"/>
      </w:pPr>
      <w:rPr>
        <w:rFonts w:ascii="Wingdings 3" w:hAnsi="Wingdings 3" w:hint="default"/>
      </w:rPr>
    </w:lvl>
    <w:lvl w:ilvl="8" w:tplc="19E004E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F246178"/>
    <w:multiLevelType w:val="hybridMultilevel"/>
    <w:tmpl w:val="35B23A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E081FE8"/>
    <w:multiLevelType w:val="hybridMultilevel"/>
    <w:tmpl w:val="67B63706"/>
    <w:lvl w:ilvl="0" w:tplc="0809001B">
      <w:start w:val="1"/>
      <w:numFmt w:val="lowerRoman"/>
      <w:lvlText w:val="%1."/>
      <w:lvlJc w:val="righ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67690607"/>
    <w:multiLevelType w:val="hybridMultilevel"/>
    <w:tmpl w:val="4E428DEE"/>
    <w:lvl w:ilvl="0" w:tplc="0809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01E6DAA"/>
    <w:multiLevelType w:val="hybridMultilevel"/>
    <w:tmpl w:val="35B23A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64A4B23"/>
    <w:multiLevelType w:val="hybridMultilevel"/>
    <w:tmpl w:val="A4004514"/>
    <w:lvl w:ilvl="0" w:tplc="84BCB1E2">
      <w:start w:val="1"/>
      <w:numFmt w:val="bullet"/>
      <w:lvlText w:val=""/>
      <w:lvlJc w:val="left"/>
      <w:pPr>
        <w:tabs>
          <w:tab w:val="num" w:pos="720"/>
        </w:tabs>
        <w:ind w:left="720" w:hanging="360"/>
      </w:pPr>
      <w:rPr>
        <w:rFonts w:ascii="Wingdings 3" w:hAnsi="Wingdings 3" w:hint="default"/>
      </w:rPr>
    </w:lvl>
    <w:lvl w:ilvl="1" w:tplc="A8DEE060">
      <w:start w:val="1"/>
      <w:numFmt w:val="bullet"/>
      <w:lvlText w:val=""/>
      <w:lvlJc w:val="left"/>
      <w:pPr>
        <w:tabs>
          <w:tab w:val="num" w:pos="1440"/>
        </w:tabs>
        <w:ind w:left="1440" w:hanging="360"/>
      </w:pPr>
      <w:rPr>
        <w:rFonts w:ascii="Wingdings 3" w:hAnsi="Wingdings 3" w:hint="default"/>
      </w:rPr>
    </w:lvl>
    <w:lvl w:ilvl="2" w:tplc="7B84E48C" w:tentative="1">
      <w:start w:val="1"/>
      <w:numFmt w:val="bullet"/>
      <w:lvlText w:val=""/>
      <w:lvlJc w:val="left"/>
      <w:pPr>
        <w:tabs>
          <w:tab w:val="num" w:pos="2160"/>
        </w:tabs>
        <w:ind w:left="2160" w:hanging="360"/>
      </w:pPr>
      <w:rPr>
        <w:rFonts w:ascii="Wingdings 3" w:hAnsi="Wingdings 3" w:hint="default"/>
      </w:rPr>
    </w:lvl>
    <w:lvl w:ilvl="3" w:tplc="61B6F52C" w:tentative="1">
      <w:start w:val="1"/>
      <w:numFmt w:val="bullet"/>
      <w:lvlText w:val=""/>
      <w:lvlJc w:val="left"/>
      <w:pPr>
        <w:tabs>
          <w:tab w:val="num" w:pos="2880"/>
        </w:tabs>
        <w:ind w:left="2880" w:hanging="360"/>
      </w:pPr>
      <w:rPr>
        <w:rFonts w:ascii="Wingdings 3" w:hAnsi="Wingdings 3" w:hint="default"/>
      </w:rPr>
    </w:lvl>
    <w:lvl w:ilvl="4" w:tplc="5ECC1B9E" w:tentative="1">
      <w:start w:val="1"/>
      <w:numFmt w:val="bullet"/>
      <w:lvlText w:val=""/>
      <w:lvlJc w:val="left"/>
      <w:pPr>
        <w:tabs>
          <w:tab w:val="num" w:pos="3600"/>
        </w:tabs>
        <w:ind w:left="3600" w:hanging="360"/>
      </w:pPr>
      <w:rPr>
        <w:rFonts w:ascii="Wingdings 3" w:hAnsi="Wingdings 3" w:hint="default"/>
      </w:rPr>
    </w:lvl>
    <w:lvl w:ilvl="5" w:tplc="01C2C00C" w:tentative="1">
      <w:start w:val="1"/>
      <w:numFmt w:val="bullet"/>
      <w:lvlText w:val=""/>
      <w:lvlJc w:val="left"/>
      <w:pPr>
        <w:tabs>
          <w:tab w:val="num" w:pos="4320"/>
        </w:tabs>
        <w:ind w:left="4320" w:hanging="360"/>
      </w:pPr>
      <w:rPr>
        <w:rFonts w:ascii="Wingdings 3" w:hAnsi="Wingdings 3" w:hint="default"/>
      </w:rPr>
    </w:lvl>
    <w:lvl w:ilvl="6" w:tplc="2F6457DC" w:tentative="1">
      <w:start w:val="1"/>
      <w:numFmt w:val="bullet"/>
      <w:lvlText w:val=""/>
      <w:lvlJc w:val="left"/>
      <w:pPr>
        <w:tabs>
          <w:tab w:val="num" w:pos="5040"/>
        </w:tabs>
        <w:ind w:left="5040" w:hanging="360"/>
      </w:pPr>
      <w:rPr>
        <w:rFonts w:ascii="Wingdings 3" w:hAnsi="Wingdings 3" w:hint="default"/>
      </w:rPr>
    </w:lvl>
    <w:lvl w:ilvl="7" w:tplc="1AC0963A" w:tentative="1">
      <w:start w:val="1"/>
      <w:numFmt w:val="bullet"/>
      <w:lvlText w:val=""/>
      <w:lvlJc w:val="left"/>
      <w:pPr>
        <w:tabs>
          <w:tab w:val="num" w:pos="5760"/>
        </w:tabs>
        <w:ind w:left="5760" w:hanging="360"/>
      </w:pPr>
      <w:rPr>
        <w:rFonts w:ascii="Wingdings 3" w:hAnsi="Wingdings 3" w:hint="default"/>
      </w:rPr>
    </w:lvl>
    <w:lvl w:ilvl="8" w:tplc="DD6C01E0" w:tentative="1">
      <w:start w:val="1"/>
      <w:numFmt w:val="bullet"/>
      <w:lvlText w:val=""/>
      <w:lvlJc w:val="left"/>
      <w:pPr>
        <w:tabs>
          <w:tab w:val="num" w:pos="6480"/>
        </w:tabs>
        <w:ind w:left="6480" w:hanging="360"/>
      </w:pPr>
      <w:rPr>
        <w:rFonts w:ascii="Wingdings 3" w:hAnsi="Wingdings 3" w:hint="default"/>
      </w:rPr>
    </w:lvl>
  </w:abstractNum>
  <w:num w:numId="1">
    <w:abstractNumId w:val="11"/>
  </w:num>
  <w:num w:numId="2">
    <w:abstractNumId w:val="3"/>
  </w:num>
  <w:num w:numId="3">
    <w:abstractNumId w:val="6"/>
  </w:num>
  <w:num w:numId="4">
    <w:abstractNumId w:val="4"/>
  </w:num>
  <w:num w:numId="5">
    <w:abstractNumId w:val="1"/>
  </w:num>
  <w:num w:numId="6">
    <w:abstractNumId w:val="0"/>
  </w:num>
  <w:num w:numId="7">
    <w:abstractNumId w:val="2"/>
  </w:num>
  <w:num w:numId="8">
    <w:abstractNumId w:val="10"/>
  </w:num>
  <w:num w:numId="9">
    <w:abstractNumId w:val="5"/>
  </w:num>
  <w:num w:numId="10">
    <w:abstractNumId w:val="9"/>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EF4"/>
    <w:rsid w:val="00001B34"/>
    <w:rsid w:val="000027B9"/>
    <w:rsid w:val="00013D5E"/>
    <w:rsid w:val="000153B1"/>
    <w:rsid w:val="000171C1"/>
    <w:rsid w:val="00022563"/>
    <w:rsid w:val="0003777B"/>
    <w:rsid w:val="0004319F"/>
    <w:rsid w:val="000853A9"/>
    <w:rsid w:val="00097425"/>
    <w:rsid w:val="00097A48"/>
    <w:rsid w:val="000A2C36"/>
    <w:rsid w:val="000B2753"/>
    <w:rsid w:val="000B742A"/>
    <w:rsid w:val="000C1ED3"/>
    <w:rsid w:val="000C4C51"/>
    <w:rsid w:val="000C7151"/>
    <w:rsid w:val="000D11C7"/>
    <w:rsid w:val="000E3C7F"/>
    <w:rsid w:val="00100739"/>
    <w:rsid w:val="00114022"/>
    <w:rsid w:val="001522ED"/>
    <w:rsid w:val="001552B8"/>
    <w:rsid w:val="00167665"/>
    <w:rsid w:val="00174DC6"/>
    <w:rsid w:val="001923D2"/>
    <w:rsid w:val="001C50F9"/>
    <w:rsid w:val="001C7CB5"/>
    <w:rsid w:val="001D0ED3"/>
    <w:rsid w:val="001D54D4"/>
    <w:rsid w:val="001E0F82"/>
    <w:rsid w:val="001F5F35"/>
    <w:rsid w:val="001F6EE4"/>
    <w:rsid w:val="00222E71"/>
    <w:rsid w:val="002629D2"/>
    <w:rsid w:val="00290822"/>
    <w:rsid w:val="0029568F"/>
    <w:rsid w:val="002A54F6"/>
    <w:rsid w:val="002B70FC"/>
    <w:rsid w:val="002C01C2"/>
    <w:rsid w:val="002C1BD9"/>
    <w:rsid w:val="002D4F97"/>
    <w:rsid w:val="00302950"/>
    <w:rsid w:val="00302EAC"/>
    <w:rsid w:val="00310D07"/>
    <w:rsid w:val="003248AB"/>
    <w:rsid w:val="00327B96"/>
    <w:rsid w:val="00330FD6"/>
    <w:rsid w:val="00343755"/>
    <w:rsid w:val="00371643"/>
    <w:rsid w:val="003753AB"/>
    <w:rsid w:val="00391FEB"/>
    <w:rsid w:val="003A370B"/>
    <w:rsid w:val="003B3D08"/>
    <w:rsid w:val="003C5996"/>
    <w:rsid w:val="003D6D9C"/>
    <w:rsid w:val="003E4381"/>
    <w:rsid w:val="003E5D8D"/>
    <w:rsid w:val="00410B51"/>
    <w:rsid w:val="00425762"/>
    <w:rsid w:val="00425F5D"/>
    <w:rsid w:val="00446C52"/>
    <w:rsid w:val="00461B75"/>
    <w:rsid w:val="00466642"/>
    <w:rsid w:val="00470903"/>
    <w:rsid w:val="0048111C"/>
    <w:rsid w:val="004E030C"/>
    <w:rsid w:val="004E10A8"/>
    <w:rsid w:val="004F4F56"/>
    <w:rsid w:val="00507784"/>
    <w:rsid w:val="00525C37"/>
    <w:rsid w:val="0054575B"/>
    <w:rsid w:val="0055376E"/>
    <w:rsid w:val="0057610D"/>
    <w:rsid w:val="00582C12"/>
    <w:rsid w:val="00582F2B"/>
    <w:rsid w:val="005868FF"/>
    <w:rsid w:val="00596997"/>
    <w:rsid w:val="005A2A0C"/>
    <w:rsid w:val="005B2169"/>
    <w:rsid w:val="005B6729"/>
    <w:rsid w:val="005E45FE"/>
    <w:rsid w:val="005F6A12"/>
    <w:rsid w:val="0062345E"/>
    <w:rsid w:val="0063116E"/>
    <w:rsid w:val="00644F6E"/>
    <w:rsid w:val="00645E75"/>
    <w:rsid w:val="006549BC"/>
    <w:rsid w:val="00660257"/>
    <w:rsid w:val="00663A71"/>
    <w:rsid w:val="006666BA"/>
    <w:rsid w:val="00683675"/>
    <w:rsid w:val="0069050A"/>
    <w:rsid w:val="00695741"/>
    <w:rsid w:val="006A58E9"/>
    <w:rsid w:val="006B161D"/>
    <w:rsid w:val="006B6DAF"/>
    <w:rsid w:val="006C07B8"/>
    <w:rsid w:val="006D18B8"/>
    <w:rsid w:val="006D2176"/>
    <w:rsid w:val="007030EB"/>
    <w:rsid w:val="007321E0"/>
    <w:rsid w:val="00737938"/>
    <w:rsid w:val="0075490A"/>
    <w:rsid w:val="00756B63"/>
    <w:rsid w:val="00762547"/>
    <w:rsid w:val="00765742"/>
    <w:rsid w:val="0079066C"/>
    <w:rsid w:val="007932DE"/>
    <w:rsid w:val="007B1EFA"/>
    <w:rsid w:val="007C7573"/>
    <w:rsid w:val="007D6E79"/>
    <w:rsid w:val="008018CF"/>
    <w:rsid w:val="0080394F"/>
    <w:rsid w:val="00814133"/>
    <w:rsid w:val="00832BAF"/>
    <w:rsid w:val="00870F2D"/>
    <w:rsid w:val="00887EBC"/>
    <w:rsid w:val="008A3495"/>
    <w:rsid w:val="008B3BDC"/>
    <w:rsid w:val="008C1967"/>
    <w:rsid w:val="008D2607"/>
    <w:rsid w:val="008D64FA"/>
    <w:rsid w:val="008F4361"/>
    <w:rsid w:val="00900483"/>
    <w:rsid w:val="009338FB"/>
    <w:rsid w:val="009404A1"/>
    <w:rsid w:val="009411FF"/>
    <w:rsid w:val="009812B4"/>
    <w:rsid w:val="0098259B"/>
    <w:rsid w:val="009A1313"/>
    <w:rsid w:val="009A2BD6"/>
    <w:rsid w:val="009B6D2C"/>
    <w:rsid w:val="009C6A28"/>
    <w:rsid w:val="009D2DA8"/>
    <w:rsid w:val="009E3051"/>
    <w:rsid w:val="009E6DA2"/>
    <w:rsid w:val="00A10093"/>
    <w:rsid w:val="00A344DB"/>
    <w:rsid w:val="00A51D74"/>
    <w:rsid w:val="00A60216"/>
    <w:rsid w:val="00A66EDF"/>
    <w:rsid w:val="00A838A2"/>
    <w:rsid w:val="00AB326A"/>
    <w:rsid w:val="00AC5247"/>
    <w:rsid w:val="00AD5EE8"/>
    <w:rsid w:val="00AE168B"/>
    <w:rsid w:val="00B132AF"/>
    <w:rsid w:val="00B26EF4"/>
    <w:rsid w:val="00B37EFF"/>
    <w:rsid w:val="00B43231"/>
    <w:rsid w:val="00B45454"/>
    <w:rsid w:val="00B46D47"/>
    <w:rsid w:val="00B61406"/>
    <w:rsid w:val="00B63FA5"/>
    <w:rsid w:val="00B6776E"/>
    <w:rsid w:val="00B72EA5"/>
    <w:rsid w:val="00B81A11"/>
    <w:rsid w:val="00BA1909"/>
    <w:rsid w:val="00BA605C"/>
    <w:rsid w:val="00BB6709"/>
    <w:rsid w:val="00BF14D3"/>
    <w:rsid w:val="00C043FF"/>
    <w:rsid w:val="00C20ABD"/>
    <w:rsid w:val="00C369B7"/>
    <w:rsid w:val="00C46D5F"/>
    <w:rsid w:val="00C470C2"/>
    <w:rsid w:val="00C52654"/>
    <w:rsid w:val="00C718EC"/>
    <w:rsid w:val="00C72587"/>
    <w:rsid w:val="00C75124"/>
    <w:rsid w:val="00C93AC4"/>
    <w:rsid w:val="00C969E0"/>
    <w:rsid w:val="00C97E4B"/>
    <w:rsid w:val="00CA1075"/>
    <w:rsid w:val="00CB3422"/>
    <w:rsid w:val="00D326EF"/>
    <w:rsid w:val="00D57ABA"/>
    <w:rsid w:val="00D6066F"/>
    <w:rsid w:val="00D8028E"/>
    <w:rsid w:val="00D93A10"/>
    <w:rsid w:val="00DC2704"/>
    <w:rsid w:val="00DC472A"/>
    <w:rsid w:val="00DC4932"/>
    <w:rsid w:val="00DD15F0"/>
    <w:rsid w:val="00DD2009"/>
    <w:rsid w:val="00DD3C34"/>
    <w:rsid w:val="00DD6EE8"/>
    <w:rsid w:val="00DF0044"/>
    <w:rsid w:val="00DF5154"/>
    <w:rsid w:val="00DF6CD2"/>
    <w:rsid w:val="00E06E87"/>
    <w:rsid w:val="00E1604C"/>
    <w:rsid w:val="00E23F0B"/>
    <w:rsid w:val="00E61949"/>
    <w:rsid w:val="00E860DB"/>
    <w:rsid w:val="00E874F1"/>
    <w:rsid w:val="00EA17C6"/>
    <w:rsid w:val="00EA271C"/>
    <w:rsid w:val="00EA56CD"/>
    <w:rsid w:val="00EC039E"/>
    <w:rsid w:val="00EC3FAC"/>
    <w:rsid w:val="00ED17DD"/>
    <w:rsid w:val="00F06E22"/>
    <w:rsid w:val="00F107D1"/>
    <w:rsid w:val="00F148C3"/>
    <w:rsid w:val="00F2155A"/>
    <w:rsid w:val="00F22B78"/>
    <w:rsid w:val="00F45155"/>
    <w:rsid w:val="00F54E58"/>
    <w:rsid w:val="00F83B43"/>
    <w:rsid w:val="00F93ED2"/>
    <w:rsid w:val="00FD0CFE"/>
    <w:rsid w:val="00FE77C5"/>
    <w:rsid w:val="00FF7D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958FB"/>
  <w15:chartTrackingRefBased/>
  <w15:docId w15:val="{BE1776A5-80F6-4ADA-83F5-68B9E6AFE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EF4"/>
  </w:style>
  <w:style w:type="paragraph" w:styleId="Heading1">
    <w:name w:val="heading 1"/>
    <w:basedOn w:val="Normal"/>
    <w:next w:val="Normal"/>
    <w:link w:val="Heading1Char"/>
    <w:uiPriority w:val="9"/>
    <w:qFormat/>
    <w:rsid w:val="00B26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6E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6E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E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6E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6EF4"/>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B26E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26EF4"/>
    <w:rPr>
      <w:rFonts w:eastAsiaTheme="minorEastAsia"/>
      <w:lang w:val="en-US"/>
    </w:rPr>
  </w:style>
  <w:style w:type="paragraph" w:styleId="ListParagraph">
    <w:name w:val="List Paragraph"/>
    <w:basedOn w:val="Normal"/>
    <w:uiPriority w:val="34"/>
    <w:qFormat/>
    <w:rsid w:val="00B26EF4"/>
    <w:pPr>
      <w:ind w:left="720"/>
      <w:contextualSpacing/>
    </w:pPr>
  </w:style>
  <w:style w:type="paragraph" w:styleId="TOCHeading">
    <w:name w:val="TOC Heading"/>
    <w:basedOn w:val="Heading1"/>
    <w:next w:val="Normal"/>
    <w:uiPriority w:val="39"/>
    <w:unhideWhenUsed/>
    <w:qFormat/>
    <w:rsid w:val="00B26EF4"/>
    <w:pPr>
      <w:outlineLvl w:val="9"/>
    </w:pPr>
    <w:rPr>
      <w:lang w:val="en-US"/>
    </w:rPr>
  </w:style>
  <w:style w:type="paragraph" w:styleId="TOC1">
    <w:name w:val="toc 1"/>
    <w:basedOn w:val="Normal"/>
    <w:next w:val="Normal"/>
    <w:autoRedefine/>
    <w:uiPriority w:val="39"/>
    <w:unhideWhenUsed/>
    <w:rsid w:val="000C4C51"/>
    <w:pPr>
      <w:tabs>
        <w:tab w:val="left" w:pos="440"/>
        <w:tab w:val="right" w:leader="dot" w:pos="9016"/>
      </w:tabs>
      <w:spacing w:after="100"/>
    </w:pPr>
  </w:style>
  <w:style w:type="character" w:styleId="Hyperlink">
    <w:name w:val="Hyperlink"/>
    <w:basedOn w:val="DefaultParagraphFont"/>
    <w:uiPriority w:val="99"/>
    <w:unhideWhenUsed/>
    <w:rsid w:val="00B26EF4"/>
    <w:rPr>
      <w:color w:val="0563C1" w:themeColor="hyperlink"/>
      <w:u w:val="single"/>
    </w:rPr>
  </w:style>
  <w:style w:type="paragraph" w:styleId="Header">
    <w:name w:val="header"/>
    <w:basedOn w:val="Normal"/>
    <w:link w:val="HeaderChar"/>
    <w:uiPriority w:val="99"/>
    <w:unhideWhenUsed/>
    <w:rsid w:val="00B26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6EF4"/>
  </w:style>
  <w:style w:type="paragraph" w:styleId="Footer">
    <w:name w:val="footer"/>
    <w:basedOn w:val="Normal"/>
    <w:link w:val="FooterChar"/>
    <w:uiPriority w:val="99"/>
    <w:unhideWhenUsed/>
    <w:rsid w:val="00B26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6EF4"/>
  </w:style>
  <w:style w:type="table" w:styleId="TableGrid">
    <w:name w:val="Table Grid"/>
    <w:basedOn w:val="TableNormal"/>
    <w:uiPriority w:val="39"/>
    <w:rsid w:val="00B26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B26EF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unhideWhenUsed/>
    <w:rsid w:val="00B26EF4"/>
    <w:pPr>
      <w:spacing w:after="0" w:line="240" w:lineRule="auto"/>
    </w:pPr>
    <w:rPr>
      <w:sz w:val="20"/>
      <w:szCs w:val="20"/>
    </w:rPr>
  </w:style>
  <w:style w:type="character" w:customStyle="1" w:styleId="FootnoteTextChar">
    <w:name w:val="Footnote Text Char"/>
    <w:basedOn w:val="DefaultParagraphFont"/>
    <w:link w:val="FootnoteText"/>
    <w:uiPriority w:val="99"/>
    <w:rsid w:val="00B26EF4"/>
    <w:rPr>
      <w:sz w:val="20"/>
      <w:szCs w:val="20"/>
    </w:rPr>
  </w:style>
  <w:style w:type="character" w:styleId="FootnoteReference">
    <w:name w:val="footnote reference"/>
    <w:basedOn w:val="DefaultParagraphFont"/>
    <w:uiPriority w:val="99"/>
    <w:semiHidden/>
    <w:unhideWhenUsed/>
    <w:rsid w:val="00B26EF4"/>
    <w:rPr>
      <w:vertAlign w:val="superscript"/>
    </w:rPr>
  </w:style>
  <w:style w:type="character" w:styleId="UnresolvedMention">
    <w:name w:val="Unresolved Mention"/>
    <w:basedOn w:val="DefaultParagraphFont"/>
    <w:uiPriority w:val="99"/>
    <w:semiHidden/>
    <w:unhideWhenUsed/>
    <w:rsid w:val="00B26EF4"/>
    <w:rPr>
      <w:color w:val="605E5C"/>
      <w:shd w:val="clear" w:color="auto" w:fill="E1DFDD"/>
    </w:rPr>
  </w:style>
  <w:style w:type="paragraph" w:customStyle="1" w:styleId="Default">
    <w:name w:val="Default"/>
    <w:rsid w:val="00B26EF4"/>
    <w:pPr>
      <w:autoSpaceDE w:val="0"/>
      <w:autoSpaceDN w:val="0"/>
      <w:adjustRightInd w:val="0"/>
      <w:spacing w:after="0" w:line="240" w:lineRule="auto"/>
    </w:pPr>
    <w:rPr>
      <w:rFonts w:ascii="Calibri" w:hAnsi="Calibri" w:cs="Calibri"/>
      <w:color w:val="000000"/>
      <w:sz w:val="24"/>
      <w:szCs w:val="24"/>
      <w:lang w:val="es-ES"/>
    </w:rPr>
  </w:style>
  <w:style w:type="paragraph" w:styleId="TOC2">
    <w:name w:val="toc 2"/>
    <w:basedOn w:val="Normal"/>
    <w:next w:val="Normal"/>
    <w:autoRedefine/>
    <w:uiPriority w:val="39"/>
    <w:unhideWhenUsed/>
    <w:rsid w:val="00B26EF4"/>
    <w:pPr>
      <w:spacing w:after="100"/>
      <w:ind w:left="220"/>
    </w:pPr>
  </w:style>
  <w:style w:type="paragraph" w:styleId="TOC3">
    <w:name w:val="toc 3"/>
    <w:basedOn w:val="Normal"/>
    <w:next w:val="Normal"/>
    <w:autoRedefine/>
    <w:uiPriority w:val="39"/>
    <w:unhideWhenUsed/>
    <w:rsid w:val="001F5F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23363">
      <w:bodyDiv w:val="1"/>
      <w:marLeft w:val="0"/>
      <w:marRight w:val="0"/>
      <w:marTop w:val="0"/>
      <w:marBottom w:val="0"/>
      <w:divBdr>
        <w:top w:val="none" w:sz="0" w:space="0" w:color="auto"/>
        <w:left w:val="none" w:sz="0" w:space="0" w:color="auto"/>
        <w:bottom w:val="none" w:sz="0" w:space="0" w:color="auto"/>
        <w:right w:val="none" w:sz="0" w:space="0" w:color="auto"/>
      </w:divBdr>
      <w:divsChild>
        <w:div w:id="1245843908">
          <w:marLeft w:val="0"/>
          <w:marRight w:val="0"/>
          <w:marTop w:val="0"/>
          <w:marBottom w:val="0"/>
          <w:divBdr>
            <w:top w:val="none" w:sz="0" w:space="0" w:color="auto"/>
            <w:left w:val="none" w:sz="0" w:space="0" w:color="auto"/>
            <w:bottom w:val="none" w:sz="0" w:space="0" w:color="auto"/>
            <w:right w:val="none" w:sz="0" w:space="0" w:color="auto"/>
          </w:divBdr>
        </w:div>
      </w:divsChild>
    </w:div>
    <w:div w:id="249392237">
      <w:bodyDiv w:val="1"/>
      <w:marLeft w:val="0"/>
      <w:marRight w:val="0"/>
      <w:marTop w:val="0"/>
      <w:marBottom w:val="0"/>
      <w:divBdr>
        <w:top w:val="none" w:sz="0" w:space="0" w:color="auto"/>
        <w:left w:val="none" w:sz="0" w:space="0" w:color="auto"/>
        <w:bottom w:val="none" w:sz="0" w:space="0" w:color="auto"/>
        <w:right w:val="none" w:sz="0" w:space="0" w:color="auto"/>
      </w:divBdr>
    </w:div>
    <w:div w:id="363290561">
      <w:bodyDiv w:val="1"/>
      <w:marLeft w:val="0"/>
      <w:marRight w:val="0"/>
      <w:marTop w:val="0"/>
      <w:marBottom w:val="0"/>
      <w:divBdr>
        <w:top w:val="none" w:sz="0" w:space="0" w:color="auto"/>
        <w:left w:val="none" w:sz="0" w:space="0" w:color="auto"/>
        <w:bottom w:val="none" w:sz="0" w:space="0" w:color="auto"/>
        <w:right w:val="none" w:sz="0" w:space="0" w:color="auto"/>
      </w:divBdr>
      <w:divsChild>
        <w:div w:id="1364088989">
          <w:marLeft w:val="0"/>
          <w:marRight w:val="0"/>
          <w:marTop w:val="0"/>
          <w:marBottom w:val="0"/>
          <w:divBdr>
            <w:top w:val="none" w:sz="0" w:space="0" w:color="auto"/>
            <w:left w:val="none" w:sz="0" w:space="0" w:color="auto"/>
            <w:bottom w:val="none" w:sz="0" w:space="0" w:color="auto"/>
            <w:right w:val="none" w:sz="0" w:space="0" w:color="auto"/>
          </w:divBdr>
          <w:divsChild>
            <w:div w:id="1632244110">
              <w:marLeft w:val="0"/>
              <w:marRight w:val="0"/>
              <w:marTop w:val="0"/>
              <w:marBottom w:val="0"/>
              <w:divBdr>
                <w:top w:val="none" w:sz="0" w:space="0" w:color="auto"/>
                <w:left w:val="none" w:sz="0" w:space="0" w:color="auto"/>
                <w:bottom w:val="none" w:sz="0" w:space="0" w:color="auto"/>
                <w:right w:val="none" w:sz="0" w:space="0" w:color="auto"/>
              </w:divBdr>
            </w:div>
            <w:div w:id="45229594">
              <w:marLeft w:val="0"/>
              <w:marRight w:val="0"/>
              <w:marTop w:val="0"/>
              <w:marBottom w:val="0"/>
              <w:divBdr>
                <w:top w:val="none" w:sz="0" w:space="0" w:color="auto"/>
                <w:left w:val="none" w:sz="0" w:space="0" w:color="auto"/>
                <w:bottom w:val="none" w:sz="0" w:space="0" w:color="auto"/>
                <w:right w:val="none" w:sz="0" w:space="0" w:color="auto"/>
              </w:divBdr>
            </w:div>
          </w:divsChild>
        </w:div>
        <w:div w:id="1694072658">
          <w:marLeft w:val="0"/>
          <w:marRight w:val="0"/>
          <w:marTop w:val="0"/>
          <w:marBottom w:val="0"/>
          <w:divBdr>
            <w:top w:val="none" w:sz="0" w:space="0" w:color="auto"/>
            <w:left w:val="none" w:sz="0" w:space="0" w:color="auto"/>
            <w:bottom w:val="none" w:sz="0" w:space="0" w:color="auto"/>
            <w:right w:val="none" w:sz="0" w:space="0" w:color="auto"/>
          </w:divBdr>
          <w:divsChild>
            <w:div w:id="2134789255">
              <w:marLeft w:val="0"/>
              <w:marRight w:val="0"/>
              <w:marTop w:val="0"/>
              <w:marBottom w:val="0"/>
              <w:divBdr>
                <w:top w:val="none" w:sz="0" w:space="0" w:color="auto"/>
                <w:left w:val="none" w:sz="0" w:space="0" w:color="auto"/>
                <w:bottom w:val="none" w:sz="0" w:space="0" w:color="auto"/>
                <w:right w:val="none" w:sz="0" w:space="0" w:color="auto"/>
              </w:divBdr>
              <w:divsChild>
                <w:div w:id="36506270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541677350">
      <w:bodyDiv w:val="1"/>
      <w:marLeft w:val="0"/>
      <w:marRight w:val="0"/>
      <w:marTop w:val="0"/>
      <w:marBottom w:val="0"/>
      <w:divBdr>
        <w:top w:val="none" w:sz="0" w:space="0" w:color="auto"/>
        <w:left w:val="none" w:sz="0" w:space="0" w:color="auto"/>
        <w:bottom w:val="none" w:sz="0" w:space="0" w:color="auto"/>
        <w:right w:val="none" w:sz="0" w:space="0" w:color="auto"/>
      </w:divBdr>
    </w:div>
    <w:div w:id="797526094">
      <w:bodyDiv w:val="1"/>
      <w:marLeft w:val="0"/>
      <w:marRight w:val="0"/>
      <w:marTop w:val="0"/>
      <w:marBottom w:val="0"/>
      <w:divBdr>
        <w:top w:val="none" w:sz="0" w:space="0" w:color="auto"/>
        <w:left w:val="none" w:sz="0" w:space="0" w:color="auto"/>
        <w:bottom w:val="none" w:sz="0" w:space="0" w:color="auto"/>
        <w:right w:val="none" w:sz="0" w:space="0" w:color="auto"/>
      </w:divBdr>
      <w:divsChild>
        <w:div w:id="1276672713">
          <w:marLeft w:val="0"/>
          <w:marRight w:val="0"/>
          <w:marTop w:val="0"/>
          <w:marBottom w:val="0"/>
          <w:divBdr>
            <w:top w:val="none" w:sz="0" w:space="0" w:color="auto"/>
            <w:left w:val="none" w:sz="0" w:space="0" w:color="auto"/>
            <w:bottom w:val="none" w:sz="0" w:space="0" w:color="auto"/>
            <w:right w:val="none" w:sz="0" w:space="0" w:color="auto"/>
          </w:divBdr>
        </w:div>
      </w:divsChild>
    </w:div>
    <w:div w:id="1351109337">
      <w:bodyDiv w:val="1"/>
      <w:marLeft w:val="0"/>
      <w:marRight w:val="0"/>
      <w:marTop w:val="0"/>
      <w:marBottom w:val="0"/>
      <w:divBdr>
        <w:top w:val="none" w:sz="0" w:space="0" w:color="auto"/>
        <w:left w:val="none" w:sz="0" w:space="0" w:color="auto"/>
        <w:bottom w:val="none" w:sz="0" w:space="0" w:color="auto"/>
        <w:right w:val="none" w:sz="0" w:space="0" w:color="auto"/>
      </w:divBdr>
    </w:div>
    <w:div w:id="1423379471">
      <w:bodyDiv w:val="1"/>
      <w:marLeft w:val="0"/>
      <w:marRight w:val="0"/>
      <w:marTop w:val="0"/>
      <w:marBottom w:val="0"/>
      <w:divBdr>
        <w:top w:val="none" w:sz="0" w:space="0" w:color="auto"/>
        <w:left w:val="none" w:sz="0" w:space="0" w:color="auto"/>
        <w:bottom w:val="none" w:sz="0" w:space="0" w:color="auto"/>
        <w:right w:val="none" w:sz="0" w:space="0" w:color="auto"/>
      </w:divBdr>
      <w:divsChild>
        <w:div w:id="1048381059">
          <w:marLeft w:val="0"/>
          <w:marRight w:val="0"/>
          <w:marTop w:val="0"/>
          <w:marBottom w:val="0"/>
          <w:divBdr>
            <w:top w:val="none" w:sz="0" w:space="0" w:color="auto"/>
            <w:left w:val="none" w:sz="0" w:space="0" w:color="auto"/>
            <w:bottom w:val="none" w:sz="0" w:space="0" w:color="auto"/>
            <w:right w:val="none" w:sz="0" w:space="0" w:color="auto"/>
          </w:divBdr>
        </w:div>
      </w:divsChild>
    </w:div>
    <w:div w:id="1811557511">
      <w:bodyDiv w:val="1"/>
      <w:marLeft w:val="0"/>
      <w:marRight w:val="0"/>
      <w:marTop w:val="0"/>
      <w:marBottom w:val="0"/>
      <w:divBdr>
        <w:top w:val="none" w:sz="0" w:space="0" w:color="auto"/>
        <w:left w:val="none" w:sz="0" w:space="0" w:color="auto"/>
        <w:bottom w:val="none" w:sz="0" w:space="0" w:color="auto"/>
        <w:right w:val="none" w:sz="0" w:space="0" w:color="auto"/>
      </w:divBdr>
    </w:div>
    <w:div w:id="190541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hyperlink" Target="https://www.sciencedirect.com/topics/mathematics/scree-plot"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ncbi.nlm.nih.gov/pmc/articles/PMC4792409/" TargetMode="External"/><Relationship Id="rId40" Type="http://schemas.openxmlformats.org/officeDocument/2006/relationships/hyperlink" Target="https://www.kaggle.com/miroslavsabo/young-people-survey"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hosted.jalt.org/test/PDF/Brown31.pdf"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ciencedirect.com/science/article/pii/B9780128098455000032"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sciencedirect.com/science/article/pii/S2092521218300245" TargetMode="External"/><Relationship Id="rId20" Type="http://schemas.openxmlformats.org/officeDocument/2006/relationships/image" Target="media/image9.png"/><Relationship Id="rId41"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miroslavsabo/young-people-survey" TargetMode="External"/><Relationship Id="rId1" Type="http://schemas.openxmlformats.org/officeDocument/2006/relationships/hyperlink" Target="https://community.jmp.com/t5/JMP-Blog/Principal-components-or-factor-analysis/ba-p/3834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5C3BEBF7CF4423B17644BB63668D60"/>
        <w:category>
          <w:name w:val="General"/>
          <w:gallery w:val="placeholder"/>
        </w:category>
        <w:types>
          <w:type w:val="bbPlcHdr"/>
        </w:types>
        <w:behaviors>
          <w:behavior w:val="content"/>
        </w:behaviors>
        <w:guid w:val="{2A6EE0F7-0C37-4226-9494-D75345A62584}"/>
      </w:docPartPr>
      <w:docPartBody>
        <w:p w:rsidR="001907F7" w:rsidRDefault="004D5F4E" w:rsidP="004D5F4E">
          <w:pPr>
            <w:pStyle w:val="0A5C3BEBF7CF4423B17644BB63668D60"/>
          </w:pPr>
          <w:r>
            <w:rPr>
              <w:rFonts w:asciiTheme="majorHAnsi" w:eastAsiaTheme="majorEastAsia" w:hAnsiTheme="majorHAnsi" w:cstheme="majorBidi"/>
              <w:caps/>
              <w:color w:val="4472C4" w:themeColor="accent1"/>
              <w:sz w:val="80"/>
              <w:szCs w:val="80"/>
            </w:rPr>
            <w:t>[Document title]</w:t>
          </w:r>
        </w:p>
      </w:docPartBody>
    </w:docPart>
    <w:docPart>
      <w:docPartPr>
        <w:name w:val="28BB82E66E42470CAD4555CEB7908209"/>
        <w:category>
          <w:name w:val="General"/>
          <w:gallery w:val="placeholder"/>
        </w:category>
        <w:types>
          <w:type w:val="bbPlcHdr"/>
        </w:types>
        <w:behaviors>
          <w:behavior w:val="content"/>
        </w:behaviors>
        <w:guid w:val="{6B18801E-3834-4175-BA8B-BE850E439C36}"/>
      </w:docPartPr>
      <w:docPartBody>
        <w:p w:rsidR="001907F7" w:rsidRDefault="004D5F4E" w:rsidP="004D5F4E">
          <w:pPr>
            <w:pStyle w:val="28BB82E66E42470CAD4555CEB790820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F4E"/>
    <w:rsid w:val="001907F7"/>
    <w:rsid w:val="00193466"/>
    <w:rsid w:val="003E096A"/>
    <w:rsid w:val="004D5F4E"/>
    <w:rsid w:val="00826296"/>
    <w:rsid w:val="00DE1B75"/>
    <w:rsid w:val="00EA64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5C3BEBF7CF4423B17644BB63668D60">
    <w:name w:val="0A5C3BEBF7CF4423B17644BB63668D60"/>
    <w:rsid w:val="004D5F4E"/>
  </w:style>
  <w:style w:type="paragraph" w:customStyle="1" w:styleId="28BB82E66E42470CAD4555CEB7908209">
    <w:name w:val="28BB82E66E42470CAD4555CEB7908209"/>
    <w:rsid w:val="004D5F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1C1261215EDA9489857813AC87F4203" ma:contentTypeVersion="12" ma:contentTypeDescription="Create a new document." ma:contentTypeScope="" ma:versionID="e71b9d0fc4e653421419e516b3cf791d">
  <xsd:schema xmlns:xsd="http://www.w3.org/2001/XMLSchema" xmlns:xs="http://www.w3.org/2001/XMLSchema" xmlns:p="http://schemas.microsoft.com/office/2006/metadata/properties" xmlns:ns3="a996391e-c87d-418f-a7b2-b848574f0006" xmlns:ns4="6058063f-4d6a-4493-8143-f63b034d6ddf" targetNamespace="http://schemas.microsoft.com/office/2006/metadata/properties" ma:root="true" ma:fieldsID="211cb38d0349405c5cdac47544cdf1ba" ns3:_="" ns4:_="">
    <xsd:import namespace="a996391e-c87d-418f-a7b2-b848574f0006"/>
    <xsd:import namespace="6058063f-4d6a-4493-8143-f63b034d6dd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96391e-c87d-418f-a7b2-b848574f00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58063f-4d6a-4493-8143-f63b034d6dd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174621-460A-443D-BBFC-5248E21C2A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96391e-c87d-418f-a7b2-b848574f0006"/>
    <ds:schemaRef ds:uri="6058063f-4d6a-4493-8143-f63b034d6d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65441E-9BAF-442A-8699-9ED87721117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802792C-67AC-4002-84D0-03903B70249E}">
  <ds:schemaRefs>
    <ds:schemaRef ds:uri="http://schemas.microsoft.com/sharepoint/v3/contenttype/forms"/>
  </ds:schemaRefs>
</ds:datastoreItem>
</file>

<file path=customXml/itemProps5.xml><?xml version="1.0" encoding="utf-8"?>
<ds:datastoreItem xmlns:ds="http://schemas.openxmlformats.org/officeDocument/2006/customXml" ds:itemID="{37044506-93D6-45ED-A5C8-786A37828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3652</Words>
  <Characters>20092</Characters>
  <Application>Microsoft Office Word</Application>
  <DocSecurity>0</DocSecurity>
  <Lines>167</Lines>
  <Paragraphs>47</Paragraphs>
  <ScaleCrop>false</ScaleCrop>
  <Company/>
  <LinksUpToDate>false</LinksUpToDate>
  <CharactersWithSpaces>23697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STATISTICS</dc:title>
  <dc:subject>Principal Component Analysis</dc:subject>
  <dc:creator>Maria Teresa Ruiz Ventaja</dc:creator>
  <cp:keywords/>
  <dc:description/>
  <cp:lastModifiedBy>Maria Teresa Ruiz Ventaja</cp:lastModifiedBy>
  <cp:revision>6</cp:revision>
  <dcterms:created xsi:type="dcterms:W3CDTF">2020-08-19T14:20:00Z</dcterms:created>
  <dcterms:modified xsi:type="dcterms:W3CDTF">2020-09-20T17:22:00Z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0x01010041C1261215EDA9489857813AC87F4203</vt:lpwstr>
  </property>
</Properties>
</file>