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D78" w:rsidRPr="00BE5901" w:rsidRDefault="008C3D78" w:rsidP="008C3D78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901">
        <w:rPr>
          <w:rFonts w:ascii="Times New Roman" w:hAnsi="Times New Roman" w:cs="Times New Roman"/>
          <w:sz w:val="28"/>
          <w:szCs w:val="28"/>
        </w:rPr>
        <w:t>Московский государственный университет имени М.В. Ломоносова</w:t>
      </w:r>
    </w:p>
    <w:p w:rsidR="008C3D78" w:rsidRPr="00BE5901" w:rsidRDefault="008C3D78" w:rsidP="008C3D78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901">
        <w:rPr>
          <w:rFonts w:ascii="Times New Roman" w:hAnsi="Times New Roman" w:cs="Times New Roman"/>
          <w:sz w:val="28"/>
          <w:szCs w:val="28"/>
        </w:rPr>
        <w:t>Факультет вычислительной математики и кибернетики</w:t>
      </w:r>
    </w:p>
    <w:p w:rsidR="008C3D78" w:rsidRPr="00BE5901" w:rsidRDefault="008C3D78" w:rsidP="008C3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3D78" w:rsidRPr="00BE5901" w:rsidRDefault="008C3D78" w:rsidP="008C3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3D78" w:rsidRPr="00BE5901" w:rsidRDefault="008C3D78" w:rsidP="008C3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3D78" w:rsidRPr="00BE5901" w:rsidRDefault="008C3D78" w:rsidP="008C3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3D78" w:rsidRPr="00BE5901" w:rsidRDefault="008C3D78" w:rsidP="008C3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3D78" w:rsidRPr="00BE5901" w:rsidRDefault="008C3D78" w:rsidP="008C3D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C3D78" w:rsidRPr="00BE5901" w:rsidRDefault="008C3D78" w:rsidP="008C3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3D78" w:rsidRPr="00A40454" w:rsidRDefault="00A40454" w:rsidP="00A404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40454">
        <w:rPr>
          <w:rFonts w:ascii="Times New Roman" w:hAnsi="Times New Roman" w:cs="Times New Roman"/>
          <w:sz w:val="36"/>
          <w:szCs w:val="36"/>
        </w:rPr>
        <w:t>Задание по курсу “Суперкомпьютерное моделирование и технологии</w:t>
      </w:r>
      <w:proofErr w:type="gramStart"/>
      <w:r w:rsidRPr="00A40454">
        <w:rPr>
          <w:rFonts w:ascii="Times New Roman" w:hAnsi="Times New Roman" w:cs="Times New Roman"/>
          <w:sz w:val="36"/>
          <w:szCs w:val="36"/>
        </w:rPr>
        <w:t>.”</w:t>
      </w:r>
      <w:proofErr w:type="gramEnd"/>
    </w:p>
    <w:p w:rsidR="008C3D78" w:rsidRPr="00BE5901" w:rsidRDefault="008C3D78" w:rsidP="008C3D78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90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Исполнитель:</w:t>
      </w:r>
    </w:p>
    <w:p w:rsidR="008C3D78" w:rsidRPr="00BE5901" w:rsidRDefault="008C3D78" w:rsidP="008C3D78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90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Маркова Е.А.</w:t>
      </w:r>
    </w:p>
    <w:p w:rsidR="008C3D78" w:rsidRPr="00BE5901" w:rsidRDefault="008C3D78" w:rsidP="008C3D78">
      <w:pPr>
        <w:rPr>
          <w:rFonts w:ascii="Times New Roman" w:hAnsi="Times New Roman" w:cs="Times New Roman"/>
          <w:sz w:val="28"/>
          <w:szCs w:val="28"/>
        </w:rPr>
      </w:pPr>
      <w:r w:rsidRPr="00BE590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615 группа</w:t>
      </w:r>
    </w:p>
    <w:p w:rsidR="008C3D78" w:rsidRPr="00BE5901" w:rsidRDefault="008C3D78" w:rsidP="008C3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3D78" w:rsidRPr="00BE5901" w:rsidRDefault="008C3D78" w:rsidP="008C3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3D78" w:rsidRDefault="008C3D78" w:rsidP="008C3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3D78" w:rsidRDefault="008C3D78" w:rsidP="008C3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3D78" w:rsidRDefault="008C3D78" w:rsidP="008C3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3D78" w:rsidRPr="00BE5901" w:rsidRDefault="008C3D78" w:rsidP="008C3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3D78" w:rsidRPr="00BE5901" w:rsidRDefault="008C3D78" w:rsidP="008C3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28AF" w:rsidRPr="00E8711F" w:rsidRDefault="00CB28AF" w:rsidP="008C3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28AF" w:rsidRPr="00E8711F" w:rsidRDefault="00CB28AF" w:rsidP="008C3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3D78" w:rsidRPr="00E8711F" w:rsidRDefault="008C3D78" w:rsidP="008C3D78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901">
        <w:rPr>
          <w:rFonts w:ascii="Times New Roman" w:hAnsi="Times New Roman" w:cs="Times New Roman"/>
          <w:sz w:val="28"/>
          <w:szCs w:val="28"/>
        </w:rPr>
        <w:t>Москва</w:t>
      </w:r>
      <w:r w:rsidRPr="00BE5901">
        <w:rPr>
          <w:rFonts w:ascii="Times New Roman" w:hAnsi="Times New Roman" w:cs="Times New Roman"/>
          <w:sz w:val="28"/>
          <w:szCs w:val="28"/>
        </w:rPr>
        <w:br/>
        <w:t>2016</w:t>
      </w:r>
    </w:p>
    <w:p w:rsidR="00CB28AF" w:rsidRPr="00E8711F" w:rsidRDefault="00CB28AF" w:rsidP="008C3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6429" w:rsidRPr="004B42DD" w:rsidRDefault="003C6429" w:rsidP="003C6429">
      <w:pPr>
        <w:pStyle w:val="2"/>
        <w:rPr>
          <w:color w:val="auto"/>
        </w:rPr>
      </w:pPr>
      <w:r w:rsidRPr="004B42DD">
        <w:rPr>
          <w:color w:val="auto"/>
        </w:rPr>
        <w:lastRenderedPageBreak/>
        <w:t>Постановка задачи</w:t>
      </w:r>
    </w:p>
    <w:p w:rsidR="003C6429" w:rsidRDefault="003C6429">
      <w:pPr>
        <w:rPr>
          <w:rFonts w:asciiTheme="majorHAnsi" w:eastAsiaTheme="minorEastAsia" w:hAnsiTheme="majorHAnsi"/>
        </w:rPr>
      </w:pPr>
      <w:r w:rsidRPr="004335E2">
        <w:rPr>
          <w:rFonts w:asciiTheme="majorHAnsi" w:hAnsiTheme="majorHAnsi"/>
        </w:rPr>
        <w:t xml:space="preserve">В прямоугольной области </w:t>
      </w:r>
    </w:p>
    <w:p w:rsidR="003C6429" w:rsidRDefault="003C6429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hAnsi="Cambria Math"/>
            </w:rPr>
            <m:t>П=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CMSY10" w:hAnsi="Cambria Math" w:cs="CMSY10"/>
              <w:sz w:val="24"/>
              <w:szCs w:val="24"/>
            </w:rPr>
            <m:t>×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3C6429" w:rsidRDefault="003C6429">
      <w:pPr>
        <w:rPr>
          <w:rFonts w:asciiTheme="majorHAnsi" w:eastAsiaTheme="minorEastAsia" w:hAnsiTheme="majorHAnsi"/>
        </w:rPr>
      </w:pPr>
      <w:r w:rsidRPr="004335E2">
        <w:rPr>
          <w:rFonts w:asciiTheme="majorHAnsi" w:eastAsiaTheme="minorEastAsia" w:hAnsiTheme="majorHAnsi"/>
        </w:rPr>
        <w:t xml:space="preserve"> требуется найти дважды гладкую функцию </w:t>
      </w:r>
      <m:oMath>
        <m:r>
          <w:rPr>
            <w:rFonts w:ascii="Cambria Math" w:eastAsiaTheme="minorEastAsia" w:hAnsi="Cambria Math"/>
          </w:rPr>
          <m:t>u=u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Pr="004335E2">
        <w:rPr>
          <w:rFonts w:asciiTheme="majorHAnsi" w:eastAsiaTheme="minorEastAsia" w:hAnsiTheme="majorHAnsi"/>
        </w:rPr>
        <w:t>, удовлетворяющую дифференциальным уравнениям</w:t>
      </w:r>
    </w:p>
    <w:p w:rsidR="0082772C" w:rsidRDefault="003C6429" w:rsidP="003C6429">
      <w:pPr>
        <w:jc w:val="center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-∆u=F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&lt;x&lt;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&lt;y&lt;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3C6429" w:rsidRDefault="003C6429">
      <w:pPr>
        <w:rPr>
          <w:rFonts w:asciiTheme="majorHAnsi" w:eastAsiaTheme="minorEastAsia" w:hAnsiTheme="majorHAnsi"/>
        </w:rPr>
      </w:pPr>
      <w:r w:rsidRPr="004335E2">
        <w:rPr>
          <w:rFonts w:asciiTheme="majorHAnsi" w:eastAsiaTheme="minorEastAsia" w:hAnsiTheme="majorHAnsi"/>
        </w:rPr>
        <w:t>и дополнительному условию</w:t>
      </w:r>
    </w:p>
    <w:p w:rsidR="003C6429" w:rsidRDefault="003C6429" w:rsidP="003C6429">
      <w:pPr>
        <w:jc w:val="center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 φ(x,y)</m:t>
          </m:r>
        </m:oMath>
      </m:oMathPara>
    </w:p>
    <w:p w:rsidR="003C6429" w:rsidRDefault="003C6429">
      <w:pPr>
        <w:rPr>
          <w:rFonts w:asciiTheme="majorHAnsi" w:eastAsiaTheme="minorEastAsia" w:hAnsiTheme="majorHAnsi"/>
        </w:rPr>
      </w:pPr>
      <w:r w:rsidRPr="004335E2">
        <w:rPr>
          <w:rFonts w:asciiTheme="majorHAnsi" w:eastAsiaTheme="minorEastAsia" w:hAnsiTheme="majorHAnsi"/>
        </w:rPr>
        <w:t>во всех граничных точках</w:t>
      </w:r>
      <w:proofErr w:type="gramStart"/>
      <w:r w:rsidRPr="004335E2"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(x,y)</m:t>
        </m:r>
      </m:oMath>
      <w:r>
        <w:rPr>
          <w:rFonts w:asciiTheme="majorHAnsi" w:eastAsiaTheme="minorEastAsia" w:hAnsiTheme="majorHAnsi"/>
        </w:rPr>
        <w:t xml:space="preserve"> </w:t>
      </w:r>
      <w:proofErr w:type="gramEnd"/>
      <w:r w:rsidRPr="004335E2">
        <w:rPr>
          <w:rFonts w:asciiTheme="majorHAnsi" w:eastAsiaTheme="minorEastAsia" w:hAnsiTheme="majorHAnsi"/>
        </w:rPr>
        <w:t>прямоугольника.</w:t>
      </w:r>
    </w:p>
    <w:p w:rsidR="003C6429" w:rsidRDefault="003C6429">
      <w:pPr>
        <w:rPr>
          <w:rFonts w:asciiTheme="majorHAnsi" w:eastAsiaTheme="minorEastAsia" w:hAnsiTheme="majorHAnsi"/>
        </w:rPr>
      </w:pPr>
      <w:r w:rsidRPr="004335E2">
        <w:rPr>
          <w:rFonts w:asciiTheme="majorHAnsi" w:eastAsiaTheme="minorEastAsia" w:hAnsiTheme="majorHAnsi"/>
        </w:rPr>
        <w:t xml:space="preserve">Оператор Лапласа </w:t>
      </w:r>
      <w:r w:rsidRPr="004335E2">
        <w:rPr>
          <w:rFonts w:asciiTheme="majorHAnsi" w:eastAsia="Yu Mincho Light" w:hAnsiTheme="majorHAnsi"/>
        </w:rPr>
        <w:t>Δ</w:t>
      </w:r>
      <w:r>
        <w:rPr>
          <w:rFonts w:asciiTheme="majorHAnsi" w:eastAsia="Yu Mincho Light" w:hAnsiTheme="majorHAnsi"/>
        </w:rPr>
        <w:t xml:space="preserve"> </w:t>
      </w:r>
      <w:r>
        <w:rPr>
          <w:rFonts w:asciiTheme="majorHAnsi" w:eastAsiaTheme="minorEastAsia" w:hAnsiTheme="majorHAnsi"/>
        </w:rPr>
        <w:t>определяется</w:t>
      </w:r>
      <w:r w:rsidRPr="004335E2">
        <w:rPr>
          <w:rFonts w:asciiTheme="majorHAnsi" w:eastAsiaTheme="minorEastAsia" w:hAnsiTheme="majorHAnsi"/>
        </w:rPr>
        <w:t xml:space="preserve"> равенством</w:t>
      </w:r>
    </w:p>
    <w:p w:rsidR="003C6429" w:rsidRPr="003C6429" w:rsidRDefault="003C6429" w:rsidP="003C6429">
      <w:pPr>
        <w:tabs>
          <w:tab w:val="left" w:pos="2655"/>
        </w:tabs>
        <w:jc w:val="center"/>
        <w:rPr>
          <w:rFonts w:asciiTheme="majorHAnsi" w:eastAsiaTheme="minorEastAsia" w:hAnsiTheme="majorHAnsi"/>
        </w:rPr>
      </w:pPr>
      <m:oMathPara>
        <m:oMath>
          <m:r>
            <m:rPr>
              <m:sty m:val="p"/>
            </m:rPr>
            <w:rPr>
              <w:rFonts w:ascii="Cambria Math" w:eastAsia="Yu Mincho Light" w:hAnsi="Cambria Math"/>
            </w:rPr>
            <m:t xml:space="preserve">Δu= </m:t>
          </m:r>
          <m:f>
            <m:fPr>
              <m:ctrlPr>
                <w:rPr>
                  <w:rFonts w:ascii="Cambria Math" w:eastAsia="Yu Mincho Light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Yu Mincho Light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Yu Mincho Light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Yu Mincho Light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Yu Mincho Light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="Yu Mincho Light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Yu Mincho Light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Yu Mincho Light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Yu Mincho Light" w:hAnsi="Cambria Math"/>
                </w:rPr>
                <m:t>x</m:t>
              </m:r>
            </m:den>
          </m:f>
          <m:r>
            <w:rPr>
              <w:rFonts w:ascii="Cambria Math" w:eastAsia="Yu Mincho Light" w:hAnsi="Cambria Math"/>
            </w:rPr>
            <m:t xml:space="preserve">+ </m:t>
          </m:r>
          <m:f>
            <m:fPr>
              <m:ctrlPr>
                <w:rPr>
                  <w:rFonts w:ascii="Cambria Math" w:eastAsia="Yu Mincho Light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Yu Mincho Light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Yu Mincho Light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Yu Mincho Light" w:hAnsi="Cambria Math"/>
                    </w:rPr>
                    <m:t>2</m:t>
                  </m:r>
                </m:sup>
              </m:sSup>
              <m:r>
                <w:rPr>
                  <w:rFonts w:ascii="Cambria Math" w:eastAsia="Yu Mincho Light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="Yu Mincho Light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Yu Mincho Light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="Yu Mincho Light" w:hAnsi="Cambria Math"/>
                    </w:rPr>
                    <m:t>2</m:t>
                  </m:r>
                </m:sup>
              </m:sSup>
              <m:r>
                <w:rPr>
                  <w:rFonts w:ascii="Cambria Math" w:eastAsia="Yu Mincho Light" w:hAnsi="Cambria Math"/>
                </w:rPr>
                <m:t>y</m:t>
              </m:r>
            </m:den>
          </m:f>
        </m:oMath>
      </m:oMathPara>
    </w:p>
    <w:p w:rsidR="003C6429" w:rsidRDefault="003C6429" w:rsidP="003C6429">
      <w:pPr>
        <w:tabs>
          <w:tab w:val="left" w:pos="2655"/>
        </w:tabs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Theme="majorHAnsi" w:eastAsiaTheme="minorEastAsia" w:hAnsiTheme="majorHAnsi"/>
        </w:rPr>
        <w:t xml:space="preserve"> и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asciiTheme="majorHAnsi" w:eastAsiaTheme="minorEastAsia" w:hAnsiTheme="majorHAnsi"/>
        </w:rPr>
        <w:t xml:space="preserve"> согласно варианту определены следующим образом:</w:t>
      </w:r>
    </w:p>
    <w:p w:rsidR="003C6429" w:rsidRPr="004335E2" w:rsidRDefault="003C6429" w:rsidP="002C7AE8">
      <w:pPr>
        <w:jc w:val="center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xy</m:t>
              </m:r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2C7AE8" w:rsidRPr="002C7AE8" w:rsidRDefault="002C7AE8" w:rsidP="002C7AE8">
      <w:pPr>
        <w:jc w:val="center"/>
        <w:rPr>
          <w:rFonts w:asciiTheme="majorHAnsi" w:eastAsiaTheme="minorEastAsia" w:hAnsiTheme="majorHAnsi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(xy)</m:t>
              </m:r>
            </m:e>
          </m:func>
        </m:oMath>
      </m:oMathPara>
    </w:p>
    <w:p w:rsidR="002C7AE8" w:rsidRPr="002C7AE8" w:rsidRDefault="0083104F" w:rsidP="002C7AE8">
      <w:pPr>
        <w:jc w:val="center"/>
        <w:rPr>
          <w:rFonts w:asciiTheme="majorHAnsi" w:eastAsiaTheme="minorEastAsia" w:hAnsiTheme="maj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:rsidR="002C7AE8" w:rsidRPr="004B42DD" w:rsidRDefault="002C7AE8" w:rsidP="002C7AE8">
      <w:pPr>
        <w:pStyle w:val="2"/>
        <w:rPr>
          <w:color w:val="auto"/>
        </w:rPr>
      </w:pPr>
      <w:r w:rsidRPr="004B42DD">
        <w:rPr>
          <w:color w:val="auto"/>
        </w:rPr>
        <w:t>Численный метод решения</w:t>
      </w:r>
    </w:p>
    <w:p w:rsidR="002C7AE8" w:rsidRPr="004335E2" w:rsidRDefault="002C7AE8" w:rsidP="002C7AE8">
      <w:pPr>
        <w:rPr>
          <w:rFonts w:asciiTheme="majorHAnsi" w:hAnsiTheme="majorHAnsi"/>
        </w:rPr>
      </w:pPr>
      <w:r w:rsidRPr="004335E2">
        <w:rPr>
          <w:rFonts w:asciiTheme="majorHAnsi" w:hAnsiTheme="majorHAnsi"/>
        </w:rPr>
        <w:t xml:space="preserve">В расчётной области </w:t>
      </w:r>
      <w:r w:rsidRPr="004335E2">
        <w:rPr>
          <w:rFonts w:asciiTheme="majorHAnsi" w:eastAsia="Yu Mincho Light" w:hAnsiTheme="majorHAnsi"/>
        </w:rPr>
        <w:t>Π</w:t>
      </w:r>
      <w:r>
        <w:rPr>
          <w:rFonts w:asciiTheme="majorHAnsi" w:eastAsia="Yu Mincho Light" w:hAnsiTheme="majorHAnsi"/>
        </w:rPr>
        <w:t xml:space="preserve"> </w:t>
      </w:r>
      <w:r w:rsidRPr="004335E2">
        <w:rPr>
          <w:rFonts w:asciiTheme="majorHAnsi" w:hAnsiTheme="majorHAnsi"/>
        </w:rPr>
        <w:t>определяется прямоугольная сетка</w:t>
      </w:r>
    </w:p>
    <w:p w:rsidR="002C7AE8" w:rsidRPr="004335E2" w:rsidRDefault="0083104F" w:rsidP="002C7AE8">
      <w:pPr>
        <w:jc w:val="center"/>
        <w:rPr>
          <w:rFonts w:asciiTheme="majorHAnsi" w:hAnsiTheme="majorHAns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i=0, 1,…,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j=0, 1, 2,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2C7AE8" w:rsidRPr="004335E2" w:rsidRDefault="002C7AE8" w:rsidP="002C7AE8">
      <w:pPr>
        <w:rPr>
          <w:rFonts w:asciiTheme="majorHAnsi" w:eastAsiaTheme="minorEastAsia" w:hAnsiTheme="majorHAnsi"/>
        </w:rPr>
      </w:pPr>
      <w:r w:rsidRPr="004335E2">
        <w:rPr>
          <w:rFonts w:asciiTheme="majorHAnsi" w:hAnsiTheme="majorHAnsi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335E2">
        <w:rPr>
          <w:rFonts w:asciiTheme="majorHAnsi" w:eastAsiaTheme="minorEastAsia" w:hAnsiTheme="majorHAnsi"/>
        </w:rPr>
        <w:t xml:space="preserve"> – разбиение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4335E2">
        <w:rPr>
          <w:rFonts w:asciiTheme="majorHAnsi" w:eastAsiaTheme="minorEastAsia" w:hAnsiTheme="majorHAnsi"/>
        </w:rPr>
        <w:t xml:space="preserve"> оси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X</m:t>
        </m:r>
      </m:oMath>
      <w:r w:rsidRPr="004335E2">
        <w:rPr>
          <w:rFonts w:asciiTheme="majorHAnsi" w:eastAsiaTheme="minorEastAsia" w:hAnsiTheme="majorHAnsi"/>
        </w:rPr>
        <w:t>,</w:t>
      </w:r>
    </w:p>
    <w:p w:rsidR="002C7AE8" w:rsidRPr="003A0F31" w:rsidRDefault="002C7AE8" w:rsidP="002C7AE8">
      <w:pPr>
        <w:rPr>
          <w:rFonts w:asciiTheme="majorHAnsi" w:eastAsiaTheme="minorEastAsia" w:hAnsiTheme="majorHAnsi"/>
        </w:rPr>
      </w:pPr>
      <w:r w:rsidRPr="004335E2">
        <w:rPr>
          <w:rFonts w:asciiTheme="majorHAnsi" w:eastAsiaTheme="minorEastAsia" w:hAnsiTheme="majorHAnsi"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335E2">
        <w:rPr>
          <w:rFonts w:asciiTheme="majorHAnsi" w:eastAsiaTheme="minorEastAsia" w:hAnsiTheme="majorHAnsi"/>
        </w:rPr>
        <w:t xml:space="preserve"> – разбиение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4335E2">
        <w:rPr>
          <w:rFonts w:asciiTheme="majorHAnsi" w:eastAsiaTheme="minorEastAsia" w:hAnsiTheme="majorHAnsi"/>
        </w:rPr>
        <w:t xml:space="preserve"> оси </w:t>
      </w:r>
      <m:oMath>
        <m:r>
          <w:rPr>
            <w:rFonts w:ascii="Cambria Math" w:hAnsi="Cambria Math"/>
          </w:rPr>
          <m:t>OY</m:t>
        </m:r>
      </m:oMath>
      <w:r w:rsidRPr="004335E2">
        <w:rPr>
          <w:rFonts w:asciiTheme="majorHAnsi" w:eastAsiaTheme="minorEastAsia" w:hAnsiTheme="majorHAnsi"/>
        </w:rPr>
        <w:t>.</w:t>
      </w:r>
    </w:p>
    <w:p w:rsidR="00474B99" w:rsidRPr="00474B99" w:rsidRDefault="00474B99" w:rsidP="00474B99">
      <w:pPr>
        <w:rPr>
          <w:rFonts w:asciiTheme="majorHAnsi" w:eastAsiaTheme="minorEastAsia" w:hAnsiTheme="majorHAnsi"/>
          <w:lang w:val="en-US"/>
        </w:rPr>
      </w:pPr>
      <w:proofErr w:type="gramStart"/>
      <w:r w:rsidRPr="004335E2">
        <w:rPr>
          <w:rFonts w:asciiTheme="majorHAnsi" w:eastAsiaTheme="minorEastAsia" w:hAnsiTheme="majorHAnsi"/>
        </w:rPr>
        <w:t xml:space="preserve">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4335E2">
        <w:rPr>
          <w:rFonts w:asciiTheme="majorHAnsi" w:eastAsiaTheme="minorEastAsia" w:hAnsiTheme="majorHAnsi"/>
        </w:rPr>
        <w:t xml:space="preserve"> обозначим</w:t>
      </w:r>
      <w:proofErr w:type="gramEnd"/>
      <w:r w:rsidRPr="004335E2">
        <w:rPr>
          <w:rFonts w:asciiTheme="majorHAnsi" w:eastAsiaTheme="minorEastAsia" w:hAnsiTheme="majorHAnsi"/>
        </w:rPr>
        <w:t xml:space="preserve"> множество внтуренних, а через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Pr="004335E2">
        <w:rPr>
          <w:rFonts w:asciiTheme="majorHAnsi" w:eastAsiaTheme="minorEastAsia" w:hAnsiTheme="majorHAnsi"/>
        </w:rPr>
        <w:t xml:space="preserve"> - множество граничных узлов сетки. Пусть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vanish/>
          </w:rPr>
          <m:t xml:space="preserve"> сть жество граничных узлов сетки.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i=0, 1, 2,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-1,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, j=0, 1, 2,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Pr="004335E2">
        <w:rPr>
          <w:rFonts w:asciiTheme="majorHAnsi" w:eastAsiaTheme="minorEastAsia" w:hAnsiTheme="majorHAnsi"/>
        </w:rPr>
        <w:t xml:space="preserve"> – переменный шаг сетки по оси абсцисс и ординат соответственно. Средние шаги сетки можно определить через равенства</w:t>
      </w:r>
      <w:r>
        <w:rPr>
          <w:rFonts w:asciiTheme="majorHAnsi" w:eastAsiaTheme="minorEastAsia" w:hAnsiTheme="majorHAnsi"/>
          <w:lang w:val="en-US"/>
        </w:rPr>
        <w:t>:</w:t>
      </w:r>
    </w:p>
    <w:p w:rsidR="00474B99" w:rsidRPr="00474B99" w:rsidRDefault="0083104F" w:rsidP="00474B99">
      <w:pPr>
        <w:jc w:val="center"/>
        <w:rPr>
          <w:rFonts w:asciiTheme="majorHAnsi" w:eastAsiaTheme="minorEastAsia" w:hAnsiTheme="maj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=0.5(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j-1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474B99" w:rsidRDefault="00474B99" w:rsidP="00474B99">
      <w:pPr>
        <w:rPr>
          <w:rFonts w:asciiTheme="majorHAnsi" w:eastAsiaTheme="minorEastAsia" w:hAnsiTheme="majorHAnsi"/>
          <w:lang w:val="en-US"/>
        </w:rPr>
      </w:pPr>
      <w:r w:rsidRPr="004335E2">
        <w:rPr>
          <w:rFonts w:asciiTheme="majorHAnsi" w:hAnsiTheme="majorHAnsi"/>
        </w:rPr>
        <w:t xml:space="preserve">Рассмотрим линейное пространство </w:t>
      </w:r>
      <m:oMath>
        <m:r>
          <w:rPr>
            <w:rFonts w:ascii="Cambria Math" w:hAnsi="Cambria Math"/>
          </w:rPr>
          <m:t>H</m:t>
        </m:r>
      </m:oMath>
      <w:r w:rsidRPr="004335E2">
        <w:rPr>
          <w:rFonts w:asciiTheme="majorHAnsi" w:eastAsiaTheme="minorEastAsia" w:hAnsiTheme="majorHAnsi"/>
        </w:rPr>
        <w:t xml:space="preserve"> функций, заданных на сетке. Будем считать, что в этом пространстве заданы скалярное произведение и евклидова норма</w:t>
      </w:r>
    </w:p>
    <w:p w:rsidR="003D3B0D" w:rsidRPr="003D3B0D" w:rsidRDefault="003D3B0D" w:rsidP="00474B99">
      <w:pPr>
        <w:rPr>
          <w:rFonts w:asciiTheme="majorHAnsi" w:eastAsiaTheme="minorEastAsia" w:hAnsiTheme="majorHAnsi"/>
          <w:lang w:val="en-US"/>
        </w:rPr>
      </w:pPr>
      <w:sdt>
        <w:sdtPr>
          <w:rPr>
            <w:rFonts w:ascii="Cambria Math" w:eastAsiaTheme="minorEastAsia" w:hAnsi="Cambria Math"/>
            <w:i/>
            <w:lang w:val="en-US"/>
          </w:rPr>
          <w:id w:val="1789622202"/>
          <w:placeholder>
            <w:docPart w:val="DefaultPlaceholder_1075446218"/>
          </w:placeholder>
          <w:temporary/>
          <w:showingPlcHdr/>
          <w:equation/>
        </w:sdtPr>
        <w:sdtContent>
          <m:oMathPara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u,v</m:t>
                  </m:r>
                </m:e>
              </m:d>
              <m:r>
                <w:rPr>
                  <w:rStyle w:val="a5"/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(1)</m:t>
                              </m:r>
                            </m:sup>
                          </m:sSubSup>
                        </m:e>
                      </m:acc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oMath>
          </m:oMathPara>
        </w:sdtContent>
      </w:sdt>
    </w:p>
    <w:p w:rsidR="00474B99" w:rsidRPr="003A0F31" w:rsidRDefault="00474B99" w:rsidP="00474B99">
      <w:pPr>
        <w:rPr>
          <w:rFonts w:asciiTheme="majorHAnsi" w:eastAsiaTheme="minorEastAsia" w:hAnsiTheme="majorHAnsi"/>
        </w:rPr>
      </w:pPr>
      <w:bookmarkStart w:id="0" w:name="_GoBack"/>
      <w:bookmarkEnd w:id="0"/>
    </w:p>
    <w:p w:rsidR="00474B99" w:rsidRPr="00474B99" w:rsidRDefault="00474B99" w:rsidP="00474B99">
      <w:pPr>
        <w:rPr>
          <w:rFonts w:asciiTheme="majorHAnsi" w:eastAsiaTheme="minorEastAsia" w:hAnsiTheme="majorHAnsi"/>
        </w:rPr>
      </w:pPr>
      <w:r w:rsidRPr="004335E2">
        <w:rPr>
          <w:rFonts w:asciiTheme="majorHAnsi" w:eastAsiaTheme="minorEastAsia" w:hAnsiTheme="majorHAnsi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=v(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335E2">
        <w:rPr>
          <w:rFonts w:asciiTheme="majorHAnsi" w:eastAsiaTheme="minorEastAsia" w:hAnsiTheme="majorHAnsi"/>
        </w:rPr>
        <w:t xml:space="preserve"> – любые функции из пространсва </w:t>
      </w:r>
      <m:oMath>
        <m:r>
          <w:rPr>
            <w:rFonts w:ascii="Cambria Math" w:hAnsi="Cambria Math"/>
          </w:rPr>
          <m:t>H</m:t>
        </m:r>
      </m:oMath>
      <w:r w:rsidRPr="00474B99">
        <w:rPr>
          <w:rFonts w:asciiTheme="majorHAnsi" w:eastAsiaTheme="minorEastAsia" w:hAnsiTheme="majorHAnsi"/>
        </w:rPr>
        <w:t>.</w:t>
      </w:r>
    </w:p>
    <w:p w:rsidR="00470C6D" w:rsidRDefault="00470C6D" w:rsidP="00470C6D">
      <w:pPr>
        <w:rPr>
          <w:rFonts w:asciiTheme="majorHAnsi" w:eastAsiaTheme="minorEastAsia" w:hAnsiTheme="majorHAnsi"/>
        </w:rPr>
      </w:pPr>
      <w:r w:rsidRPr="004335E2">
        <w:rPr>
          <w:rFonts w:asciiTheme="majorHAnsi" w:eastAsiaTheme="minorEastAsia" w:hAnsiTheme="majorHAnsi"/>
        </w:rPr>
        <w:t>Для аппроксимации уравнения Пуассона используется пятиточечный разностный оператор Лапласа, который можно определить во внутренних узлах сетки следующим равенством:</w:t>
      </w:r>
    </w:p>
    <w:p w:rsidR="00D201F4" w:rsidRPr="00D201F4" w:rsidRDefault="00D201F4" w:rsidP="00470C6D">
      <w:pPr>
        <w:rPr>
          <w:rFonts w:asciiTheme="majorHAnsi" w:hAnsiTheme="majorHAnsi"/>
          <w:i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</m:e>
          </m:d>
        </m:oMath>
      </m:oMathPara>
    </w:p>
    <w:p w:rsidR="005E1591" w:rsidRDefault="005E1591" w:rsidP="005E1591">
      <w:pPr>
        <w:rPr>
          <w:rFonts w:asciiTheme="majorHAnsi" w:eastAsiaTheme="minorEastAsia" w:hAnsiTheme="majorHAnsi"/>
        </w:rPr>
      </w:pPr>
      <w:r w:rsidRPr="004335E2">
        <w:rPr>
          <w:rFonts w:asciiTheme="majorHAnsi" w:hAnsiTheme="majorHAnsi"/>
        </w:rPr>
        <w:t>Предполагается, что функция</w:t>
      </w:r>
      <w:proofErr w:type="gramStart"/>
      <w:r w:rsidRPr="004335E2">
        <w:rPr>
          <w:rFonts w:asciiTheme="majorHAnsi" w:hAnsiTheme="majorHAnsi"/>
        </w:rPr>
        <w:t xml:space="preserve"> </w:t>
      </w:r>
      <m:oMath>
        <m:r>
          <w:rPr>
            <w:rFonts w:ascii="Cambria Math" w:hAnsi="Cambria Math"/>
          </w:rPr>
          <m:t>p=p(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Theme="majorHAnsi" w:eastAsiaTheme="minorEastAsia" w:hAnsiTheme="majorHAnsi"/>
        </w:rPr>
        <w:t xml:space="preserve"> </w:t>
      </w:r>
      <w:proofErr w:type="gramEnd"/>
      <w:r>
        <w:rPr>
          <w:rFonts w:asciiTheme="majorHAnsi" w:eastAsiaTheme="minorEastAsia" w:hAnsiTheme="majorHAnsi"/>
        </w:rPr>
        <w:t>определена во всех</w:t>
      </w:r>
      <w:r w:rsidRPr="004335E2">
        <w:rPr>
          <w:rFonts w:asciiTheme="majorHAnsi" w:eastAsiaTheme="minorEastAsia" w:hAnsiTheme="majorHAnsi"/>
        </w:rPr>
        <w:t xml:space="preserve"> точках сетки.</w:t>
      </w:r>
      <w:r>
        <w:rPr>
          <w:rFonts w:asciiTheme="majorHAnsi" w:eastAsiaTheme="minorEastAsia" w:hAnsiTheme="majorHAnsi"/>
        </w:rPr>
        <w:t xml:space="preserve"> </w:t>
      </w:r>
      <w:r w:rsidRPr="004335E2">
        <w:rPr>
          <w:rFonts w:asciiTheme="majorHAnsi" w:eastAsiaTheme="minorEastAsia" w:hAnsiTheme="majorHAnsi"/>
        </w:rPr>
        <w:t>Приближенным решением искомой задачи Дирихле называется функция</w:t>
      </w:r>
      <w:proofErr w:type="gramStart"/>
      <w:r w:rsidRPr="004335E2"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hAnsi="Cambria Math"/>
          </w:rPr>
          <m:t>p=p(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4335E2">
        <w:rPr>
          <w:rFonts w:asciiTheme="majorHAnsi" w:eastAsiaTheme="minorEastAsia" w:hAnsiTheme="majorHAnsi"/>
        </w:rPr>
        <w:t xml:space="preserve">, </w:t>
      </w:r>
      <w:proofErr w:type="gramEnd"/>
      <w:r w:rsidRPr="004335E2">
        <w:rPr>
          <w:rFonts w:asciiTheme="majorHAnsi" w:eastAsiaTheme="minorEastAsia" w:hAnsiTheme="majorHAnsi"/>
        </w:rPr>
        <w:t>удовлетворяющая уравнениям</w:t>
      </w:r>
    </w:p>
    <w:p w:rsidR="005E1591" w:rsidRPr="005E1591" w:rsidRDefault="005E1591" w:rsidP="005E1591">
      <w:pPr>
        <w:jc w:val="center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</m:oMath>
      </m:oMathPara>
    </w:p>
    <w:p w:rsidR="00511E18" w:rsidRPr="00511E18" w:rsidRDefault="005E1591" w:rsidP="00511E18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 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∈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</m:oMath>
      </m:oMathPara>
    </w:p>
    <w:p w:rsidR="003C6429" w:rsidRPr="004B42DD" w:rsidRDefault="00511E18" w:rsidP="00511E18">
      <w:pPr>
        <w:pStyle w:val="2"/>
        <w:rPr>
          <w:color w:val="auto"/>
        </w:rPr>
      </w:pPr>
      <w:r w:rsidRPr="004B42DD">
        <w:rPr>
          <w:color w:val="auto"/>
        </w:rPr>
        <w:t>Решение системы линейных алгебраических уравнений</w:t>
      </w:r>
    </w:p>
    <w:p w:rsidR="00755C86" w:rsidRDefault="00755C86" w:rsidP="00755C86">
      <w:pPr>
        <w:rPr>
          <w:rFonts w:asciiTheme="majorHAnsi" w:hAnsiTheme="majorHAnsi"/>
        </w:rPr>
      </w:pPr>
      <w:r w:rsidRPr="004335E2">
        <w:rPr>
          <w:rFonts w:asciiTheme="majorHAnsi" w:hAnsiTheme="majorHAnsi"/>
        </w:rPr>
        <w:t xml:space="preserve">Приближенное решение СЛАУ получается итерационным методом сопряженных градиентов </w:t>
      </w:r>
      <w:proofErr w:type="gramStart"/>
      <w:r w:rsidRPr="004335E2">
        <w:rPr>
          <w:rFonts w:asciiTheme="majorHAnsi" w:hAnsiTheme="majorHAnsi"/>
        </w:rPr>
        <w:t xml:space="preserve">( </w:t>
      </w:r>
      <w:proofErr w:type="gramEnd"/>
      <w:r w:rsidRPr="004335E2">
        <w:rPr>
          <w:rFonts w:asciiTheme="majorHAnsi" w:hAnsiTheme="majorHAnsi"/>
        </w:rPr>
        <w:t xml:space="preserve">CGM ). </w:t>
      </w:r>
      <w:r>
        <w:rPr>
          <w:rFonts w:asciiTheme="majorHAnsi" w:hAnsiTheme="majorHAnsi"/>
        </w:rPr>
        <w:t>П</w:t>
      </w:r>
      <w:r w:rsidRPr="004335E2">
        <w:rPr>
          <w:rFonts w:asciiTheme="majorHAnsi" w:hAnsiTheme="majorHAnsi"/>
        </w:rPr>
        <w:t>ервая итерация метода выполняется согласно методу скорейшего спуска, а процесс выполнения последующих итераций отличается.</w:t>
      </w:r>
    </w:p>
    <w:p w:rsidR="00755C86" w:rsidRDefault="00755C86" w:rsidP="00755C86">
      <w:pPr>
        <w:rPr>
          <w:rFonts w:asciiTheme="majorHAnsi" w:eastAsiaTheme="minorEastAsia" w:hAnsiTheme="majorHAnsi"/>
        </w:rPr>
      </w:pPr>
      <w:r w:rsidRPr="004335E2">
        <w:rPr>
          <w:rFonts w:asciiTheme="majorHAnsi" w:hAnsiTheme="majorHAnsi"/>
        </w:rPr>
        <w:t xml:space="preserve">Начальное приближение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(0)</m:t>
            </m:r>
          </m:sup>
        </m:sSubSup>
        <m:r>
          <w:rPr>
            <w:rFonts w:ascii="Cambria Math" w:eastAsiaTheme="minorEastAsia" w:hAnsi="Cambria Math"/>
          </w:rPr>
          <m:t>=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∈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Pr="004335E2">
        <w:rPr>
          <w:rFonts w:asciiTheme="majorHAnsi" w:eastAsiaTheme="minorEastAsia" w:hAnsiTheme="majorHAnsi"/>
        </w:rPr>
        <w:t xml:space="preserve"> , во внутренних узлах сетки первое приближение осуществляется любыми числами </w:t>
      </w:r>
      <w:proofErr w:type="gramStart"/>
      <w:r w:rsidRPr="004335E2">
        <w:rPr>
          <w:rFonts w:asciiTheme="majorHAnsi" w:eastAsiaTheme="minorEastAsia" w:hAnsiTheme="majorHAnsi"/>
        </w:rPr>
        <w:t xml:space="preserve">( </w:t>
      </w:r>
      <w:proofErr w:type="gramEnd"/>
      <w:r w:rsidRPr="004335E2">
        <w:rPr>
          <w:rFonts w:asciiTheme="majorHAnsi" w:eastAsiaTheme="minorEastAsia" w:hAnsiTheme="majorHAnsi"/>
        </w:rPr>
        <w:t>в нашем случае все внутренние узлы сетки инициализированы значением 0.5 ).</w:t>
      </w:r>
    </w:p>
    <w:p w:rsidR="00610271" w:rsidRPr="004335E2" w:rsidRDefault="00610271" w:rsidP="00610271">
      <w:pPr>
        <w:rPr>
          <w:rFonts w:asciiTheme="majorHAnsi" w:eastAsiaTheme="minorEastAsia" w:hAnsiTheme="majorHAnsi"/>
        </w:rPr>
      </w:pPr>
      <w:r w:rsidRPr="004335E2">
        <w:rPr>
          <w:rFonts w:asciiTheme="majorHAnsi" w:eastAsiaTheme="minorEastAsia" w:hAnsiTheme="majorHAnsi"/>
        </w:rPr>
        <w:t xml:space="preserve">Метод является одношаговым, первая итерация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</m:oMath>
      <w:r w:rsidRPr="004335E2">
        <w:rPr>
          <w:rFonts w:asciiTheme="majorHAnsi" w:eastAsiaTheme="minorEastAsia" w:hAnsiTheme="majorHAnsi"/>
        </w:rPr>
        <w:t xml:space="preserve"> вычисляется по итерации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(0)</m:t>
            </m:r>
          </m:sup>
        </m:sSubSup>
      </m:oMath>
      <w:r w:rsidRPr="004335E2">
        <w:rPr>
          <w:rFonts w:asciiTheme="majorHAnsi" w:eastAsiaTheme="minorEastAsia" w:hAnsiTheme="majorHAnsi"/>
        </w:rPr>
        <w:t xml:space="preserve"> согласно следующим равенствам:</w:t>
      </w:r>
    </w:p>
    <w:p w:rsidR="00610271" w:rsidRPr="004335E2" w:rsidRDefault="0083104F" w:rsidP="00610271">
      <w:pPr>
        <w:jc w:val="center"/>
        <w:rPr>
          <w:rFonts w:asciiTheme="majorHAnsi" w:eastAsiaTheme="minorEastAsia" w:hAnsiTheme="maj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(1)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(0)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(0)</m:t>
              </m:r>
            </m:sup>
          </m:sSubSup>
        </m:oMath>
      </m:oMathPara>
    </w:p>
    <w:p w:rsidR="00610271" w:rsidRPr="004335E2" w:rsidRDefault="00610271" w:rsidP="00610271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Невязка</w:t>
      </w:r>
      <w:r w:rsidRPr="004335E2">
        <w:rPr>
          <w:rFonts w:asciiTheme="majorHAnsi" w:eastAsiaTheme="minorEastAsia" w:hAnsiTheme="majorHAnsi"/>
        </w:rPr>
        <w:t xml:space="preserve"> определяется согласно </w:t>
      </w:r>
      <w:r w:rsidR="008E1F12">
        <w:rPr>
          <w:rFonts w:asciiTheme="majorHAnsi" w:eastAsiaTheme="minorEastAsia" w:hAnsiTheme="majorHAnsi"/>
        </w:rPr>
        <w:t>формуле</w:t>
      </w:r>
    </w:p>
    <w:p w:rsidR="008E1F12" w:rsidRPr="004335E2" w:rsidRDefault="0083104F" w:rsidP="008E1F12">
      <w:pPr>
        <w:jc w:val="center"/>
        <w:rPr>
          <w:rFonts w:asciiTheme="majorHAnsi" w:eastAsiaTheme="minorEastAsia" w:hAnsiTheme="majorHAns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∈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 xml:space="preserve">=0,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∈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</m:oMath>
      </m:oMathPara>
    </w:p>
    <w:p w:rsidR="005B72FA" w:rsidRPr="004335E2" w:rsidRDefault="005B72FA" w:rsidP="005B72FA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И</w:t>
      </w:r>
      <w:r w:rsidRPr="004335E2">
        <w:rPr>
          <w:rFonts w:asciiTheme="majorHAnsi" w:eastAsiaTheme="minorEastAsia" w:hAnsiTheme="majorHAnsi"/>
        </w:rPr>
        <w:t>терационный параметр:</w:t>
      </w:r>
    </w:p>
    <w:p w:rsidR="005B72FA" w:rsidRPr="00097D19" w:rsidRDefault="0083104F" w:rsidP="005B72FA">
      <w:pPr>
        <w:jc w:val="center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(-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097D19" w:rsidRPr="004335E2" w:rsidRDefault="00097D19" w:rsidP="00097D19">
      <w:pPr>
        <w:rPr>
          <w:rFonts w:asciiTheme="majorHAnsi" w:eastAsiaTheme="minorEastAsia" w:hAnsiTheme="majorHAnsi"/>
        </w:rPr>
      </w:pPr>
      <w:r w:rsidRPr="004335E2">
        <w:rPr>
          <w:rFonts w:asciiTheme="majorHAnsi" w:eastAsiaTheme="minorEastAsia" w:hAnsiTheme="majorHAnsi"/>
        </w:rPr>
        <w:t xml:space="preserve">Последующие итерации вычисляются по методу сопряженных градиентов </w:t>
      </w:r>
      <w:proofErr w:type="gramStart"/>
      <w:r w:rsidRPr="004335E2">
        <w:rPr>
          <w:rFonts w:asciiTheme="majorHAnsi" w:eastAsiaTheme="minorEastAsia" w:hAnsiTheme="majorHAnsi"/>
        </w:rPr>
        <w:t xml:space="preserve">( </w:t>
      </w:r>
      <w:proofErr w:type="gramEnd"/>
      <w:r w:rsidRPr="004335E2">
        <w:rPr>
          <w:rFonts w:asciiTheme="majorHAnsi" w:eastAsiaTheme="minorEastAsia" w:hAnsiTheme="majorHAnsi"/>
        </w:rPr>
        <w:t xml:space="preserve">CGM ), </w:t>
      </w:r>
      <w:r>
        <w:rPr>
          <w:rFonts w:asciiTheme="majorHAnsi" w:eastAsiaTheme="minorEastAsia" w:hAnsiTheme="majorHAnsi"/>
        </w:rPr>
        <w:t>определенный</w:t>
      </w:r>
      <w:r w:rsidRPr="004335E2">
        <w:rPr>
          <w:rFonts w:asciiTheme="majorHAnsi" w:eastAsiaTheme="minorEastAsia" w:hAnsiTheme="majorHAnsi"/>
        </w:rPr>
        <w:t xml:space="preserve"> формулами:</w:t>
      </w:r>
    </w:p>
    <w:p w:rsidR="00097D19" w:rsidRPr="004335E2" w:rsidRDefault="0083104F" w:rsidP="00097D19">
      <w:pPr>
        <w:jc w:val="center"/>
        <w:rPr>
          <w:rFonts w:asciiTheme="majorHAnsi" w:hAnsiTheme="maj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(1)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(0)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(0)</m:t>
              </m:r>
            </m:sup>
          </m:sSubSup>
        </m:oMath>
      </m:oMathPara>
    </w:p>
    <w:p w:rsidR="00097D19" w:rsidRPr="004335E2" w:rsidRDefault="0083104F" w:rsidP="00097D19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(-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097D19" w:rsidRPr="004335E2" w:rsidRDefault="0083104F" w:rsidP="00097D19">
      <w:pPr>
        <w:jc w:val="center"/>
        <w:rPr>
          <w:rFonts w:asciiTheme="majorHAnsi" w:hAnsiTheme="maj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, k=1, 2, …</m:t>
          </m:r>
        </m:oMath>
      </m:oMathPara>
    </w:p>
    <w:p w:rsidR="00097D19" w:rsidRPr="004335E2" w:rsidRDefault="0083104F" w:rsidP="00097D19">
      <w:pPr>
        <w:jc w:val="center"/>
        <w:rPr>
          <w:rFonts w:asciiTheme="majorHAnsi" w:hAnsiTheme="maj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(0)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(0)</m:t>
              </m:r>
            </m:sup>
          </m:sSubSup>
        </m:oMath>
      </m:oMathPara>
    </w:p>
    <w:p w:rsidR="00097D19" w:rsidRPr="00097D19" w:rsidRDefault="0083104F" w:rsidP="00097D19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(k-1)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(-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(k-1)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(k-1)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511E18" w:rsidRDefault="00097D19" w:rsidP="003C6429">
      <w:pPr>
        <w:tabs>
          <w:tab w:val="left" w:pos="2655"/>
        </w:tabs>
        <w:rPr>
          <w:rFonts w:asciiTheme="majorHAnsi" w:eastAsiaTheme="minorEastAsia" w:hAnsiTheme="majorHAnsi"/>
        </w:rPr>
      </w:pPr>
      <w:r w:rsidRPr="004335E2">
        <w:rPr>
          <w:rFonts w:asciiTheme="majorHAnsi" w:hAnsiTheme="majorHAnsi"/>
        </w:rPr>
        <w:t>Итерационный процесс ос</w:t>
      </w:r>
      <w:r w:rsidR="006B0121">
        <w:rPr>
          <w:rFonts w:asciiTheme="majorHAnsi" w:hAnsiTheme="majorHAnsi"/>
        </w:rPr>
        <w:t>танавливается, как только максимум-</w:t>
      </w:r>
      <w:r w:rsidRPr="004335E2">
        <w:rPr>
          <w:rFonts w:asciiTheme="majorHAnsi" w:hAnsiTheme="majorHAnsi"/>
        </w:rPr>
        <w:t>норма разности приближенных решений на итерациях</w:t>
      </w:r>
      <w:r w:rsidRPr="004335E2"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n+1)</m:t>
        </m:r>
      </m:oMath>
      <w:r w:rsidRPr="004335E2">
        <w:rPr>
          <w:rFonts w:asciiTheme="majorHAnsi" w:hAnsiTheme="majorHAnsi"/>
        </w:rPr>
        <w:t xml:space="preserve"> и </w:t>
      </w:r>
      <m:oMath>
        <m:r>
          <w:rPr>
            <w:rFonts w:ascii="Cambria Math" w:hAnsi="Cambria Math"/>
          </w:rPr>
          <m:t>n</m:t>
        </m:r>
      </m:oMath>
      <w:r w:rsidRPr="004335E2">
        <w:rPr>
          <w:rFonts w:asciiTheme="majorHAnsi" w:hAnsiTheme="majorHAnsi"/>
        </w:rPr>
        <w:t xml:space="preserve"> становится меньше заранее заданного числа </w:t>
      </w:r>
      <w:r w:rsidRPr="004335E2">
        <w:rPr>
          <w:rFonts w:asciiTheme="majorHAnsi" w:eastAsia="Yu Mincho Light" w:hAnsiTheme="majorHAnsi"/>
        </w:rPr>
        <w:t xml:space="preserve">ε, </w:t>
      </w:r>
      <w:r>
        <w:rPr>
          <w:rFonts w:asciiTheme="majorHAnsi" w:hAnsiTheme="majorHAnsi"/>
        </w:rPr>
        <w:t>рав</w:t>
      </w:r>
      <w:r w:rsidRPr="004335E2">
        <w:rPr>
          <w:rFonts w:asciiTheme="majorHAnsi" w:hAnsiTheme="majorHAnsi"/>
        </w:rPr>
        <w:t xml:space="preserve">ного </w:t>
      </w:r>
      <m:oMath>
        <m:r>
          <w:rPr>
            <w:rFonts w:ascii="Cambria Math" w:hAnsi="Cambria Math"/>
          </w:rPr>
          <m:t>1e-4</m:t>
        </m:r>
      </m:oMath>
    </w:p>
    <w:p w:rsidR="003A7AB1" w:rsidRPr="004B42DD" w:rsidRDefault="003A7AB1" w:rsidP="003A7AB1">
      <w:pPr>
        <w:pStyle w:val="2"/>
        <w:rPr>
          <w:color w:val="auto"/>
        </w:rPr>
      </w:pPr>
      <w:r w:rsidRPr="004B42DD">
        <w:rPr>
          <w:color w:val="auto"/>
        </w:rPr>
        <w:t>Описание проделанной работы</w:t>
      </w:r>
    </w:p>
    <w:p w:rsidR="00A266D3" w:rsidRDefault="00A266D3" w:rsidP="00A266D3">
      <w:r>
        <w:t>Разработанная программа:</w:t>
      </w:r>
    </w:p>
    <w:p w:rsidR="00A266D3" w:rsidRDefault="00A266D3" w:rsidP="00A266D3">
      <w:pPr>
        <w:pStyle w:val="a7"/>
        <w:numPr>
          <w:ilvl w:val="0"/>
          <w:numId w:val="2"/>
        </w:numPr>
        <w:spacing w:after="160" w:line="259" w:lineRule="auto"/>
        <w:rPr>
          <w:rFonts w:asciiTheme="majorHAnsi" w:hAnsiTheme="majorHAnsi"/>
        </w:rPr>
      </w:pPr>
      <w:r>
        <w:rPr>
          <w:rFonts w:asciiTheme="majorHAnsi" w:hAnsiTheme="majorHAnsi"/>
        </w:rPr>
        <w:t>П</w:t>
      </w:r>
      <w:r w:rsidRPr="004335E2">
        <w:rPr>
          <w:rFonts w:asciiTheme="majorHAnsi" w:hAnsiTheme="majorHAnsi"/>
        </w:rPr>
        <w:t>ринимает на вход: MPI параметр</w:t>
      </w:r>
      <w:r>
        <w:rPr>
          <w:rFonts w:asciiTheme="majorHAnsi" w:hAnsiTheme="majorHAnsi"/>
        </w:rPr>
        <w:t>ы, определяющие число процессов,</w:t>
      </w:r>
      <w:r w:rsidRPr="004335E2">
        <w:rPr>
          <w:rFonts w:asciiTheme="majorHAnsi" w:hAnsiTheme="majorHAnsi"/>
        </w:rPr>
        <w:t xml:space="preserve"> </w:t>
      </w:r>
      <w:proofErr w:type="spellStart"/>
      <w:r w:rsidRPr="004335E2">
        <w:rPr>
          <w:rFonts w:asciiTheme="majorHAnsi" w:hAnsiTheme="majorHAnsi"/>
        </w:rPr>
        <w:t>OpenMP</w:t>
      </w:r>
      <w:proofErr w:type="spellEnd"/>
      <w:r w:rsidRPr="004335E2">
        <w:rPr>
          <w:rFonts w:asciiTheme="majorHAnsi" w:hAnsiTheme="majorHAnsi"/>
        </w:rPr>
        <w:t xml:space="preserve"> параметры, определяю</w:t>
      </w:r>
      <w:r w:rsidR="006B745C">
        <w:rPr>
          <w:rFonts w:asciiTheme="majorHAnsi" w:hAnsiTheme="majorHAnsi"/>
        </w:rPr>
        <w:t>щие число потоков</w:t>
      </w:r>
      <w:r>
        <w:rPr>
          <w:rFonts w:asciiTheme="majorHAnsi" w:hAnsiTheme="majorHAnsi"/>
        </w:rPr>
        <w:t xml:space="preserve"> внутри процесса,</w:t>
      </w:r>
      <w:r w:rsidR="006829BD">
        <w:rPr>
          <w:rFonts w:asciiTheme="majorHAnsi" w:hAnsiTheme="majorHAnsi"/>
        </w:rPr>
        <w:t xml:space="preserve"> </w:t>
      </w:r>
      <w:r w:rsidR="002B4C0C">
        <w:rPr>
          <w:rFonts w:asciiTheme="majorHAnsi" w:hAnsiTheme="majorHAnsi"/>
        </w:rPr>
        <w:t xml:space="preserve">задан </w:t>
      </w:r>
      <w:r w:rsidR="006829BD">
        <w:rPr>
          <w:rFonts w:asciiTheme="majorHAnsi" w:hAnsiTheme="majorHAnsi"/>
        </w:rPr>
        <w:t xml:space="preserve">размер сетки по </w:t>
      </w:r>
      <w:r w:rsidRPr="004335E2">
        <w:rPr>
          <w:rFonts w:asciiTheme="majorHAnsi" w:hAnsiTheme="majorHAnsi"/>
        </w:rPr>
        <w:t>осям</w:t>
      </w:r>
      <w:proofErr w:type="gramStart"/>
      <w:r w:rsidR="006829BD">
        <w:rPr>
          <w:rFonts w:asciiTheme="majorHAnsi" w:hAnsiTheme="majorHAnsi"/>
        </w:rPr>
        <w:t xml:space="preserve"> О</w:t>
      </w:r>
      <w:proofErr w:type="gramEnd"/>
      <w:r w:rsidR="006829BD">
        <w:rPr>
          <w:rFonts w:asciiTheme="majorHAnsi" w:hAnsiTheme="majorHAnsi"/>
        </w:rPr>
        <w:t xml:space="preserve">х и </w:t>
      </w:r>
      <w:proofErr w:type="spellStart"/>
      <w:r w:rsidR="006829BD">
        <w:rPr>
          <w:rFonts w:asciiTheme="majorHAnsi" w:hAnsiTheme="majorHAnsi"/>
          <w:lang w:val="en-US"/>
        </w:rPr>
        <w:t>Oy</w:t>
      </w:r>
      <w:proofErr w:type="spellEnd"/>
      <w:r w:rsidRPr="004335E2">
        <w:rPr>
          <w:rFonts w:asciiTheme="majorHAnsi" w:hAnsiTheme="majorHAnsi"/>
        </w:rPr>
        <w:t xml:space="preserve">; </w:t>
      </w:r>
      <w:r w:rsidR="002B4C0C">
        <w:rPr>
          <w:rFonts w:asciiTheme="majorHAnsi" w:hAnsiTheme="majorHAnsi"/>
        </w:rPr>
        <w:t xml:space="preserve">задано </w:t>
      </w:r>
      <w:r w:rsidR="006829BD">
        <w:rPr>
          <w:rFonts w:asciiTheme="majorHAnsi" w:hAnsiTheme="majorHAnsi"/>
        </w:rPr>
        <w:t>условие на погрешность</w:t>
      </w:r>
      <w:r w:rsidRPr="004335E2">
        <w:rPr>
          <w:rFonts w:asciiTheme="majorHAnsi" w:hAnsiTheme="majorHAnsi"/>
        </w:rPr>
        <w:t>.</w:t>
      </w:r>
    </w:p>
    <w:p w:rsidR="002A5A3C" w:rsidRPr="004335E2" w:rsidRDefault="002A5A3C" w:rsidP="00A266D3">
      <w:pPr>
        <w:pStyle w:val="a7"/>
        <w:numPr>
          <w:ilvl w:val="0"/>
          <w:numId w:val="2"/>
        </w:numPr>
        <w:spacing w:after="160" w:line="259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Распределение процессоров происходит по двум направлениям: </w:t>
      </w:r>
      <w:proofErr w:type="gramStart"/>
      <w:r>
        <w:rPr>
          <w:rFonts w:asciiTheme="majorHAnsi" w:hAnsiTheme="majorHAnsi"/>
          <w:lang w:val="en-US"/>
        </w:rPr>
        <w:t>Ox</w:t>
      </w:r>
      <w:r w:rsidRPr="002A5A3C"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>и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Oy</w:t>
      </w:r>
      <w:proofErr w:type="spellEnd"/>
      <w:r w:rsidRPr="002A5A3C">
        <w:rPr>
          <w:rFonts w:asciiTheme="majorHAnsi" w:hAnsiTheme="majorHAnsi"/>
        </w:rPr>
        <w:t>.</w:t>
      </w:r>
    </w:p>
    <w:p w:rsidR="001731B9" w:rsidRDefault="00CC02F2" w:rsidP="004B0A71">
      <w:pPr>
        <w:pStyle w:val="a7"/>
        <w:numPr>
          <w:ilvl w:val="0"/>
          <w:numId w:val="2"/>
        </w:numPr>
        <w:spacing w:after="160" w:line="259" w:lineRule="auto"/>
        <w:rPr>
          <w:rFonts w:asciiTheme="majorHAnsi" w:hAnsiTheme="majorHAnsi"/>
        </w:rPr>
      </w:pPr>
      <w:r w:rsidRPr="001731B9">
        <w:rPr>
          <w:rFonts w:asciiTheme="majorHAnsi" w:hAnsiTheme="majorHAnsi"/>
        </w:rPr>
        <w:t xml:space="preserve">Обмен между процессами осуществляется посредством </w:t>
      </w:r>
      <w:r w:rsidR="00DF263C" w:rsidRPr="001731B9">
        <w:rPr>
          <w:rFonts w:asciiTheme="majorHAnsi" w:hAnsiTheme="majorHAnsi"/>
        </w:rPr>
        <w:t xml:space="preserve">декартовой топологии </w:t>
      </w:r>
      <w:proofErr w:type="spellStart"/>
      <w:r w:rsidRPr="001731B9">
        <w:rPr>
          <w:rFonts w:asciiTheme="majorHAnsi" w:hAnsiTheme="majorHAnsi"/>
        </w:rPr>
        <w:t>MPI_Cart</w:t>
      </w:r>
      <w:proofErr w:type="spellEnd"/>
      <w:r w:rsidRPr="001731B9">
        <w:rPr>
          <w:rFonts w:asciiTheme="majorHAnsi" w:hAnsiTheme="majorHAnsi"/>
        </w:rPr>
        <w:t xml:space="preserve"> и </w:t>
      </w:r>
      <w:r w:rsidR="004B0A71" w:rsidRPr="001731B9">
        <w:rPr>
          <w:rFonts w:asciiTheme="majorHAnsi" w:hAnsiTheme="majorHAnsi"/>
        </w:rPr>
        <w:t>функции</w:t>
      </w:r>
      <w:r w:rsidR="004B0A71" w:rsidRPr="004B0A71">
        <w:t xml:space="preserve"> </w:t>
      </w:r>
      <w:proofErr w:type="spellStart"/>
      <w:r w:rsidR="004B0A71" w:rsidRPr="001731B9">
        <w:rPr>
          <w:rFonts w:asciiTheme="majorHAnsi" w:hAnsiTheme="majorHAnsi"/>
        </w:rPr>
        <w:t>MPI_Sendrecv</w:t>
      </w:r>
      <w:proofErr w:type="spellEnd"/>
      <w:r w:rsidR="001731B9">
        <w:rPr>
          <w:rFonts w:asciiTheme="majorHAnsi" w:hAnsiTheme="majorHAnsi"/>
        </w:rPr>
        <w:t xml:space="preserve">. </w:t>
      </w:r>
    </w:p>
    <w:p w:rsidR="00DF263C" w:rsidRPr="001731B9" w:rsidRDefault="009F0C13" w:rsidP="004B0A71">
      <w:pPr>
        <w:pStyle w:val="a7"/>
        <w:numPr>
          <w:ilvl w:val="0"/>
          <w:numId w:val="2"/>
        </w:numPr>
        <w:spacing w:after="160" w:line="259" w:lineRule="auto"/>
        <w:rPr>
          <w:rFonts w:asciiTheme="majorHAnsi" w:hAnsiTheme="majorHAnsi"/>
        </w:rPr>
      </w:pPr>
      <w:r w:rsidRPr="001731B9">
        <w:rPr>
          <w:rFonts w:asciiTheme="majorHAnsi" w:hAnsiTheme="majorHAnsi"/>
        </w:rPr>
        <w:t xml:space="preserve">Из средств </w:t>
      </w:r>
      <w:proofErr w:type="spellStart"/>
      <w:r w:rsidRPr="001731B9">
        <w:rPr>
          <w:rFonts w:asciiTheme="majorHAnsi" w:hAnsiTheme="majorHAnsi"/>
          <w:lang w:val="en-US"/>
        </w:rPr>
        <w:t>OpenMP</w:t>
      </w:r>
      <w:proofErr w:type="spellEnd"/>
      <w:r w:rsidRPr="001731B9">
        <w:rPr>
          <w:rFonts w:asciiTheme="majorHAnsi" w:hAnsiTheme="majorHAnsi"/>
        </w:rPr>
        <w:t xml:space="preserve"> используются конструкции для создания потоков </w:t>
      </w:r>
      <w:r w:rsidRPr="001731B9">
        <w:rPr>
          <w:rFonts w:asciiTheme="majorHAnsi" w:hAnsiTheme="majorHAnsi"/>
          <w:lang w:val="en-US"/>
        </w:rPr>
        <w:t> </w:t>
      </w:r>
      <w:r w:rsidRPr="001731B9">
        <w:rPr>
          <w:rFonts w:asciiTheme="majorHAnsi" w:hAnsiTheme="majorHAnsi"/>
        </w:rPr>
        <w:t>(директива</w:t>
      </w:r>
      <w:r w:rsidRPr="001731B9">
        <w:rPr>
          <w:rFonts w:asciiTheme="majorHAnsi" w:hAnsiTheme="majorHAnsi"/>
          <w:lang w:val="en-US"/>
        </w:rPr>
        <w:t> parallel</w:t>
      </w:r>
      <w:r w:rsidRPr="001731B9">
        <w:rPr>
          <w:rFonts w:asciiTheme="majorHAnsi" w:hAnsiTheme="majorHAnsi"/>
        </w:rPr>
        <w:t>) и распределения работы между потоками в цикле</w:t>
      </w:r>
      <w:r w:rsidR="00990733" w:rsidRPr="001731B9">
        <w:rPr>
          <w:rFonts w:asciiTheme="majorHAnsi" w:hAnsiTheme="majorHAnsi"/>
        </w:rPr>
        <w:t>, рассчитывающем значения используемых матриц</w:t>
      </w:r>
      <w:r w:rsidRPr="001731B9">
        <w:rPr>
          <w:rFonts w:asciiTheme="majorHAnsi" w:hAnsiTheme="majorHAnsi"/>
        </w:rPr>
        <w:t>.</w:t>
      </w:r>
    </w:p>
    <w:p w:rsidR="00A266D3" w:rsidRPr="00A266D3" w:rsidRDefault="00A266D3" w:rsidP="00CC02F2">
      <w:pPr>
        <w:pStyle w:val="a7"/>
      </w:pPr>
    </w:p>
    <w:p w:rsidR="00D175FA" w:rsidRPr="004B42DD" w:rsidRDefault="00D175FA" w:rsidP="00D175FA">
      <w:pPr>
        <w:pStyle w:val="2"/>
        <w:rPr>
          <w:color w:val="auto"/>
        </w:rPr>
      </w:pPr>
      <w:r w:rsidRPr="004B42DD">
        <w:rPr>
          <w:color w:val="auto"/>
        </w:rPr>
        <w:t>Результаты расчётов</w:t>
      </w:r>
    </w:p>
    <w:p w:rsidR="00D175FA" w:rsidRPr="004335E2" w:rsidRDefault="00D175FA" w:rsidP="00D175FA">
      <w:pPr>
        <w:rPr>
          <w:rFonts w:asciiTheme="majorHAnsi" w:hAnsiTheme="majorHAnsi"/>
        </w:rPr>
      </w:pPr>
      <w:r w:rsidRPr="004335E2">
        <w:rPr>
          <w:rFonts w:asciiTheme="majorHAnsi" w:hAnsiTheme="majorHAnsi"/>
        </w:rPr>
        <w:t>Результаты работы на ПВС «Ломоносов»: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6"/>
        <w:gridCol w:w="1938"/>
        <w:gridCol w:w="1801"/>
        <w:gridCol w:w="3916"/>
      </w:tblGrid>
      <w:tr w:rsidR="00D175FA" w:rsidRPr="004335E2" w:rsidTr="00262AEB">
        <w:tc>
          <w:tcPr>
            <w:tcW w:w="1916" w:type="dxa"/>
          </w:tcPr>
          <w:p w:rsidR="00D175FA" w:rsidRPr="004335E2" w:rsidRDefault="00D175FA" w:rsidP="00AF07E9">
            <w:pPr>
              <w:jc w:val="center"/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 xml:space="preserve">Число процессоров </w:t>
            </w:r>
            <w:r w:rsidRPr="004335E2">
              <w:rPr>
                <w:rFonts w:asciiTheme="majorHAnsi" w:hAnsiTheme="majorHAnsi"/>
              </w:rPr>
              <w:t>N</w:t>
            </w:r>
          </w:p>
        </w:tc>
        <w:tc>
          <w:tcPr>
            <w:tcW w:w="1938" w:type="dxa"/>
          </w:tcPr>
          <w:p w:rsidR="00D175FA" w:rsidRPr="004335E2" w:rsidRDefault="00D175FA" w:rsidP="00AF07E9">
            <w:pPr>
              <w:jc w:val="center"/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 xml:space="preserve">Размер сетки </w:t>
            </w:r>
            <w:r w:rsidRPr="004335E2">
              <w:rPr>
                <w:rFonts w:asciiTheme="majorHAnsi" w:hAnsiTheme="majorHAnsi"/>
              </w:rPr>
              <w:t>n</w:t>
            </w:r>
            <w:r w:rsidRPr="004335E2">
              <w:rPr>
                <w:rFonts w:asciiTheme="majorHAnsi" w:hAnsiTheme="majorHAnsi"/>
                <w:lang w:val="ru-RU"/>
              </w:rPr>
              <w:t xml:space="preserve"> </w:t>
            </w:r>
            <w:r w:rsidRPr="004335E2">
              <w:rPr>
                <w:rFonts w:asciiTheme="majorHAnsi" w:hAnsiTheme="majorHAnsi"/>
              </w:rPr>
              <w:t>x</w:t>
            </w:r>
            <w:r w:rsidRPr="004335E2">
              <w:rPr>
                <w:rFonts w:asciiTheme="majorHAnsi" w:hAnsiTheme="majorHAnsi"/>
                <w:lang w:val="ru-RU"/>
              </w:rPr>
              <w:t xml:space="preserve"> </w:t>
            </w:r>
            <w:r w:rsidRPr="004335E2">
              <w:rPr>
                <w:rFonts w:asciiTheme="majorHAnsi" w:hAnsiTheme="majorHAnsi"/>
              </w:rPr>
              <w:t>n</w:t>
            </w:r>
          </w:p>
        </w:tc>
        <w:tc>
          <w:tcPr>
            <w:tcW w:w="1801" w:type="dxa"/>
          </w:tcPr>
          <w:p w:rsidR="00D175FA" w:rsidRPr="004335E2" w:rsidRDefault="00D175FA" w:rsidP="00AF07E9">
            <w:pPr>
              <w:jc w:val="center"/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 xml:space="preserve">Время решения </w:t>
            </w:r>
            <w:r w:rsidRPr="004335E2">
              <w:rPr>
                <w:rFonts w:asciiTheme="majorHAnsi" w:hAnsiTheme="majorHAnsi"/>
              </w:rPr>
              <w:t>T</w:t>
            </w:r>
          </w:p>
        </w:tc>
        <w:tc>
          <w:tcPr>
            <w:tcW w:w="3916" w:type="dxa"/>
          </w:tcPr>
          <w:p w:rsidR="00D175FA" w:rsidRPr="004335E2" w:rsidRDefault="00D175FA" w:rsidP="00AF07E9">
            <w:pPr>
              <w:jc w:val="center"/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>Ускорение</w:t>
            </w:r>
          </w:p>
        </w:tc>
      </w:tr>
      <w:tr w:rsidR="00D175FA" w:rsidRPr="004335E2" w:rsidTr="00262AEB">
        <w:trPr>
          <w:trHeight w:val="233"/>
        </w:trPr>
        <w:tc>
          <w:tcPr>
            <w:tcW w:w="1916" w:type="dxa"/>
          </w:tcPr>
          <w:p w:rsidR="00D175FA" w:rsidRPr="004335E2" w:rsidRDefault="00D175FA" w:rsidP="00AF07E9">
            <w:pPr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>8</w:t>
            </w:r>
          </w:p>
        </w:tc>
        <w:tc>
          <w:tcPr>
            <w:tcW w:w="1938" w:type="dxa"/>
          </w:tcPr>
          <w:p w:rsidR="00D175FA" w:rsidRPr="004335E2" w:rsidRDefault="00D175FA" w:rsidP="00AF07E9">
            <w:pPr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 xml:space="preserve">1000 </w:t>
            </w:r>
            <w:r w:rsidRPr="004335E2">
              <w:rPr>
                <w:rFonts w:asciiTheme="majorHAnsi" w:hAnsiTheme="majorHAnsi"/>
              </w:rPr>
              <w:t>x</w:t>
            </w:r>
            <w:r w:rsidRPr="004335E2">
              <w:rPr>
                <w:rFonts w:asciiTheme="majorHAnsi" w:hAnsiTheme="majorHAnsi"/>
                <w:lang w:val="ru-RU"/>
              </w:rPr>
              <w:t xml:space="preserve"> 1000</w:t>
            </w:r>
          </w:p>
        </w:tc>
        <w:tc>
          <w:tcPr>
            <w:tcW w:w="1801" w:type="dxa"/>
          </w:tcPr>
          <w:p w:rsidR="00D175FA" w:rsidRPr="004335E2" w:rsidRDefault="00E11140" w:rsidP="00AF07E9">
            <w:pPr>
              <w:tabs>
                <w:tab w:val="right" w:pos="1769"/>
              </w:tabs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25.2835</w:t>
            </w:r>
          </w:p>
        </w:tc>
        <w:tc>
          <w:tcPr>
            <w:tcW w:w="3916" w:type="dxa"/>
          </w:tcPr>
          <w:p w:rsidR="00D175FA" w:rsidRPr="004335E2" w:rsidRDefault="00D175FA" w:rsidP="00AF07E9">
            <w:pPr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>-</w:t>
            </w:r>
          </w:p>
        </w:tc>
      </w:tr>
      <w:tr w:rsidR="00D175FA" w:rsidRPr="004335E2" w:rsidTr="00262AEB">
        <w:tc>
          <w:tcPr>
            <w:tcW w:w="1916" w:type="dxa"/>
          </w:tcPr>
          <w:p w:rsidR="00D175FA" w:rsidRPr="004335E2" w:rsidRDefault="00D175FA" w:rsidP="00AF07E9">
            <w:pPr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>16</w:t>
            </w:r>
          </w:p>
        </w:tc>
        <w:tc>
          <w:tcPr>
            <w:tcW w:w="1938" w:type="dxa"/>
          </w:tcPr>
          <w:p w:rsidR="00D175FA" w:rsidRPr="004335E2" w:rsidRDefault="00D175FA" w:rsidP="00AF07E9">
            <w:pPr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 xml:space="preserve">1000 </w:t>
            </w:r>
            <w:r w:rsidRPr="004335E2">
              <w:rPr>
                <w:rFonts w:asciiTheme="majorHAnsi" w:hAnsiTheme="majorHAnsi"/>
              </w:rPr>
              <w:t>x</w:t>
            </w:r>
            <w:r w:rsidRPr="004335E2">
              <w:rPr>
                <w:rFonts w:asciiTheme="majorHAnsi" w:hAnsiTheme="majorHAnsi"/>
                <w:lang w:val="ru-RU"/>
              </w:rPr>
              <w:t xml:space="preserve"> 1000</w:t>
            </w:r>
          </w:p>
        </w:tc>
        <w:tc>
          <w:tcPr>
            <w:tcW w:w="1801" w:type="dxa"/>
          </w:tcPr>
          <w:p w:rsidR="00D175FA" w:rsidRPr="004335E2" w:rsidRDefault="00E11140" w:rsidP="00AF07E9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12.0501</w:t>
            </w:r>
          </w:p>
        </w:tc>
        <w:tc>
          <w:tcPr>
            <w:tcW w:w="3916" w:type="dxa"/>
          </w:tcPr>
          <w:p w:rsidR="00D175FA" w:rsidRPr="004335E2" w:rsidRDefault="00E11140" w:rsidP="00AF07E9">
            <w:pPr>
              <w:rPr>
                <w:rFonts w:asciiTheme="majorHAnsi" w:hAnsiTheme="majorHAnsi"/>
                <w:lang w:val="ru-RU"/>
              </w:rPr>
            </w:pPr>
            <w:r w:rsidRPr="00E11140">
              <w:rPr>
                <w:rFonts w:asciiTheme="majorHAnsi" w:hAnsiTheme="majorHAnsi"/>
                <w:lang w:val="ru-RU"/>
              </w:rPr>
              <w:t>2.0981983552</w:t>
            </w:r>
          </w:p>
        </w:tc>
      </w:tr>
      <w:tr w:rsidR="00D175FA" w:rsidRPr="004335E2" w:rsidTr="00262AEB">
        <w:tc>
          <w:tcPr>
            <w:tcW w:w="1916" w:type="dxa"/>
          </w:tcPr>
          <w:p w:rsidR="00D175FA" w:rsidRPr="004335E2" w:rsidRDefault="00D175FA" w:rsidP="00AF07E9">
            <w:pPr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>32</w:t>
            </w:r>
          </w:p>
        </w:tc>
        <w:tc>
          <w:tcPr>
            <w:tcW w:w="1938" w:type="dxa"/>
          </w:tcPr>
          <w:p w:rsidR="00D175FA" w:rsidRPr="004335E2" w:rsidRDefault="00D175FA" w:rsidP="00AF07E9">
            <w:pPr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 xml:space="preserve">1000 </w:t>
            </w:r>
            <w:r w:rsidRPr="004335E2">
              <w:rPr>
                <w:rFonts w:asciiTheme="majorHAnsi" w:hAnsiTheme="majorHAnsi"/>
              </w:rPr>
              <w:t>x</w:t>
            </w:r>
            <w:r w:rsidRPr="004335E2">
              <w:rPr>
                <w:rFonts w:asciiTheme="majorHAnsi" w:hAnsiTheme="majorHAnsi"/>
                <w:lang w:val="ru-RU"/>
              </w:rPr>
              <w:t xml:space="preserve"> 1000</w:t>
            </w:r>
          </w:p>
        </w:tc>
        <w:tc>
          <w:tcPr>
            <w:tcW w:w="1801" w:type="dxa"/>
          </w:tcPr>
          <w:p w:rsidR="00D175FA" w:rsidRPr="004335E2" w:rsidRDefault="00E11140" w:rsidP="00AF07E9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5.92774</w:t>
            </w:r>
          </w:p>
        </w:tc>
        <w:tc>
          <w:tcPr>
            <w:tcW w:w="3916" w:type="dxa"/>
          </w:tcPr>
          <w:p w:rsidR="00D175FA" w:rsidRPr="004335E2" w:rsidRDefault="00E11140" w:rsidP="00AF07E9">
            <w:pPr>
              <w:rPr>
                <w:rFonts w:asciiTheme="majorHAnsi" w:hAnsiTheme="majorHAnsi"/>
                <w:lang w:val="ru-RU"/>
              </w:rPr>
            </w:pPr>
            <w:r w:rsidRPr="00E11140">
              <w:rPr>
                <w:rFonts w:asciiTheme="majorHAnsi" w:hAnsiTheme="majorHAnsi"/>
                <w:lang w:val="ru-RU"/>
              </w:rPr>
              <w:t>2.03283207428</w:t>
            </w:r>
          </w:p>
        </w:tc>
      </w:tr>
      <w:tr w:rsidR="00D175FA" w:rsidRPr="004335E2" w:rsidTr="00262AEB">
        <w:tc>
          <w:tcPr>
            <w:tcW w:w="1916" w:type="dxa"/>
          </w:tcPr>
          <w:p w:rsidR="00D175FA" w:rsidRPr="004335E2" w:rsidRDefault="00D175FA" w:rsidP="00AF07E9">
            <w:pPr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>128</w:t>
            </w:r>
          </w:p>
        </w:tc>
        <w:tc>
          <w:tcPr>
            <w:tcW w:w="1938" w:type="dxa"/>
          </w:tcPr>
          <w:p w:rsidR="00D175FA" w:rsidRPr="004335E2" w:rsidRDefault="00D175FA" w:rsidP="00AF07E9">
            <w:pPr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 xml:space="preserve">1000 </w:t>
            </w:r>
            <w:r w:rsidRPr="004335E2">
              <w:rPr>
                <w:rFonts w:asciiTheme="majorHAnsi" w:hAnsiTheme="majorHAnsi"/>
              </w:rPr>
              <w:t>x</w:t>
            </w:r>
            <w:r w:rsidRPr="004335E2">
              <w:rPr>
                <w:rFonts w:asciiTheme="majorHAnsi" w:hAnsiTheme="majorHAnsi"/>
                <w:lang w:val="ru-RU"/>
              </w:rPr>
              <w:t xml:space="preserve"> 1000</w:t>
            </w:r>
          </w:p>
        </w:tc>
        <w:tc>
          <w:tcPr>
            <w:tcW w:w="1801" w:type="dxa"/>
          </w:tcPr>
          <w:p w:rsidR="00D175FA" w:rsidRPr="004335E2" w:rsidRDefault="00E11140" w:rsidP="00AF07E9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1.5811</w:t>
            </w:r>
          </w:p>
        </w:tc>
        <w:tc>
          <w:tcPr>
            <w:tcW w:w="3916" w:type="dxa"/>
          </w:tcPr>
          <w:p w:rsidR="00D175FA" w:rsidRPr="00E11140" w:rsidRDefault="00E11140" w:rsidP="00AF07E9">
            <w:pPr>
              <w:rPr>
                <w:rFonts w:asciiTheme="majorHAnsi" w:hAnsiTheme="majorHAnsi"/>
                <w:lang w:val="ru-RU"/>
              </w:rPr>
            </w:pPr>
            <w:r w:rsidRPr="00E11140">
              <w:rPr>
                <w:rFonts w:asciiTheme="majorHAnsi" w:hAnsiTheme="majorHAnsi"/>
                <w:lang w:val="ru-RU"/>
              </w:rPr>
              <w:t>3.74912402758</w:t>
            </w:r>
          </w:p>
        </w:tc>
      </w:tr>
      <w:tr w:rsidR="00D175FA" w:rsidRPr="0036499F" w:rsidTr="00262AEB">
        <w:tc>
          <w:tcPr>
            <w:tcW w:w="1916" w:type="dxa"/>
          </w:tcPr>
          <w:p w:rsidR="00D175FA" w:rsidRPr="0036499F" w:rsidRDefault="00D175FA" w:rsidP="00AF07E9">
            <w:pPr>
              <w:rPr>
                <w:rFonts w:asciiTheme="majorHAnsi" w:hAnsiTheme="majorHAnsi"/>
                <w:lang w:val="ru-RU"/>
              </w:rPr>
            </w:pPr>
            <w:r w:rsidRPr="0036499F">
              <w:rPr>
                <w:rFonts w:asciiTheme="majorHAnsi" w:hAnsiTheme="majorHAnsi"/>
                <w:lang w:val="ru-RU"/>
              </w:rPr>
              <w:t>8</w:t>
            </w:r>
          </w:p>
        </w:tc>
        <w:tc>
          <w:tcPr>
            <w:tcW w:w="1938" w:type="dxa"/>
          </w:tcPr>
          <w:p w:rsidR="00D175FA" w:rsidRPr="0036499F" w:rsidRDefault="00D175FA" w:rsidP="00AF07E9">
            <w:pPr>
              <w:rPr>
                <w:rFonts w:asciiTheme="majorHAnsi" w:hAnsiTheme="majorHAnsi"/>
                <w:lang w:val="ru-RU"/>
              </w:rPr>
            </w:pPr>
            <w:r w:rsidRPr="0036499F">
              <w:rPr>
                <w:rFonts w:asciiTheme="majorHAnsi" w:hAnsiTheme="majorHAnsi"/>
                <w:lang w:val="ru-RU"/>
              </w:rPr>
              <w:t>2000 x 2000</w:t>
            </w:r>
          </w:p>
        </w:tc>
        <w:tc>
          <w:tcPr>
            <w:tcW w:w="1801" w:type="dxa"/>
          </w:tcPr>
          <w:p w:rsidR="00D175FA" w:rsidRPr="004335E2" w:rsidRDefault="0036499F" w:rsidP="00AF07E9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174.113</w:t>
            </w:r>
          </w:p>
        </w:tc>
        <w:tc>
          <w:tcPr>
            <w:tcW w:w="3916" w:type="dxa"/>
          </w:tcPr>
          <w:p w:rsidR="00D175FA" w:rsidRPr="0036499F" w:rsidRDefault="00D175FA" w:rsidP="00AF07E9">
            <w:pPr>
              <w:rPr>
                <w:rFonts w:asciiTheme="majorHAnsi" w:hAnsiTheme="majorHAnsi"/>
                <w:lang w:val="ru-RU"/>
              </w:rPr>
            </w:pPr>
            <w:r w:rsidRPr="0036499F">
              <w:rPr>
                <w:rFonts w:asciiTheme="majorHAnsi" w:hAnsiTheme="majorHAnsi"/>
                <w:lang w:val="ru-RU"/>
              </w:rPr>
              <w:t>-</w:t>
            </w:r>
          </w:p>
        </w:tc>
      </w:tr>
      <w:tr w:rsidR="00D175FA" w:rsidRPr="0036499F" w:rsidTr="00262AEB">
        <w:tc>
          <w:tcPr>
            <w:tcW w:w="1916" w:type="dxa"/>
          </w:tcPr>
          <w:p w:rsidR="00D175FA" w:rsidRPr="0036499F" w:rsidRDefault="00D175FA" w:rsidP="00AF07E9">
            <w:pPr>
              <w:rPr>
                <w:rFonts w:asciiTheme="majorHAnsi" w:hAnsiTheme="majorHAnsi"/>
                <w:lang w:val="ru-RU"/>
              </w:rPr>
            </w:pPr>
            <w:r w:rsidRPr="0036499F">
              <w:rPr>
                <w:rFonts w:asciiTheme="majorHAnsi" w:hAnsiTheme="majorHAnsi"/>
                <w:lang w:val="ru-RU"/>
              </w:rPr>
              <w:t>16</w:t>
            </w:r>
          </w:p>
        </w:tc>
        <w:tc>
          <w:tcPr>
            <w:tcW w:w="1938" w:type="dxa"/>
          </w:tcPr>
          <w:p w:rsidR="00D175FA" w:rsidRPr="004335E2" w:rsidRDefault="00D175FA" w:rsidP="00AF07E9">
            <w:pPr>
              <w:rPr>
                <w:rFonts w:asciiTheme="majorHAnsi" w:hAnsiTheme="majorHAnsi"/>
                <w:lang w:val="ru-RU"/>
              </w:rPr>
            </w:pPr>
            <w:r w:rsidRPr="0036499F">
              <w:rPr>
                <w:rFonts w:asciiTheme="majorHAnsi" w:hAnsiTheme="majorHAnsi"/>
                <w:lang w:val="ru-RU"/>
              </w:rPr>
              <w:t>2000 x 2000</w:t>
            </w:r>
          </w:p>
        </w:tc>
        <w:tc>
          <w:tcPr>
            <w:tcW w:w="1801" w:type="dxa"/>
          </w:tcPr>
          <w:p w:rsidR="00D175FA" w:rsidRPr="004335E2" w:rsidRDefault="0036499F" w:rsidP="00AF07E9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87.2659</w:t>
            </w:r>
          </w:p>
        </w:tc>
        <w:tc>
          <w:tcPr>
            <w:tcW w:w="3916" w:type="dxa"/>
          </w:tcPr>
          <w:p w:rsidR="00D175FA" w:rsidRPr="004335E2" w:rsidRDefault="0036499F" w:rsidP="00AF07E9">
            <w:pPr>
              <w:rPr>
                <w:rFonts w:asciiTheme="majorHAnsi" w:hAnsiTheme="majorHAnsi"/>
                <w:lang w:val="ru-RU"/>
              </w:rPr>
            </w:pPr>
            <w:r w:rsidRPr="0036499F">
              <w:rPr>
                <w:rFonts w:asciiTheme="majorHAnsi" w:hAnsiTheme="majorHAnsi"/>
                <w:lang w:val="ru-RU"/>
              </w:rPr>
              <w:t>1.99520087457</w:t>
            </w:r>
          </w:p>
        </w:tc>
      </w:tr>
      <w:tr w:rsidR="00D175FA" w:rsidRPr="0036499F" w:rsidTr="00262AEB">
        <w:tc>
          <w:tcPr>
            <w:tcW w:w="1916" w:type="dxa"/>
          </w:tcPr>
          <w:p w:rsidR="00D175FA" w:rsidRPr="0036499F" w:rsidRDefault="00D175FA" w:rsidP="00AF07E9">
            <w:pPr>
              <w:rPr>
                <w:rFonts w:asciiTheme="majorHAnsi" w:hAnsiTheme="majorHAnsi"/>
                <w:lang w:val="ru-RU"/>
              </w:rPr>
            </w:pPr>
            <w:r w:rsidRPr="0036499F">
              <w:rPr>
                <w:rFonts w:asciiTheme="majorHAnsi" w:hAnsiTheme="majorHAnsi"/>
                <w:lang w:val="ru-RU"/>
              </w:rPr>
              <w:t>32</w:t>
            </w:r>
          </w:p>
        </w:tc>
        <w:tc>
          <w:tcPr>
            <w:tcW w:w="1938" w:type="dxa"/>
          </w:tcPr>
          <w:p w:rsidR="00D175FA" w:rsidRPr="004335E2" w:rsidRDefault="00D175FA" w:rsidP="00AF07E9">
            <w:pPr>
              <w:rPr>
                <w:rFonts w:asciiTheme="majorHAnsi" w:hAnsiTheme="majorHAnsi"/>
                <w:lang w:val="ru-RU"/>
              </w:rPr>
            </w:pPr>
            <w:r w:rsidRPr="0036499F">
              <w:rPr>
                <w:rFonts w:asciiTheme="majorHAnsi" w:hAnsiTheme="majorHAnsi"/>
                <w:lang w:val="ru-RU"/>
              </w:rPr>
              <w:t>2000 x 2000</w:t>
            </w:r>
          </w:p>
        </w:tc>
        <w:tc>
          <w:tcPr>
            <w:tcW w:w="1801" w:type="dxa"/>
          </w:tcPr>
          <w:p w:rsidR="00D175FA" w:rsidRPr="0036499F" w:rsidRDefault="0036499F" w:rsidP="00AF07E9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43.1164</w:t>
            </w:r>
          </w:p>
        </w:tc>
        <w:tc>
          <w:tcPr>
            <w:tcW w:w="3916" w:type="dxa"/>
          </w:tcPr>
          <w:p w:rsidR="00D175FA" w:rsidRPr="004335E2" w:rsidRDefault="0036499F" w:rsidP="00AF07E9">
            <w:pPr>
              <w:rPr>
                <w:rFonts w:asciiTheme="majorHAnsi" w:hAnsiTheme="majorHAnsi"/>
                <w:lang w:val="ru-RU"/>
              </w:rPr>
            </w:pPr>
            <w:r w:rsidRPr="0036499F">
              <w:rPr>
                <w:rFonts w:asciiTheme="majorHAnsi" w:hAnsiTheme="majorHAnsi"/>
                <w:lang w:val="ru-RU"/>
              </w:rPr>
              <w:t>2.02396072028</w:t>
            </w:r>
          </w:p>
        </w:tc>
      </w:tr>
      <w:tr w:rsidR="00D175FA" w:rsidRPr="0036499F" w:rsidTr="00262AEB">
        <w:tc>
          <w:tcPr>
            <w:tcW w:w="1916" w:type="dxa"/>
          </w:tcPr>
          <w:p w:rsidR="00D175FA" w:rsidRPr="0036499F" w:rsidRDefault="00D175FA" w:rsidP="00AF07E9">
            <w:pPr>
              <w:rPr>
                <w:rFonts w:asciiTheme="majorHAnsi" w:hAnsiTheme="majorHAnsi"/>
                <w:lang w:val="ru-RU"/>
              </w:rPr>
            </w:pPr>
            <w:r w:rsidRPr="0036499F">
              <w:rPr>
                <w:rFonts w:asciiTheme="majorHAnsi" w:hAnsiTheme="majorHAnsi"/>
                <w:lang w:val="ru-RU"/>
              </w:rPr>
              <w:t>128</w:t>
            </w:r>
          </w:p>
        </w:tc>
        <w:tc>
          <w:tcPr>
            <w:tcW w:w="1938" w:type="dxa"/>
          </w:tcPr>
          <w:p w:rsidR="00D175FA" w:rsidRPr="004335E2" w:rsidRDefault="00D175FA" w:rsidP="00AF07E9">
            <w:pPr>
              <w:rPr>
                <w:rFonts w:asciiTheme="majorHAnsi" w:hAnsiTheme="majorHAnsi"/>
                <w:lang w:val="ru-RU"/>
              </w:rPr>
            </w:pPr>
            <w:r w:rsidRPr="0036499F">
              <w:rPr>
                <w:rFonts w:asciiTheme="majorHAnsi" w:hAnsiTheme="majorHAnsi"/>
                <w:lang w:val="ru-RU"/>
              </w:rPr>
              <w:t>2000 x 2000</w:t>
            </w:r>
          </w:p>
        </w:tc>
        <w:tc>
          <w:tcPr>
            <w:tcW w:w="1801" w:type="dxa"/>
          </w:tcPr>
          <w:p w:rsidR="00D175FA" w:rsidRPr="0036499F" w:rsidRDefault="0036499F" w:rsidP="00AF07E9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10.1444</w:t>
            </w:r>
          </w:p>
        </w:tc>
        <w:tc>
          <w:tcPr>
            <w:tcW w:w="3916" w:type="dxa"/>
          </w:tcPr>
          <w:p w:rsidR="00D175FA" w:rsidRPr="004335E2" w:rsidRDefault="0036499F" w:rsidP="00AF07E9">
            <w:pPr>
              <w:rPr>
                <w:rFonts w:asciiTheme="majorHAnsi" w:hAnsiTheme="majorHAnsi"/>
                <w:lang w:val="ru-RU"/>
              </w:rPr>
            </w:pPr>
            <w:r w:rsidRPr="0036499F">
              <w:rPr>
                <w:rFonts w:asciiTheme="majorHAnsi" w:hAnsiTheme="majorHAnsi"/>
                <w:lang w:val="ru-RU"/>
              </w:rPr>
              <w:t>4.2502661567</w:t>
            </w:r>
          </w:p>
        </w:tc>
      </w:tr>
    </w:tbl>
    <w:p w:rsidR="004B04CD" w:rsidRDefault="004B04CD" w:rsidP="004B04CD">
      <w:pPr>
        <w:rPr>
          <w:rFonts w:asciiTheme="majorHAnsi" w:hAnsiTheme="majorHAnsi"/>
        </w:rPr>
      </w:pPr>
    </w:p>
    <w:p w:rsidR="004B04CD" w:rsidRDefault="004B04CD" w:rsidP="004B04CD">
      <w:pPr>
        <w:rPr>
          <w:rFonts w:asciiTheme="majorHAnsi" w:hAnsiTheme="majorHAnsi"/>
        </w:rPr>
      </w:pPr>
      <w:r w:rsidRPr="004335E2">
        <w:rPr>
          <w:rFonts w:asciiTheme="majorHAnsi" w:hAnsiTheme="majorHAnsi"/>
        </w:rPr>
        <w:t xml:space="preserve">Результаты работы на ПВС IBM BG/P без </w:t>
      </w:r>
      <w:proofErr w:type="spellStart"/>
      <w:r w:rsidRPr="004335E2">
        <w:rPr>
          <w:rFonts w:asciiTheme="majorHAnsi" w:hAnsiTheme="majorHAnsi"/>
        </w:rPr>
        <w:t>OpenMP</w:t>
      </w:r>
      <w:proofErr w:type="spellEnd"/>
      <w:r w:rsidRPr="004335E2">
        <w:rPr>
          <w:rFonts w:asciiTheme="majorHAnsi" w:hAnsiTheme="majorHAnsi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9"/>
        <w:gridCol w:w="2034"/>
        <w:gridCol w:w="1890"/>
        <w:gridCol w:w="3678"/>
      </w:tblGrid>
      <w:tr w:rsidR="004B04CD" w:rsidRPr="004335E2" w:rsidTr="00262AEB">
        <w:tc>
          <w:tcPr>
            <w:tcW w:w="1980" w:type="dxa"/>
          </w:tcPr>
          <w:p w:rsidR="004B04CD" w:rsidRPr="004335E2" w:rsidRDefault="004B04CD" w:rsidP="00F81D52">
            <w:pPr>
              <w:jc w:val="center"/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 xml:space="preserve">Число процессоров </w:t>
            </w:r>
            <w:r w:rsidRPr="004335E2">
              <w:rPr>
                <w:rFonts w:asciiTheme="majorHAnsi" w:hAnsiTheme="majorHAnsi"/>
              </w:rPr>
              <w:t>N</w:t>
            </w:r>
          </w:p>
        </w:tc>
        <w:tc>
          <w:tcPr>
            <w:tcW w:w="2062" w:type="dxa"/>
          </w:tcPr>
          <w:p w:rsidR="004B04CD" w:rsidRPr="004335E2" w:rsidRDefault="004B04CD" w:rsidP="00F81D52">
            <w:pPr>
              <w:jc w:val="center"/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 xml:space="preserve">Размер сетки </w:t>
            </w:r>
            <w:r w:rsidRPr="004335E2">
              <w:rPr>
                <w:rFonts w:asciiTheme="majorHAnsi" w:hAnsiTheme="majorHAnsi"/>
              </w:rPr>
              <w:t>n</w:t>
            </w:r>
            <w:r w:rsidRPr="004335E2">
              <w:rPr>
                <w:rFonts w:asciiTheme="majorHAnsi" w:hAnsiTheme="majorHAnsi"/>
                <w:lang w:val="ru-RU"/>
              </w:rPr>
              <w:t xml:space="preserve"> </w:t>
            </w:r>
            <w:r w:rsidRPr="004335E2">
              <w:rPr>
                <w:rFonts w:asciiTheme="majorHAnsi" w:hAnsiTheme="majorHAnsi"/>
              </w:rPr>
              <w:t>x</w:t>
            </w:r>
            <w:r w:rsidRPr="004335E2">
              <w:rPr>
                <w:rFonts w:asciiTheme="majorHAnsi" w:hAnsiTheme="majorHAnsi"/>
                <w:lang w:val="ru-RU"/>
              </w:rPr>
              <w:t xml:space="preserve"> </w:t>
            </w:r>
            <w:r w:rsidRPr="004335E2">
              <w:rPr>
                <w:rFonts w:asciiTheme="majorHAnsi" w:hAnsiTheme="majorHAnsi"/>
              </w:rPr>
              <w:t>n</w:t>
            </w:r>
          </w:p>
        </w:tc>
        <w:tc>
          <w:tcPr>
            <w:tcW w:w="1910" w:type="dxa"/>
          </w:tcPr>
          <w:p w:rsidR="004B04CD" w:rsidRPr="004335E2" w:rsidRDefault="004B04CD" w:rsidP="00F81D52">
            <w:pPr>
              <w:jc w:val="center"/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 xml:space="preserve">Время решения </w:t>
            </w:r>
            <w:r w:rsidRPr="004335E2">
              <w:rPr>
                <w:rFonts w:asciiTheme="majorHAnsi" w:hAnsiTheme="majorHAnsi"/>
              </w:rPr>
              <w:t>T</w:t>
            </w:r>
          </w:p>
        </w:tc>
        <w:tc>
          <w:tcPr>
            <w:tcW w:w="3727" w:type="dxa"/>
          </w:tcPr>
          <w:p w:rsidR="004B04CD" w:rsidRPr="004335E2" w:rsidRDefault="004B04CD" w:rsidP="00F81D52">
            <w:pPr>
              <w:jc w:val="center"/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>Ускорение</w:t>
            </w:r>
          </w:p>
        </w:tc>
      </w:tr>
      <w:tr w:rsidR="004B04CD" w:rsidRPr="00790D0F" w:rsidTr="00262AEB">
        <w:tc>
          <w:tcPr>
            <w:tcW w:w="1980" w:type="dxa"/>
          </w:tcPr>
          <w:p w:rsidR="004B04CD" w:rsidRPr="00790D0F" w:rsidRDefault="004B04CD" w:rsidP="00F81D52">
            <w:pPr>
              <w:rPr>
                <w:rFonts w:asciiTheme="majorHAnsi" w:hAnsiTheme="majorHAnsi"/>
              </w:rPr>
            </w:pPr>
            <w:r w:rsidRPr="00790D0F">
              <w:rPr>
                <w:rFonts w:asciiTheme="majorHAnsi" w:hAnsiTheme="majorHAnsi"/>
              </w:rPr>
              <w:t>128</w:t>
            </w:r>
          </w:p>
        </w:tc>
        <w:tc>
          <w:tcPr>
            <w:tcW w:w="2062" w:type="dxa"/>
          </w:tcPr>
          <w:p w:rsidR="004B04CD" w:rsidRPr="00790D0F" w:rsidRDefault="004B04CD" w:rsidP="00F81D52">
            <w:pPr>
              <w:rPr>
                <w:rFonts w:asciiTheme="majorHAnsi" w:hAnsiTheme="majorHAnsi"/>
              </w:rPr>
            </w:pPr>
            <w:r w:rsidRPr="00790D0F">
              <w:rPr>
                <w:rFonts w:asciiTheme="majorHAnsi" w:hAnsiTheme="majorHAnsi"/>
              </w:rPr>
              <w:t>1000 x 1000</w:t>
            </w:r>
          </w:p>
        </w:tc>
        <w:tc>
          <w:tcPr>
            <w:tcW w:w="1910" w:type="dxa"/>
          </w:tcPr>
          <w:p w:rsidR="004B04CD" w:rsidRPr="00790D0F" w:rsidRDefault="00E8711F" w:rsidP="00F81D52">
            <w:pPr>
              <w:tabs>
                <w:tab w:val="right" w:pos="1730"/>
              </w:tabs>
              <w:rPr>
                <w:rFonts w:asciiTheme="majorHAnsi" w:hAnsiTheme="majorHAnsi"/>
              </w:rPr>
            </w:pPr>
            <w:r w:rsidRPr="00790D0F">
              <w:rPr>
                <w:rFonts w:asciiTheme="majorHAnsi" w:hAnsiTheme="majorHAnsi"/>
              </w:rPr>
              <w:t>20.9894</w:t>
            </w:r>
          </w:p>
        </w:tc>
        <w:tc>
          <w:tcPr>
            <w:tcW w:w="3727" w:type="dxa"/>
          </w:tcPr>
          <w:p w:rsidR="004B04CD" w:rsidRPr="00790D0F" w:rsidRDefault="004B04CD" w:rsidP="00F81D52">
            <w:pPr>
              <w:rPr>
                <w:rFonts w:asciiTheme="majorHAnsi" w:hAnsiTheme="majorHAnsi"/>
              </w:rPr>
            </w:pPr>
            <w:r w:rsidRPr="00790D0F">
              <w:rPr>
                <w:rFonts w:asciiTheme="majorHAnsi" w:hAnsiTheme="majorHAnsi"/>
              </w:rPr>
              <w:t>-</w:t>
            </w:r>
          </w:p>
        </w:tc>
      </w:tr>
      <w:tr w:rsidR="004B04CD" w:rsidRPr="00790D0F" w:rsidTr="00262AEB">
        <w:tc>
          <w:tcPr>
            <w:tcW w:w="1980" w:type="dxa"/>
          </w:tcPr>
          <w:p w:rsidR="004B04CD" w:rsidRPr="004335E2" w:rsidRDefault="004B04CD" w:rsidP="00F81D52">
            <w:pPr>
              <w:rPr>
                <w:rFonts w:asciiTheme="majorHAnsi" w:hAnsiTheme="majorHAnsi"/>
              </w:rPr>
            </w:pPr>
            <w:r w:rsidRPr="004335E2">
              <w:rPr>
                <w:rFonts w:asciiTheme="majorHAnsi" w:hAnsiTheme="majorHAnsi"/>
              </w:rPr>
              <w:t>256</w:t>
            </w:r>
          </w:p>
        </w:tc>
        <w:tc>
          <w:tcPr>
            <w:tcW w:w="2062" w:type="dxa"/>
          </w:tcPr>
          <w:p w:rsidR="004B04CD" w:rsidRPr="00790D0F" w:rsidRDefault="004B04CD" w:rsidP="00F81D52">
            <w:pPr>
              <w:rPr>
                <w:rFonts w:asciiTheme="majorHAnsi" w:hAnsiTheme="majorHAnsi"/>
              </w:rPr>
            </w:pPr>
            <w:r w:rsidRPr="00790D0F">
              <w:rPr>
                <w:rFonts w:asciiTheme="majorHAnsi" w:hAnsiTheme="majorHAnsi"/>
              </w:rPr>
              <w:t>1000 x 1000</w:t>
            </w:r>
          </w:p>
        </w:tc>
        <w:tc>
          <w:tcPr>
            <w:tcW w:w="1910" w:type="dxa"/>
          </w:tcPr>
          <w:p w:rsidR="004B04CD" w:rsidRPr="00790D0F" w:rsidRDefault="00E8711F" w:rsidP="00F81D52">
            <w:pPr>
              <w:rPr>
                <w:rFonts w:asciiTheme="majorHAnsi" w:hAnsiTheme="majorHAnsi"/>
              </w:rPr>
            </w:pPr>
            <w:r w:rsidRPr="00790D0F">
              <w:rPr>
                <w:rFonts w:asciiTheme="majorHAnsi" w:hAnsiTheme="majorHAnsi"/>
              </w:rPr>
              <w:t>10.6072</w:t>
            </w:r>
          </w:p>
        </w:tc>
        <w:tc>
          <w:tcPr>
            <w:tcW w:w="3727" w:type="dxa"/>
          </w:tcPr>
          <w:p w:rsidR="004B04CD" w:rsidRPr="00790D0F" w:rsidRDefault="00790D0F" w:rsidP="00F81D52">
            <w:pPr>
              <w:rPr>
                <w:rFonts w:asciiTheme="majorHAnsi" w:hAnsiTheme="majorHAnsi"/>
              </w:rPr>
            </w:pPr>
            <w:r w:rsidRPr="00790D0F">
              <w:rPr>
                <w:rFonts w:asciiTheme="majorHAnsi" w:hAnsiTheme="majorHAnsi"/>
              </w:rPr>
              <w:t>1.97878799306</w:t>
            </w:r>
          </w:p>
        </w:tc>
      </w:tr>
      <w:tr w:rsidR="004B04CD" w:rsidRPr="00790D0F" w:rsidTr="00262AEB">
        <w:tc>
          <w:tcPr>
            <w:tcW w:w="1980" w:type="dxa"/>
          </w:tcPr>
          <w:p w:rsidR="004B04CD" w:rsidRPr="004335E2" w:rsidRDefault="004B04CD" w:rsidP="00F81D52">
            <w:pPr>
              <w:rPr>
                <w:rFonts w:asciiTheme="majorHAnsi" w:hAnsiTheme="majorHAnsi"/>
              </w:rPr>
            </w:pPr>
            <w:r w:rsidRPr="004335E2">
              <w:rPr>
                <w:rFonts w:asciiTheme="majorHAnsi" w:hAnsiTheme="majorHAnsi"/>
              </w:rPr>
              <w:t>512</w:t>
            </w:r>
          </w:p>
        </w:tc>
        <w:tc>
          <w:tcPr>
            <w:tcW w:w="2062" w:type="dxa"/>
          </w:tcPr>
          <w:p w:rsidR="004B04CD" w:rsidRPr="00790D0F" w:rsidRDefault="004B04CD" w:rsidP="00F81D52">
            <w:pPr>
              <w:rPr>
                <w:rFonts w:asciiTheme="majorHAnsi" w:hAnsiTheme="majorHAnsi"/>
              </w:rPr>
            </w:pPr>
            <w:r w:rsidRPr="004335E2">
              <w:rPr>
                <w:rFonts w:asciiTheme="majorHAnsi" w:hAnsiTheme="majorHAnsi"/>
              </w:rPr>
              <w:t>1000 x 1000</w:t>
            </w:r>
          </w:p>
        </w:tc>
        <w:tc>
          <w:tcPr>
            <w:tcW w:w="1910" w:type="dxa"/>
          </w:tcPr>
          <w:p w:rsidR="004B04CD" w:rsidRPr="00790D0F" w:rsidRDefault="00E8711F" w:rsidP="00F81D52">
            <w:pPr>
              <w:tabs>
                <w:tab w:val="right" w:pos="1737"/>
              </w:tabs>
              <w:rPr>
                <w:rFonts w:asciiTheme="majorHAnsi" w:hAnsiTheme="majorHAnsi"/>
              </w:rPr>
            </w:pPr>
            <w:r w:rsidRPr="00790D0F">
              <w:rPr>
                <w:rFonts w:asciiTheme="majorHAnsi" w:hAnsiTheme="majorHAnsi"/>
              </w:rPr>
              <w:t>5.44749</w:t>
            </w:r>
          </w:p>
        </w:tc>
        <w:tc>
          <w:tcPr>
            <w:tcW w:w="3727" w:type="dxa"/>
          </w:tcPr>
          <w:p w:rsidR="004B04CD" w:rsidRPr="00790D0F" w:rsidRDefault="00790D0F" w:rsidP="00F81D52">
            <w:pPr>
              <w:rPr>
                <w:rFonts w:asciiTheme="majorHAnsi" w:hAnsiTheme="majorHAnsi"/>
              </w:rPr>
            </w:pPr>
            <w:r w:rsidRPr="00790D0F">
              <w:rPr>
                <w:rFonts w:asciiTheme="majorHAnsi" w:hAnsiTheme="majorHAnsi"/>
              </w:rPr>
              <w:t>1.94717200032</w:t>
            </w:r>
          </w:p>
        </w:tc>
      </w:tr>
      <w:tr w:rsidR="004B04CD" w:rsidRPr="00790D0F" w:rsidTr="00262AEB">
        <w:tc>
          <w:tcPr>
            <w:tcW w:w="1980" w:type="dxa"/>
          </w:tcPr>
          <w:p w:rsidR="004B04CD" w:rsidRPr="00790D0F" w:rsidRDefault="004B04CD" w:rsidP="00F81D52">
            <w:pPr>
              <w:rPr>
                <w:rFonts w:asciiTheme="majorHAnsi" w:hAnsiTheme="majorHAnsi"/>
              </w:rPr>
            </w:pPr>
            <w:r w:rsidRPr="00790D0F">
              <w:rPr>
                <w:rFonts w:asciiTheme="majorHAnsi" w:hAnsiTheme="majorHAnsi"/>
              </w:rPr>
              <w:t>128</w:t>
            </w:r>
          </w:p>
        </w:tc>
        <w:tc>
          <w:tcPr>
            <w:tcW w:w="2062" w:type="dxa"/>
          </w:tcPr>
          <w:p w:rsidR="004B04CD" w:rsidRPr="00790D0F" w:rsidRDefault="004B04CD" w:rsidP="00F81D52">
            <w:pPr>
              <w:rPr>
                <w:rFonts w:asciiTheme="majorHAnsi" w:hAnsiTheme="majorHAnsi"/>
              </w:rPr>
            </w:pPr>
            <w:r w:rsidRPr="00790D0F">
              <w:rPr>
                <w:rFonts w:asciiTheme="majorHAnsi" w:hAnsiTheme="majorHAnsi"/>
              </w:rPr>
              <w:t>2000 x 2000</w:t>
            </w:r>
          </w:p>
        </w:tc>
        <w:tc>
          <w:tcPr>
            <w:tcW w:w="1910" w:type="dxa"/>
          </w:tcPr>
          <w:p w:rsidR="004B04CD" w:rsidRPr="00790D0F" w:rsidRDefault="008C771B" w:rsidP="00E8711F">
            <w:pPr>
              <w:rPr>
                <w:rFonts w:asciiTheme="majorHAnsi" w:hAnsiTheme="majorHAnsi"/>
              </w:rPr>
            </w:pPr>
            <w:r w:rsidRPr="00790D0F">
              <w:rPr>
                <w:rFonts w:asciiTheme="majorHAnsi" w:hAnsiTheme="majorHAnsi"/>
              </w:rPr>
              <w:t>1</w:t>
            </w:r>
            <w:r w:rsidR="00E8711F" w:rsidRPr="00790D0F">
              <w:rPr>
                <w:rFonts w:asciiTheme="majorHAnsi" w:hAnsiTheme="majorHAnsi"/>
              </w:rPr>
              <w:t>43.718</w:t>
            </w:r>
          </w:p>
        </w:tc>
        <w:tc>
          <w:tcPr>
            <w:tcW w:w="3727" w:type="dxa"/>
          </w:tcPr>
          <w:p w:rsidR="004B04CD" w:rsidRPr="00790D0F" w:rsidRDefault="004B04CD" w:rsidP="00F81D52">
            <w:pPr>
              <w:rPr>
                <w:rFonts w:asciiTheme="majorHAnsi" w:hAnsiTheme="majorHAnsi"/>
              </w:rPr>
            </w:pPr>
            <w:r w:rsidRPr="00790D0F">
              <w:rPr>
                <w:rFonts w:asciiTheme="majorHAnsi" w:hAnsiTheme="majorHAnsi"/>
              </w:rPr>
              <w:t>-</w:t>
            </w:r>
          </w:p>
        </w:tc>
      </w:tr>
      <w:tr w:rsidR="004B04CD" w:rsidRPr="00790D0F" w:rsidTr="00262AEB">
        <w:tc>
          <w:tcPr>
            <w:tcW w:w="1980" w:type="dxa"/>
          </w:tcPr>
          <w:p w:rsidR="004B04CD" w:rsidRPr="00790D0F" w:rsidRDefault="004B04CD" w:rsidP="00F81D52">
            <w:pPr>
              <w:rPr>
                <w:rFonts w:asciiTheme="majorHAnsi" w:hAnsiTheme="majorHAnsi"/>
              </w:rPr>
            </w:pPr>
            <w:r w:rsidRPr="00790D0F">
              <w:rPr>
                <w:rFonts w:asciiTheme="majorHAnsi" w:hAnsiTheme="majorHAnsi"/>
              </w:rPr>
              <w:t>256</w:t>
            </w:r>
          </w:p>
        </w:tc>
        <w:tc>
          <w:tcPr>
            <w:tcW w:w="2062" w:type="dxa"/>
          </w:tcPr>
          <w:p w:rsidR="004B04CD" w:rsidRPr="00790D0F" w:rsidRDefault="004B04CD" w:rsidP="00F81D52">
            <w:pPr>
              <w:rPr>
                <w:rFonts w:asciiTheme="majorHAnsi" w:hAnsiTheme="majorHAnsi"/>
              </w:rPr>
            </w:pPr>
            <w:r w:rsidRPr="00790D0F">
              <w:rPr>
                <w:rFonts w:asciiTheme="majorHAnsi" w:hAnsiTheme="majorHAnsi"/>
              </w:rPr>
              <w:t>2000 x 2000</w:t>
            </w:r>
          </w:p>
        </w:tc>
        <w:tc>
          <w:tcPr>
            <w:tcW w:w="1910" w:type="dxa"/>
          </w:tcPr>
          <w:p w:rsidR="004B04CD" w:rsidRPr="00790D0F" w:rsidRDefault="00E8711F" w:rsidP="00F81D52">
            <w:pPr>
              <w:tabs>
                <w:tab w:val="right" w:pos="1753"/>
              </w:tabs>
              <w:rPr>
                <w:rFonts w:asciiTheme="majorHAnsi" w:hAnsiTheme="majorHAnsi"/>
              </w:rPr>
            </w:pPr>
            <w:r w:rsidRPr="00790D0F">
              <w:rPr>
                <w:rFonts w:asciiTheme="majorHAnsi" w:hAnsiTheme="majorHAnsi"/>
              </w:rPr>
              <w:t>72</w:t>
            </w:r>
            <w:r w:rsidR="008C771B" w:rsidRPr="00790D0F">
              <w:rPr>
                <w:rFonts w:asciiTheme="majorHAnsi" w:hAnsiTheme="majorHAnsi"/>
              </w:rPr>
              <w:t>.</w:t>
            </w:r>
            <w:r w:rsidRPr="00790D0F">
              <w:rPr>
                <w:rFonts w:asciiTheme="majorHAnsi" w:hAnsiTheme="majorHAnsi"/>
              </w:rPr>
              <w:t>1505</w:t>
            </w:r>
          </w:p>
        </w:tc>
        <w:tc>
          <w:tcPr>
            <w:tcW w:w="3727" w:type="dxa"/>
          </w:tcPr>
          <w:p w:rsidR="004B04CD" w:rsidRPr="00790D0F" w:rsidRDefault="00790D0F" w:rsidP="00F81D52">
            <w:pPr>
              <w:rPr>
                <w:rFonts w:asciiTheme="majorHAnsi" w:hAnsiTheme="majorHAnsi"/>
              </w:rPr>
            </w:pPr>
            <w:r w:rsidRPr="00790D0F">
              <w:rPr>
                <w:rFonts w:asciiTheme="majorHAnsi" w:hAnsiTheme="majorHAnsi"/>
              </w:rPr>
              <w:t>1.99191966792</w:t>
            </w:r>
          </w:p>
        </w:tc>
      </w:tr>
      <w:tr w:rsidR="004B04CD" w:rsidRPr="00790D0F" w:rsidTr="00262AEB">
        <w:tc>
          <w:tcPr>
            <w:tcW w:w="1980" w:type="dxa"/>
          </w:tcPr>
          <w:p w:rsidR="004B04CD" w:rsidRPr="00790D0F" w:rsidRDefault="004B04CD" w:rsidP="00F81D52">
            <w:pPr>
              <w:rPr>
                <w:rFonts w:asciiTheme="majorHAnsi" w:hAnsiTheme="majorHAnsi"/>
              </w:rPr>
            </w:pPr>
            <w:r w:rsidRPr="00790D0F">
              <w:rPr>
                <w:rFonts w:asciiTheme="majorHAnsi" w:hAnsiTheme="majorHAnsi"/>
              </w:rPr>
              <w:t>512</w:t>
            </w:r>
          </w:p>
        </w:tc>
        <w:tc>
          <w:tcPr>
            <w:tcW w:w="2062" w:type="dxa"/>
          </w:tcPr>
          <w:p w:rsidR="004B04CD" w:rsidRPr="00790D0F" w:rsidRDefault="004B04CD" w:rsidP="00F81D52">
            <w:pPr>
              <w:rPr>
                <w:rFonts w:asciiTheme="majorHAnsi" w:hAnsiTheme="majorHAnsi"/>
              </w:rPr>
            </w:pPr>
            <w:r w:rsidRPr="00790D0F">
              <w:rPr>
                <w:rFonts w:asciiTheme="majorHAnsi" w:hAnsiTheme="majorHAnsi"/>
              </w:rPr>
              <w:t>2000 x 2000</w:t>
            </w:r>
          </w:p>
        </w:tc>
        <w:tc>
          <w:tcPr>
            <w:tcW w:w="1910" w:type="dxa"/>
          </w:tcPr>
          <w:p w:rsidR="004B04CD" w:rsidRPr="00790D0F" w:rsidRDefault="00E8711F" w:rsidP="00F81D52">
            <w:pPr>
              <w:rPr>
                <w:rFonts w:asciiTheme="majorHAnsi" w:hAnsiTheme="majorHAnsi"/>
              </w:rPr>
            </w:pPr>
            <w:r w:rsidRPr="00790D0F">
              <w:rPr>
                <w:rFonts w:asciiTheme="majorHAnsi" w:hAnsiTheme="majorHAnsi"/>
              </w:rPr>
              <w:t>35.8287</w:t>
            </w:r>
          </w:p>
        </w:tc>
        <w:tc>
          <w:tcPr>
            <w:tcW w:w="3727" w:type="dxa"/>
          </w:tcPr>
          <w:p w:rsidR="004B04CD" w:rsidRPr="00790D0F" w:rsidRDefault="00790D0F" w:rsidP="00F81D52">
            <w:pPr>
              <w:rPr>
                <w:rFonts w:asciiTheme="majorHAnsi" w:hAnsiTheme="majorHAnsi"/>
              </w:rPr>
            </w:pPr>
            <w:r w:rsidRPr="00790D0F">
              <w:rPr>
                <w:rFonts w:asciiTheme="majorHAnsi" w:hAnsiTheme="majorHAnsi"/>
              </w:rPr>
              <w:t>2.01376270978</w:t>
            </w:r>
          </w:p>
        </w:tc>
      </w:tr>
    </w:tbl>
    <w:p w:rsidR="004B04CD" w:rsidRPr="00790D0F" w:rsidRDefault="004B04CD" w:rsidP="004B04CD">
      <w:pPr>
        <w:rPr>
          <w:rFonts w:asciiTheme="majorHAnsi" w:hAnsiTheme="majorHAnsi"/>
          <w:lang w:val="en-US"/>
        </w:rPr>
      </w:pPr>
    </w:p>
    <w:p w:rsidR="00102D5D" w:rsidRDefault="00102D5D" w:rsidP="004B04CD">
      <w:pPr>
        <w:rPr>
          <w:rFonts w:asciiTheme="majorHAnsi" w:hAnsiTheme="majorHAnsi"/>
        </w:rPr>
      </w:pPr>
    </w:p>
    <w:p w:rsidR="00102D5D" w:rsidRDefault="00102D5D" w:rsidP="004B04CD">
      <w:pPr>
        <w:rPr>
          <w:rFonts w:asciiTheme="majorHAnsi" w:hAnsiTheme="majorHAnsi"/>
        </w:rPr>
      </w:pPr>
    </w:p>
    <w:p w:rsidR="00102D5D" w:rsidRDefault="00102D5D" w:rsidP="004B04CD">
      <w:pPr>
        <w:rPr>
          <w:rFonts w:asciiTheme="majorHAnsi" w:hAnsiTheme="majorHAnsi"/>
        </w:rPr>
      </w:pPr>
    </w:p>
    <w:p w:rsidR="00102D5D" w:rsidRPr="004335E2" w:rsidRDefault="00102D5D" w:rsidP="00102D5D">
      <w:pPr>
        <w:rPr>
          <w:rFonts w:asciiTheme="majorHAnsi" w:hAnsiTheme="majorHAnsi"/>
        </w:rPr>
      </w:pPr>
      <w:r w:rsidRPr="004335E2">
        <w:rPr>
          <w:rFonts w:asciiTheme="majorHAnsi" w:hAnsiTheme="majorHAnsi"/>
        </w:rPr>
        <w:lastRenderedPageBreak/>
        <w:t xml:space="preserve">Результаты работы на ПВС IBM BG/P с </w:t>
      </w:r>
      <w:proofErr w:type="spellStart"/>
      <w:r w:rsidRPr="004335E2">
        <w:rPr>
          <w:rFonts w:asciiTheme="majorHAnsi" w:hAnsiTheme="majorHAnsi"/>
        </w:rPr>
        <w:t>OpenMP</w:t>
      </w:r>
      <w:proofErr w:type="spellEnd"/>
      <w:r w:rsidRPr="004335E2">
        <w:rPr>
          <w:rFonts w:asciiTheme="majorHAnsi" w:hAnsiTheme="majorHAnsi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8"/>
        <w:gridCol w:w="2069"/>
        <w:gridCol w:w="1853"/>
        <w:gridCol w:w="3681"/>
      </w:tblGrid>
      <w:tr w:rsidR="00102D5D" w:rsidRPr="004335E2" w:rsidTr="00102D5D">
        <w:tc>
          <w:tcPr>
            <w:tcW w:w="1980" w:type="dxa"/>
          </w:tcPr>
          <w:p w:rsidR="00102D5D" w:rsidRPr="004335E2" w:rsidRDefault="00102D5D" w:rsidP="00F81D52">
            <w:pPr>
              <w:jc w:val="center"/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 xml:space="preserve">Число процессоров </w:t>
            </w:r>
            <w:r w:rsidRPr="004335E2">
              <w:rPr>
                <w:rFonts w:asciiTheme="majorHAnsi" w:hAnsiTheme="majorHAnsi"/>
              </w:rPr>
              <w:t>N</w:t>
            </w:r>
          </w:p>
        </w:tc>
        <w:tc>
          <w:tcPr>
            <w:tcW w:w="2097" w:type="dxa"/>
          </w:tcPr>
          <w:p w:rsidR="00102D5D" w:rsidRPr="004335E2" w:rsidRDefault="00102D5D" w:rsidP="00F81D52">
            <w:pPr>
              <w:jc w:val="center"/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 xml:space="preserve">Размер сетки </w:t>
            </w:r>
            <w:r w:rsidRPr="004335E2">
              <w:rPr>
                <w:rFonts w:asciiTheme="majorHAnsi" w:hAnsiTheme="majorHAnsi"/>
              </w:rPr>
              <w:t>n</w:t>
            </w:r>
            <w:r w:rsidRPr="004335E2">
              <w:rPr>
                <w:rFonts w:asciiTheme="majorHAnsi" w:hAnsiTheme="majorHAnsi"/>
                <w:lang w:val="ru-RU"/>
              </w:rPr>
              <w:t xml:space="preserve"> </w:t>
            </w:r>
            <w:r w:rsidRPr="004335E2">
              <w:rPr>
                <w:rFonts w:asciiTheme="majorHAnsi" w:hAnsiTheme="majorHAnsi"/>
              </w:rPr>
              <w:t>x</w:t>
            </w:r>
            <w:r w:rsidRPr="004335E2">
              <w:rPr>
                <w:rFonts w:asciiTheme="majorHAnsi" w:hAnsiTheme="majorHAnsi"/>
                <w:lang w:val="ru-RU"/>
              </w:rPr>
              <w:t xml:space="preserve"> </w:t>
            </w:r>
            <w:r w:rsidRPr="004335E2">
              <w:rPr>
                <w:rFonts w:asciiTheme="majorHAnsi" w:hAnsiTheme="majorHAnsi"/>
              </w:rPr>
              <w:t>n</w:t>
            </w:r>
          </w:p>
        </w:tc>
        <w:tc>
          <w:tcPr>
            <w:tcW w:w="1872" w:type="dxa"/>
          </w:tcPr>
          <w:p w:rsidR="00102D5D" w:rsidRPr="004335E2" w:rsidRDefault="00102D5D" w:rsidP="00F81D52">
            <w:pPr>
              <w:jc w:val="center"/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 xml:space="preserve">Время решения </w:t>
            </w:r>
            <w:r w:rsidRPr="004335E2">
              <w:rPr>
                <w:rFonts w:asciiTheme="majorHAnsi" w:hAnsiTheme="majorHAnsi"/>
              </w:rPr>
              <w:t>T</w:t>
            </w:r>
          </w:p>
        </w:tc>
        <w:tc>
          <w:tcPr>
            <w:tcW w:w="3730" w:type="dxa"/>
          </w:tcPr>
          <w:p w:rsidR="00102D5D" w:rsidRPr="004335E2" w:rsidRDefault="00102D5D" w:rsidP="00F81D52">
            <w:pPr>
              <w:jc w:val="center"/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>Ускорение</w:t>
            </w:r>
          </w:p>
        </w:tc>
      </w:tr>
      <w:tr w:rsidR="00102D5D" w:rsidRPr="00446496" w:rsidTr="00102D5D">
        <w:tc>
          <w:tcPr>
            <w:tcW w:w="1980" w:type="dxa"/>
          </w:tcPr>
          <w:p w:rsidR="00102D5D" w:rsidRPr="004335E2" w:rsidRDefault="00102D5D" w:rsidP="00F81D52">
            <w:pPr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>128</w:t>
            </w:r>
          </w:p>
        </w:tc>
        <w:tc>
          <w:tcPr>
            <w:tcW w:w="2097" w:type="dxa"/>
          </w:tcPr>
          <w:p w:rsidR="00102D5D" w:rsidRPr="004335E2" w:rsidRDefault="00102D5D" w:rsidP="00F81D52">
            <w:pPr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 xml:space="preserve">1000 </w:t>
            </w:r>
            <w:r w:rsidRPr="00446496">
              <w:rPr>
                <w:rFonts w:asciiTheme="majorHAnsi" w:hAnsiTheme="majorHAnsi"/>
                <w:lang w:val="ru-RU"/>
              </w:rPr>
              <w:t>x</w:t>
            </w:r>
            <w:r w:rsidRPr="004335E2">
              <w:rPr>
                <w:rFonts w:asciiTheme="majorHAnsi" w:hAnsiTheme="majorHAnsi"/>
                <w:lang w:val="ru-RU"/>
              </w:rPr>
              <w:t xml:space="preserve"> 1000</w:t>
            </w:r>
          </w:p>
        </w:tc>
        <w:tc>
          <w:tcPr>
            <w:tcW w:w="1872" w:type="dxa"/>
          </w:tcPr>
          <w:p w:rsidR="00102D5D" w:rsidRPr="004335E2" w:rsidRDefault="00E8711F" w:rsidP="00F81D52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10.6228</w:t>
            </w:r>
          </w:p>
        </w:tc>
        <w:tc>
          <w:tcPr>
            <w:tcW w:w="3730" w:type="dxa"/>
          </w:tcPr>
          <w:p w:rsidR="00102D5D" w:rsidRPr="004335E2" w:rsidRDefault="00446496" w:rsidP="00F81D52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-</w:t>
            </w:r>
          </w:p>
        </w:tc>
      </w:tr>
      <w:tr w:rsidR="00102D5D" w:rsidRPr="00446496" w:rsidTr="00102D5D">
        <w:tc>
          <w:tcPr>
            <w:tcW w:w="1980" w:type="dxa"/>
          </w:tcPr>
          <w:p w:rsidR="00102D5D" w:rsidRPr="004335E2" w:rsidRDefault="00102D5D" w:rsidP="00F81D52">
            <w:pPr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>256</w:t>
            </w:r>
          </w:p>
        </w:tc>
        <w:tc>
          <w:tcPr>
            <w:tcW w:w="2097" w:type="dxa"/>
          </w:tcPr>
          <w:p w:rsidR="00102D5D" w:rsidRPr="004335E2" w:rsidRDefault="00102D5D" w:rsidP="00F81D52">
            <w:pPr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 xml:space="preserve">1000 </w:t>
            </w:r>
            <w:r w:rsidRPr="00446496">
              <w:rPr>
                <w:rFonts w:asciiTheme="majorHAnsi" w:hAnsiTheme="majorHAnsi"/>
                <w:lang w:val="ru-RU"/>
              </w:rPr>
              <w:t>x</w:t>
            </w:r>
            <w:r w:rsidRPr="004335E2">
              <w:rPr>
                <w:rFonts w:asciiTheme="majorHAnsi" w:hAnsiTheme="majorHAnsi"/>
                <w:lang w:val="ru-RU"/>
              </w:rPr>
              <w:t xml:space="preserve"> 1000</w:t>
            </w:r>
          </w:p>
        </w:tc>
        <w:tc>
          <w:tcPr>
            <w:tcW w:w="1872" w:type="dxa"/>
          </w:tcPr>
          <w:p w:rsidR="00102D5D" w:rsidRPr="004335E2" w:rsidRDefault="00E8711F" w:rsidP="00E8711F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5.46383</w:t>
            </w:r>
          </w:p>
        </w:tc>
        <w:tc>
          <w:tcPr>
            <w:tcW w:w="3730" w:type="dxa"/>
          </w:tcPr>
          <w:p w:rsidR="00102D5D" w:rsidRPr="004335E2" w:rsidRDefault="00F57D70" w:rsidP="00F81D52">
            <w:pPr>
              <w:rPr>
                <w:rFonts w:asciiTheme="majorHAnsi" w:hAnsiTheme="majorHAnsi"/>
                <w:lang w:val="ru-RU"/>
              </w:rPr>
            </w:pPr>
            <w:r w:rsidRPr="00F57D70">
              <w:rPr>
                <w:rFonts w:asciiTheme="majorHAnsi" w:hAnsiTheme="majorHAnsi"/>
                <w:lang w:val="ru-RU"/>
              </w:rPr>
              <w:t>1.94420397414</w:t>
            </w:r>
          </w:p>
        </w:tc>
      </w:tr>
      <w:tr w:rsidR="00102D5D" w:rsidRPr="00446496" w:rsidTr="00102D5D">
        <w:tc>
          <w:tcPr>
            <w:tcW w:w="1980" w:type="dxa"/>
          </w:tcPr>
          <w:p w:rsidR="00102D5D" w:rsidRPr="004335E2" w:rsidRDefault="00102D5D" w:rsidP="00F81D52">
            <w:pPr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>512</w:t>
            </w:r>
          </w:p>
        </w:tc>
        <w:tc>
          <w:tcPr>
            <w:tcW w:w="2097" w:type="dxa"/>
          </w:tcPr>
          <w:p w:rsidR="00102D5D" w:rsidRPr="004335E2" w:rsidRDefault="00102D5D" w:rsidP="00F81D52">
            <w:pPr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 xml:space="preserve">1000 </w:t>
            </w:r>
            <w:r w:rsidRPr="00446496">
              <w:rPr>
                <w:rFonts w:asciiTheme="majorHAnsi" w:hAnsiTheme="majorHAnsi"/>
                <w:lang w:val="ru-RU"/>
              </w:rPr>
              <w:t>x</w:t>
            </w:r>
            <w:r w:rsidRPr="004335E2">
              <w:rPr>
                <w:rFonts w:asciiTheme="majorHAnsi" w:hAnsiTheme="majorHAnsi"/>
                <w:lang w:val="ru-RU"/>
              </w:rPr>
              <w:t xml:space="preserve"> 1000</w:t>
            </w:r>
          </w:p>
        </w:tc>
        <w:tc>
          <w:tcPr>
            <w:tcW w:w="1872" w:type="dxa"/>
          </w:tcPr>
          <w:p w:rsidR="00102D5D" w:rsidRPr="004335E2" w:rsidRDefault="00E8711F" w:rsidP="00F81D52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2.83152</w:t>
            </w:r>
          </w:p>
        </w:tc>
        <w:tc>
          <w:tcPr>
            <w:tcW w:w="3730" w:type="dxa"/>
          </w:tcPr>
          <w:p w:rsidR="00102D5D" w:rsidRPr="004335E2" w:rsidRDefault="00F57D70" w:rsidP="00F81D52">
            <w:pPr>
              <w:rPr>
                <w:rFonts w:asciiTheme="majorHAnsi" w:hAnsiTheme="majorHAnsi"/>
                <w:lang w:val="ru-RU"/>
              </w:rPr>
            </w:pPr>
            <w:r w:rsidRPr="00F57D70">
              <w:rPr>
                <w:rFonts w:asciiTheme="majorHAnsi" w:hAnsiTheme="majorHAnsi"/>
                <w:lang w:val="ru-RU"/>
              </w:rPr>
              <w:t>1.92964556139</w:t>
            </w:r>
          </w:p>
        </w:tc>
      </w:tr>
      <w:tr w:rsidR="00102D5D" w:rsidRPr="00446496" w:rsidTr="00102D5D">
        <w:tc>
          <w:tcPr>
            <w:tcW w:w="1980" w:type="dxa"/>
          </w:tcPr>
          <w:p w:rsidR="00102D5D" w:rsidRPr="004335E2" w:rsidRDefault="00102D5D" w:rsidP="00F81D52">
            <w:pPr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>128</w:t>
            </w:r>
          </w:p>
        </w:tc>
        <w:tc>
          <w:tcPr>
            <w:tcW w:w="2097" w:type="dxa"/>
          </w:tcPr>
          <w:p w:rsidR="00102D5D" w:rsidRPr="004335E2" w:rsidRDefault="00102D5D" w:rsidP="00F81D52">
            <w:pPr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 xml:space="preserve">2000 </w:t>
            </w:r>
            <w:r w:rsidRPr="00446496">
              <w:rPr>
                <w:rFonts w:asciiTheme="majorHAnsi" w:hAnsiTheme="majorHAnsi"/>
                <w:lang w:val="ru-RU"/>
              </w:rPr>
              <w:t>x</w:t>
            </w:r>
            <w:r w:rsidRPr="004335E2">
              <w:rPr>
                <w:rFonts w:asciiTheme="majorHAnsi" w:hAnsiTheme="majorHAnsi"/>
                <w:lang w:val="ru-RU"/>
              </w:rPr>
              <w:t xml:space="preserve"> 2000</w:t>
            </w:r>
          </w:p>
        </w:tc>
        <w:tc>
          <w:tcPr>
            <w:tcW w:w="1872" w:type="dxa"/>
          </w:tcPr>
          <w:p w:rsidR="00102D5D" w:rsidRPr="004335E2" w:rsidRDefault="00E8711F" w:rsidP="00F81D52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71.7869</w:t>
            </w:r>
          </w:p>
        </w:tc>
        <w:tc>
          <w:tcPr>
            <w:tcW w:w="3730" w:type="dxa"/>
          </w:tcPr>
          <w:p w:rsidR="00102D5D" w:rsidRPr="004335E2" w:rsidRDefault="00446496" w:rsidP="00F81D52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-</w:t>
            </w:r>
          </w:p>
        </w:tc>
      </w:tr>
      <w:tr w:rsidR="00102D5D" w:rsidRPr="00446496" w:rsidTr="00102D5D">
        <w:tc>
          <w:tcPr>
            <w:tcW w:w="1980" w:type="dxa"/>
          </w:tcPr>
          <w:p w:rsidR="00102D5D" w:rsidRPr="004335E2" w:rsidRDefault="00102D5D" w:rsidP="00F81D52">
            <w:pPr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>256</w:t>
            </w:r>
          </w:p>
        </w:tc>
        <w:tc>
          <w:tcPr>
            <w:tcW w:w="2097" w:type="dxa"/>
          </w:tcPr>
          <w:p w:rsidR="00102D5D" w:rsidRPr="004335E2" w:rsidRDefault="00102D5D" w:rsidP="00F81D52">
            <w:pPr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 xml:space="preserve">2000 </w:t>
            </w:r>
            <w:r w:rsidRPr="00446496">
              <w:rPr>
                <w:rFonts w:asciiTheme="majorHAnsi" w:hAnsiTheme="majorHAnsi"/>
                <w:lang w:val="ru-RU"/>
              </w:rPr>
              <w:t>x</w:t>
            </w:r>
            <w:r w:rsidRPr="004335E2">
              <w:rPr>
                <w:rFonts w:asciiTheme="majorHAnsi" w:hAnsiTheme="majorHAnsi"/>
                <w:lang w:val="ru-RU"/>
              </w:rPr>
              <w:t xml:space="preserve"> 2000</w:t>
            </w:r>
          </w:p>
        </w:tc>
        <w:tc>
          <w:tcPr>
            <w:tcW w:w="1872" w:type="dxa"/>
          </w:tcPr>
          <w:p w:rsidR="00102D5D" w:rsidRPr="004335E2" w:rsidRDefault="00E8711F" w:rsidP="00F81D52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36.0038</w:t>
            </w:r>
          </w:p>
        </w:tc>
        <w:tc>
          <w:tcPr>
            <w:tcW w:w="3730" w:type="dxa"/>
          </w:tcPr>
          <w:p w:rsidR="00102D5D" w:rsidRPr="004335E2" w:rsidRDefault="00F57D70" w:rsidP="00F81D52">
            <w:pPr>
              <w:rPr>
                <w:rFonts w:asciiTheme="majorHAnsi" w:hAnsiTheme="majorHAnsi"/>
                <w:lang w:val="ru-RU"/>
              </w:rPr>
            </w:pPr>
            <w:r w:rsidRPr="00F57D70">
              <w:rPr>
                <w:rFonts w:asciiTheme="majorHAnsi" w:hAnsiTheme="majorHAnsi"/>
                <w:lang w:val="ru-RU"/>
              </w:rPr>
              <w:t>1.99387009149</w:t>
            </w:r>
          </w:p>
        </w:tc>
      </w:tr>
      <w:tr w:rsidR="00102D5D" w:rsidRPr="00446496" w:rsidTr="00102D5D">
        <w:tc>
          <w:tcPr>
            <w:tcW w:w="1980" w:type="dxa"/>
          </w:tcPr>
          <w:p w:rsidR="00102D5D" w:rsidRPr="004335E2" w:rsidRDefault="00102D5D" w:rsidP="00F81D52">
            <w:pPr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>512</w:t>
            </w:r>
          </w:p>
        </w:tc>
        <w:tc>
          <w:tcPr>
            <w:tcW w:w="2097" w:type="dxa"/>
          </w:tcPr>
          <w:p w:rsidR="00102D5D" w:rsidRPr="004335E2" w:rsidRDefault="00102D5D" w:rsidP="00F81D52">
            <w:pPr>
              <w:rPr>
                <w:rFonts w:asciiTheme="majorHAnsi" w:hAnsiTheme="majorHAnsi"/>
                <w:lang w:val="ru-RU"/>
              </w:rPr>
            </w:pPr>
            <w:r w:rsidRPr="004335E2">
              <w:rPr>
                <w:rFonts w:asciiTheme="majorHAnsi" w:hAnsiTheme="majorHAnsi"/>
                <w:lang w:val="ru-RU"/>
              </w:rPr>
              <w:t xml:space="preserve">2000 </w:t>
            </w:r>
            <w:r w:rsidRPr="00446496">
              <w:rPr>
                <w:rFonts w:asciiTheme="majorHAnsi" w:hAnsiTheme="majorHAnsi"/>
                <w:lang w:val="ru-RU"/>
              </w:rPr>
              <w:t>x</w:t>
            </w:r>
            <w:r w:rsidRPr="004335E2">
              <w:rPr>
                <w:rFonts w:asciiTheme="majorHAnsi" w:hAnsiTheme="majorHAnsi"/>
                <w:lang w:val="ru-RU"/>
              </w:rPr>
              <w:t xml:space="preserve"> 2000</w:t>
            </w:r>
          </w:p>
        </w:tc>
        <w:tc>
          <w:tcPr>
            <w:tcW w:w="1872" w:type="dxa"/>
          </w:tcPr>
          <w:p w:rsidR="00102D5D" w:rsidRPr="004335E2" w:rsidRDefault="00E8711F" w:rsidP="00F81D52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18.292</w:t>
            </w:r>
          </w:p>
        </w:tc>
        <w:tc>
          <w:tcPr>
            <w:tcW w:w="3730" w:type="dxa"/>
          </w:tcPr>
          <w:p w:rsidR="00102D5D" w:rsidRPr="004335E2" w:rsidRDefault="00F57D70" w:rsidP="00F81D52">
            <w:pPr>
              <w:rPr>
                <w:rFonts w:asciiTheme="majorHAnsi" w:hAnsiTheme="majorHAnsi"/>
                <w:lang w:val="ru-RU"/>
              </w:rPr>
            </w:pPr>
            <w:r w:rsidRPr="00F57D70">
              <w:rPr>
                <w:rFonts w:asciiTheme="majorHAnsi" w:hAnsiTheme="majorHAnsi"/>
                <w:lang w:val="ru-RU"/>
              </w:rPr>
              <w:t>1.96828121583</w:t>
            </w:r>
          </w:p>
        </w:tc>
      </w:tr>
    </w:tbl>
    <w:p w:rsidR="00102D5D" w:rsidRPr="004B04CD" w:rsidRDefault="00102D5D" w:rsidP="00446496">
      <w:pPr>
        <w:spacing w:after="0" w:line="240" w:lineRule="auto"/>
        <w:rPr>
          <w:rFonts w:asciiTheme="majorHAnsi" w:hAnsiTheme="majorHAnsi"/>
        </w:rPr>
      </w:pPr>
    </w:p>
    <w:p w:rsidR="003A7AB1" w:rsidRDefault="00CA0CE8" w:rsidP="00F21689">
      <w:pPr>
        <w:pStyle w:val="2"/>
        <w:rPr>
          <w:color w:val="auto"/>
        </w:rPr>
      </w:pPr>
      <w:r w:rsidRPr="00F21689">
        <w:rPr>
          <w:color w:val="auto"/>
        </w:rPr>
        <w:t>Рисунок точного и приближенного решений</w:t>
      </w:r>
    </w:p>
    <w:p w:rsidR="0040649E" w:rsidRPr="0040649E" w:rsidRDefault="0040649E" w:rsidP="0040649E">
      <w:r>
        <w:t>Точное решение</w:t>
      </w:r>
    </w:p>
    <w:p w:rsidR="00CA0CE8" w:rsidRDefault="007B3FB8" w:rsidP="00CA0CE8">
      <w:r>
        <w:rPr>
          <w:noProof/>
          <w:lang w:eastAsia="ru-RU"/>
        </w:rPr>
        <w:drawing>
          <wp:inline distT="0" distB="0" distL="0" distR="0" wp14:anchorId="010C620B" wp14:editId="531A0022">
            <wp:extent cx="5934075" cy="2828925"/>
            <wp:effectExtent l="0" t="0" r="9525" b="9525"/>
            <wp:docPr id="1" name="Рисунок 1" descr="E:\Универ\MATLAB\диплом\sk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нивер\MATLAB\диплом\ski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9E" w:rsidRDefault="0040649E" w:rsidP="00CA0CE8">
      <w:r>
        <w:t>Приближенное решение</w:t>
      </w:r>
      <w:r w:rsidR="00AC0804">
        <w:rPr>
          <w:noProof/>
          <w:lang w:eastAsia="ru-RU"/>
        </w:rPr>
        <w:drawing>
          <wp:inline distT="0" distB="0" distL="0" distR="0" wp14:anchorId="613632BB" wp14:editId="7745129C">
            <wp:extent cx="5934075" cy="2828925"/>
            <wp:effectExtent l="0" t="0" r="9525" b="9525"/>
            <wp:docPr id="2" name="Рисунок 2" descr="E:\Универ\MATLAB\диплом\sk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Универ\MATLAB\диплом\ski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530" w:rsidRDefault="00DF263C" w:rsidP="00CA0CE8">
      <w:r>
        <w:t>Точное и приближенное решения</w:t>
      </w:r>
    </w:p>
    <w:p w:rsidR="007B3FB8" w:rsidRPr="00CA0CE8" w:rsidRDefault="00F40530" w:rsidP="00CA0CE8">
      <w:r>
        <w:rPr>
          <w:noProof/>
          <w:lang w:eastAsia="ru-RU"/>
        </w:rPr>
        <w:lastRenderedPageBreak/>
        <w:drawing>
          <wp:inline distT="0" distB="0" distL="0" distR="0">
            <wp:extent cx="5934075" cy="2828925"/>
            <wp:effectExtent l="0" t="0" r="9525" b="9525"/>
            <wp:docPr id="4" name="Рисунок 4" descr="E:\Универ\MATLAB\диплом\sk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Универ\MATLAB\диплом\ski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FB8" w:rsidRPr="00CA0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Mincho Light">
    <w:altName w:val="Yu Gothic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C2185"/>
    <w:multiLevelType w:val="hybridMultilevel"/>
    <w:tmpl w:val="5CE6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547F7"/>
    <w:multiLevelType w:val="hybridMultilevel"/>
    <w:tmpl w:val="C57A7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91A5B"/>
    <w:multiLevelType w:val="hybridMultilevel"/>
    <w:tmpl w:val="910C1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429"/>
    <w:rsid w:val="00097D19"/>
    <w:rsid w:val="00102D5D"/>
    <w:rsid w:val="001432D1"/>
    <w:rsid w:val="001731B9"/>
    <w:rsid w:val="002408C9"/>
    <w:rsid w:val="00262AEB"/>
    <w:rsid w:val="002A5A3C"/>
    <w:rsid w:val="002B4C0C"/>
    <w:rsid w:val="002C7AE8"/>
    <w:rsid w:val="0036499F"/>
    <w:rsid w:val="003A0F31"/>
    <w:rsid w:val="003A7AB1"/>
    <w:rsid w:val="003C6429"/>
    <w:rsid w:val="003D3B0D"/>
    <w:rsid w:val="00401C12"/>
    <w:rsid w:val="0040649E"/>
    <w:rsid w:val="004076E0"/>
    <w:rsid w:val="00446496"/>
    <w:rsid w:val="00470C6D"/>
    <w:rsid w:val="00474B99"/>
    <w:rsid w:val="004B04CD"/>
    <w:rsid w:val="004B0A71"/>
    <w:rsid w:val="004B42DD"/>
    <w:rsid w:val="004B6AE4"/>
    <w:rsid w:val="00511E18"/>
    <w:rsid w:val="005B72FA"/>
    <w:rsid w:val="005E1591"/>
    <w:rsid w:val="005E30A9"/>
    <w:rsid w:val="00610271"/>
    <w:rsid w:val="006829BD"/>
    <w:rsid w:val="006B0121"/>
    <w:rsid w:val="006B745C"/>
    <w:rsid w:val="00755C86"/>
    <w:rsid w:val="00790D0F"/>
    <w:rsid w:val="007B3FB8"/>
    <w:rsid w:val="0082772C"/>
    <w:rsid w:val="0083104F"/>
    <w:rsid w:val="0089514C"/>
    <w:rsid w:val="008C3D78"/>
    <w:rsid w:val="008C771B"/>
    <w:rsid w:val="008D3CD1"/>
    <w:rsid w:val="008D679A"/>
    <w:rsid w:val="008E1F12"/>
    <w:rsid w:val="00990733"/>
    <w:rsid w:val="009E267A"/>
    <w:rsid w:val="009F0C13"/>
    <w:rsid w:val="00A266D3"/>
    <w:rsid w:val="00A40454"/>
    <w:rsid w:val="00AC0804"/>
    <w:rsid w:val="00AF07E9"/>
    <w:rsid w:val="00AF7596"/>
    <w:rsid w:val="00C04D46"/>
    <w:rsid w:val="00CA0CE8"/>
    <w:rsid w:val="00CB28AF"/>
    <w:rsid w:val="00CC02F2"/>
    <w:rsid w:val="00D175FA"/>
    <w:rsid w:val="00D201F4"/>
    <w:rsid w:val="00DF263C"/>
    <w:rsid w:val="00E11140"/>
    <w:rsid w:val="00E8711F"/>
    <w:rsid w:val="00F21689"/>
    <w:rsid w:val="00F40530"/>
    <w:rsid w:val="00F57D70"/>
    <w:rsid w:val="00F8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42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C64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642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C6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C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42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74B99"/>
    <w:rPr>
      <w:color w:val="808080"/>
    </w:rPr>
  </w:style>
  <w:style w:type="table" w:styleId="a6">
    <w:name w:val="Table Grid"/>
    <w:basedOn w:val="a1"/>
    <w:uiPriority w:val="39"/>
    <w:rsid w:val="00D175F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266D3"/>
    <w:pPr>
      <w:ind w:left="720"/>
      <w:contextualSpacing/>
    </w:pPr>
  </w:style>
  <w:style w:type="character" w:customStyle="1" w:styleId="apple-converted-space">
    <w:name w:val="apple-converted-space"/>
    <w:basedOn w:val="a0"/>
    <w:rsid w:val="009F0C13"/>
  </w:style>
  <w:style w:type="character" w:styleId="HTML">
    <w:name w:val="HTML Code"/>
    <w:basedOn w:val="a0"/>
    <w:uiPriority w:val="99"/>
    <w:semiHidden/>
    <w:unhideWhenUsed/>
    <w:rsid w:val="009F0C1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42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C64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642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C6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C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42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74B99"/>
    <w:rPr>
      <w:color w:val="808080"/>
    </w:rPr>
  </w:style>
  <w:style w:type="table" w:styleId="a6">
    <w:name w:val="Table Grid"/>
    <w:basedOn w:val="a1"/>
    <w:uiPriority w:val="39"/>
    <w:rsid w:val="00D175F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266D3"/>
    <w:pPr>
      <w:ind w:left="720"/>
      <w:contextualSpacing/>
    </w:pPr>
  </w:style>
  <w:style w:type="character" w:customStyle="1" w:styleId="apple-converted-space">
    <w:name w:val="apple-converted-space"/>
    <w:basedOn w:val="a0"/>
    <w:rsid w:val="009F0C13"/>
  </w:style>
  <w:style w:type="character" w:styleId="HTML">
    <w:name w:val="HTML Code"/>
    <w:basedOn w:val="a0"/>
    <w:uiPriority w:val="99"/>
    <w:semiHidden/>
    <w:unhideWhenUsed/>
    <w:rsid w:val="009F0C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768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2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83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0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8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5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1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6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87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36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0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28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9684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41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68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901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138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77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10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43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72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0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6634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6176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20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7416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804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909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10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1289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210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0186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8302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98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0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969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8136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2275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6B6B6"/>
                                            <w:left w:val="single" w:sz="6" w:space="0" w:color="B6B6B6"/>
                                            <w:bottom w:val="single" w:sz="6" w:space="0" w:color="B6B6B6"/>
                                            <w:right w:val="single" w:sz="6" w:space="0" w:color="B6B6B6"/>
                                          </w:divBdr>
                                        </w:div>
                                      </w:divsChild>
                                    </w:div>
                                    <w:div w:id="301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6403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88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45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8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63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2879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6102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7254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52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026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8755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39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53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507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8735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409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8011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83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2649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3199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1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01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911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2315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072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5885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273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8067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7733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08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0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604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4209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529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5353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0322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5319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493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28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8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811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3035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5325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5763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989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29688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965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42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3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83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6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6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74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0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8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3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7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70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0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4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1329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4892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06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6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7751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4918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210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9500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8780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9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96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965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0685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4360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9593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5976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83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0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6317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3324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9638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8278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511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54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80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4983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278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430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8601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183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590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8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9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3452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696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987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5591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7664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2333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1616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80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024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7422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844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2986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0561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2132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1075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3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4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7652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6891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6860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4378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851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360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2363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99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2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390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2653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571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6900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84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3449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6982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897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0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1645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993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281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4279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3680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06764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5267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A5722B-9FC5-4E06-AE42-6F054F926098}"/>
      </w:docPartPr>
      <w:docPartBody>
        <w:p w:rsidR="00000000" w:rsidRDefault="007C5580">
          <w:r w:rsidRPr="00185C62">
            <w:rPr>
              <w:rStyle w:val="a3"/>
            </w:rPr>
            <w:t>Место для формулы.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Mincho Light">
    <w:altName w:val="Yu Gothic"/>
    <w:charset w:val="80"/>
    <w:family w:val="roman"/>
    <w:pitch w:val="variable"/>
    <w:sig w:usb0="800002E7" w:usb1="2AC7FCF0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580"/>
    <w:rsid w:val="004E0CC8"/>
    <w:rsid w:val="007C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558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55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</TotalTime>
  <Pages>6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Катрин</dc:creator>
  <cp:lastModifiedBy>Катрин</cp:lastModifiedBy>
  <cp:revision>75</cp:revision>
  <dcterms:created xsi:type="dcterms:W3CDTF">2016-12-13T08:17:00Z</dcterms:created>
  <dcterms:modified xsi:type="dcterms:W3CDTF">2016-12-27T14:44:00Z</dcterms:modified>
</cp:coreProperties>
</file>