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EC0C1" w14:textId="77777777" w:rsidR="00C23DBA" w:rsidRDefault="00C23DBA" w:rsidP="00C23DBA">
      <w:pPr>
        <w:spacing w:after="240"/>
        <w:ind w:firstLine="0"/>
        <w:jc w:val="center"/>
        <w:rPr>
          <w:b/>
          <w:bCs/>
          <w:sz w:val="40"/>
          <w:szCs w:val="40"/>
        </w:rPr>
      </w:pPr>
    </w:p>
    <w:p w14:paraId="38358BA6" w14:textId="58AB07A2" w:rsidR="00C23DBA" w:rsidRDefault="00C23DBA" w:rsidP="00C23DBA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>ENT-</w:t>
      </w:r>
      <w:r w:rsidRPr="00DC0615"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</w:rPr>
        <w:t>01</w:t>
      </w:r>
      <w:r w:rsidRPr="00DC0615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 xml:space="preserve"> </w:t>
      </w:r>
      <w:r w:rsidR="007368B8">
        <w:rPr>
          <w:b/>
          <w:bCs/>
          <w:sz w:val="40"/>
          <w:szCs w:val="40"/>
        </w:rPr>
        <w:t>Notificaciones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6DB34D24" w14:textId="77777777" w:rsidTr="00A1185A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793B297B" w14:textId="77777777" w:rsidR="00C23DBA" w:rsidRDefault="00C23DBA" w:rsidP="00A1185A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C23DBA" w14:paraId="1D2EA6E5" w14:textId="77777777" w:rsidTr="00A1185A">
        <w:trPr>
          <w:trHeight w:val="184"/>
          <w:jc w:val="center"/>
        </w:trPr>
        <w:tc>
          <w:tcPr>
            <w:tcW w:w="9065" w:type="dxa"/>
          </w:tcPr>
          <w:p w14:paraId="12A348DB" w14:textId="30EF5EC2" w:rsidR="00C23DBA" w:rsidRDefault="00C23DBA" w:rsidP="00A1185A">
            <w:pPr>
              <w:spacing w:line="276" w:lineRule="auto"/>
              <w:ind w:firstLine="0"/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>quiero registrar</w:t>
            </w:r>
            <w:r w:rsidR="007368B8">
              <w:t xml:space="preserve"> y visualizar</w:t>
            </w:r>
            <w:r>
              <w:t xml:space="preserve"> “</w:t>
            </w:r>
            <w:r w:rsidR="007368B8">
              <w:t>Notificaciones</w:t>
            </w:r>
            <w:r>
              <w:t>” para el sistema “Módulo Integral de Descuentos y cuenta corrientes” de la Caja de Jubilaciones, pensiones y retiros de Córdoba.</w:t>
            </w:r>
          </w:p>
        </w:tc>
      </w:tr>
      <w:tr w:rsidR="00C23DBA" w14:paraId="296322E8" w14:textId="77777777" w:rsidTr="00A1185A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1C54E8C" w14:textId="77777777" w:rsidR="00C23DBA" w:rsidRDefault="00C23DBA" w:rsidP="00A1185A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</w:tbl>
    <w:p w14:paraId="5B3EF426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192935CA" w14:textId="7108ED89" w:rsidR="00C23DBA" w:rsidRPr="00153792" w:rsidRDefault="00C23DBA" w:rsidP="00C23DBA">
      <w:pPr>
        <w:spacing w:line="360" w:lineRule="auto"/>
        <w:ind w:firstLine="0"/>
        <w:rPr>
          <w:rFonts w:cs="Arial"/>
        </w:rPr>
      </w:pPr>
      <w:r w:rsidRPr="00153792">
        <w:rPr>
          <w:rFonts w:cs="Arial"/>
        </w:rPr>
        <w:t>El usuario con perfil autorizado ingresa los datos correspondientes a la “</w:t>
      </w:r>
      <w:r w:rsidR="007368B8">
        <w:rPr>
          <w:rFonts w:cs="Arial"/>
        </w:rPr>
        <w:t>Notificaciones</w:t>
      </w:r>
      <w:r w:rsidRPr="00153792">
        <w:rPr>
          <w:rFonts w:cs="Arial"/>
        </w:rPr>
        <w:t>”, los cuales se detallan a continuació</w:t>
      </w:r>
      <w:r w:rsidR="007368B8">
        <w:rPr>
          <w:rFonts w:cs="Arial"/>
        </w:rPr>
        <w:t>n</w:t>
      </w:r>
      <w:r w:rsidRPr="00153792">
        <w:rPr>
          <w:rFonts w:cs="Arial"/>
        </w:rPr>
        <w:t>:</w:t>
      </w:r>
    </w:p>
    <w:p w14:paraId="5D015402" w14:textId="434DA3DD" w:rsidR="00C23DBA" w:rsidRDefault="001E006C" w:rsidP="00C23DBA">
      <w:pPr>
        <w:spacing w:line="360" w:lineRule="auto"/>
        <w:ind w:firstLine="0"/>
        <w:rPr>
          <w:rFonts w:cs="Arial"/>
          <w:u w:val="single"/>
        </w:rPr>
      </w:pPr>
      <w:r>
        <w:rPr>
          <w:rFonts w:cs="Arial"/>
          <w:u w:val="single"/>
        </w:rPr>
        <w:t>Notificación</w:t>
      </w:r>
      <w:r w:rsidR="00C23DBA" w:rsidRPr="00D015E2">
        <w:rPr>
          <w:rFonts w:cs="Arial"/>
          <w:u w:val="single"/>
        </w:rPr>
        <w:t>:</w:t>
      </w:r>
    </w:p>
    <w:p w14:paraId="1700B176" w14:textId="65BCAE53" w:rsidR="00C23DBA" w:rsidRPr="008406C7" w:rsidRDefault="001E006C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Asunto</w:t>
      </w:r>
      <w:r w:rsidR="00C23DBA" w:rsidRPr="00D015E2">
        <w:rPr>
          <w:rFonts w:cs="Arial"/>
        </w:rPr>
        <w:t>*.</w:t>
      </w:r>
    </w:p>
    <w:p w14:paraId="10A4C274" w14:textId="2FB2952C" w:rsidR="00C23DBA" w:rsidRDefault="006E1A12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Descripción</w:t>
      </w:r>
      <w:r w:rsidR="00C23DBA" w:rsidRPr="00D015E2">
        <w:rPr>
          <w:rFonts w:cs="Arial"/>
        </w:rPr>
        <w:t>*.</w:t>
      </w:r>
    </w:p>
    <w:p w14:paraId="71117D77" w14:textId="5B5FF97E" w:rsidR="006D5D33" w:rsidRDefault="006D5D33" w:rsidP="00C23DBA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Entidad*</w:t>
      </w:r>
      <w:r w:rsidR="001E006C">
        <w:rPr>
          <w:rFonts w:cs="Arial"/>
        </w:rPr>
        <w:t>.</w:t>
      </w:r>
    </w:p>
    <w:p w14:paraId="2F6EFFA9" w14:textId="33733B30" w:rsidR="006E1A12" w:rsidRDefault="006E1A12" w:rsidP="006E1A12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 xml:space="preserve">Fecha </w:t>
      </w:r>
      <w:r w:rsidR="00FB06CF">
        <w:rPr>
          <w:rFonts w:cs="Arial"/>
        </w:rPr>
        <w:t xml:space="preserve">de ultima constancia de </w:t>
      </w:r>
      <w:r>
        <w:rPr>
          <w:rFonts w:cs="Arial"/>
        </w:rPr>
        <w:t>vigencia</w:t>
      </w:r>
      <w:r w:rsidR="00C23DBA" w:rsidRPr="00D015E2">
        <w:rPr>
          <w:rFonts w:cs="Arial"/>
        </w:rPr>
        <w:t>*.</w:t>
      </w:r>
    </w:p>
    <w:p w14:paraId="1F4F8BB3" w14:textId="3FEE4ACA" w:rsidR="006E1A12" w:rsidRDefault="006E1A12" w:rsidP="006E1A12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Fecha de vencimiento</w:t>
      </w:r>
      <w:r w:rsidR="00FB06CF">
        <w:rPr>
          <w:rFonts w:cs="Arial"/>
        </w:rPr>
        <w:t xml:space="preserve"> de constancia de vigencia</w:t>
      </w:r>
      <w:r>
        <w:rPr>
          <w:rFonts w:cs="Arial"/>
        </w:rPr>
        <w:t>*.</w:t>
      </w:r>
    </w:p>
    <w:p w14:paraId="33B80F89" w14:textId="4FF9B794" w:rsidR="00FB06CF" w:rsidRDefault="00FB06CF" w:rsidP="006E1A12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Fecha de inicio de mandato*.</w:t>
      </w:r>
    </w:p>
    <w:p w14:paraId="3B922DBB" w14:textId="7359F28A" w:rsidR="006D5D33" w:rsidRPr="001E006C" w:rsidRDefault="00FB06CF" w:rsidP="001E006C">
      <w:pPr>
        <w:pStyle w:val="Prrafodelista"/>
        <w:numPr>
          <w:ilvl w:val="0"/>
          <w:numId w:val="1"/>
        </w:numPr>
        <w:spacing w:line="360" w:lineRule="auto"/>
        <w:ind w:left="1050" w:hanging="283"/>
        <w:rPr>
          <w:rFonts w:cs="Arial"/>
        </w:rPr>
      </w:pPr>
      <w:r>
        <w:rPr>
          <w:rFonts w:cs="Arial"/>
        </w:rPr>
        <w:t>Fecha de fin de mandato*.</w:t>
      </w:r>
    </w:p>
    <w:p w14:paraId="2E8E76DF" w14:textId="77777777" w:rsidR="006E1A12" w:rsidRDefault="006E1A12" w:rsidP="006E1A12">
      <w:pPr>
        <w:pStyle w:val="Prrafodelista"/>
        <w:spacing w:line="360" w:lineRule="auto"/>
        <w:ind w:left="1050" w:firstLine="0"/>
        <w:rPr>
          <w:rFonts w:cs="Arial"/>
        </w:rPr>
      </w:pPr>
    </w:p>
    <w:p w14:paraId="5BE9037C" w14:textId="3778C6CA" w:rsidR="00C23DBA" w:rsidRPr="006E1A12" w:rsidRDefault="00C23DBA" w:rsidP="006E1A12">
      <w:pPr>
        <w:spacing w:line="360" w:lineRule="auto"/>
        <w:ind w:firstLine="0"/>
        <w:rPr>
          <w:rFonts w:cs="Arial"/>
        </w:rPr>
      </w:pPr>
      <w:r w:rsidRPr="006E1A12">
        <w:rPr>
          <w:rFonts w:cs="Arial"/>
        </w:rPr>
        <w:t>Una vez que el usuario con perfil autorizado ha completado los datos, realiza clic en el botón “Guardar” del sistema, para efectuar el registro correspondiente.</w:t>
      </w:r>
    </w:p>
    <w:p w14:paraId="13B02962" w14:textId="6C8FBA1D" w:rsidR="009446A0" w:rsidRDefault="00C23DBA" w:rsidP="009446A0">
      <w:pPr>
        <w:spacing w:line="360" w:lineRule="auto"/>
        <w:ind w:firstLine="0"/>
        <w:rPr>
          <w:rFonts w:cs="Arial"/>
        </w:rPr>
      </w:pPr>
      <w:r w:rsidRPr="009446A0">
        <w:rPr>
          <w:rFonts w:cs="Arial"/>
        </w:rPr>
        <w:t xml:space="preserve">Al momento que el usuario con perfil autorizado selecciona la opción de “Guardar” se generará en forma automática </w:t>
      </w:r>
      <w:r w:rsidR="007368B8">
        <w:rPr>
          <w:rFonts w:cs="Arial"/>
        </w:rPr>
        <w:t>la notificación correspondiente.</w:t>
      </w:r>
    </w:p>
    <w:p w14:paraId="6830411B" w14:textId="16A3C963" w:rsidR="00C23DBA" w:rsidRPr="009446A0" w:rsidRDefault="00C23DBA" w:rsidP="009446A0">
      <w:pPr>
        <w:spacing w:line="360" w:lineRule="auto"/>
        <w:ind w:firstLine="0"/>
        <w:rPr>
          <w:rFonts w:cs="Arial"/>
        </w:rPr>
      </w:pPr>
      <w:r w:rsidRPr="009446A0">
        <w:rPr>
          <w:rFonts w:cs="Arial"/>
        </w:rPr>
        <w:t xml:space="preserve">El registro se guarda con la fecha actual del sistema como fecha y hora de </w:t>
      </w:r>
      <w:r w:rsidR="007368B8">
        <w:rPr>
          <w:rFonts w:cs="Arial"/>
        </w:rPr>
        <w:t>registro</w:t>
      </w:r>
      <w:r w:rsidRPr="009446A0">
        <w:rPr>
          <w:rFonts w:cs="Arial"/>
        </w:rPr>
        <w:t>.</w:t>
      </w:r>
    </w:p>
    <w:p w14:paraId="644B70BE" w14:textId="77777777" w:rsidR="00C23DBA" w:rsidRPr="00153792" w:rsidRDefault="00C23DBA" w:rsidP="00C23DBA">
      <w:pPr>
        <w:spacing w:line="360" w:lineRule="auto"/>
        <w:ind w:firstLine="0"/>
        <w:rPr>
          <w:rFonts w:cs="Arial"/>
        </w:rPr>
      </w:pPr>
    </w:p>
    <w:p w14:paraId="0787573C" w14:textId="5541AA80" w:rsidR="00C23DBA" w:rsidRDefault="00C23DBA" w:rsidP="006E1A12">
      <w:pPr>
        <w:ind w:firstLine="0"/>
        <w:rPr>
          <w:rFonts w:cs="Arial"/>
          <w:u w:val="single"/>
        </w:rPr>
      </w:pPr>
    </w:p>
    <w:p w14:paraId="5336C518" w14:textId="77340654" w:rsidR="006E1A12" w:rsidRDefault="006E1A12" w:rsidP="006E1A12">
      <w:pPr>
        <w:ind w:firstLine="0"/>
        <w:rPr>
          <w:rFonts w:cs="Arial"/>
          <w:u w:val="single"/>
        </w:rPr>
      </w:pPr>
    </w:p>
    <w:p w14:paraId="21E3B1D7" w14:textId="372A392E" w:rsidR="006E1A12" w:rsidRDefault="006E1A12" w:rsidP="006E1A12">
      <w:pPr>
        <w:ind w:firstLine="0"/>
        <w:rPr>
          <w:rFonts w:cs="Arial"/>
          <w:u w:val="single"/>
        </w:rPr>
      </w:pPr>
    </w:p>
    <w:p w14:paraId="69E07CC4" w14:textId="641F49FC" w:rsidR="006E1A12" w:rsidRDefault="006E1A12" w:rsidP="006E1A12">
      <w:pPr>
        <w:ind w:firstLine="0"/>
        <w:rPr>
          <w:rFonts w:cs="Arial"/>
          <w:u w:val="single"/>
        </w:rPr>
      </w:pPr>
    </w:p>
    <w:p w14:paraId="1F664022" w14:textId="30B72E4C" w:rsidR="006E1A12" w:rsidRDefault="006E1A12" w:rsidP="006E1A12">
      <w:pPr>
        <w:ind w:firstLine="0"/>
        <w:rPr>
          <w:rFonts w:cs="Arial"/>
          <w:u w:val="single"/>
        </w:rPr>
      </w:pPr>
    </w:p>
    <w:p w14:paraId="7E77DA32" w14:textId="56FAA008" w:rsidR="006E1A12" w:rsidRDefault="006E1A12" w:rsidP="006E1A12">
      <w:pPr>
        <w:ind w:firstLine="0"/>
        <w:rPr>
          <w:rFonts w:cs="Arial"/>
          <w:u w:val="single"/>
        </w:rPr>
      </w:pPr>
    </w:p>
    <w:p w14:paraId="67DA3416" w14:textId="390D2063" w:rsidR="006E1A12" w:rsidRDefault="006E1A12" w:rsidP="006E1A12">
      <w:pPr>
        <w:ind w:firstLine="0"/>
        <w:rPr>
          <w:rFonts w:cs="Arial"/>
          <w:u w:val="single"/>
        </w:rPr>
      </w:pPr>
    </w:p>
    <w:p w14:paraId="47A03B20" w14:textId="69090733" w:rsidR="006E1A12" w:rsidRDefault="006E1A12" w:rsidP="006E1A12">
      <w:pPr>
        <w:ind w:firstLine="0"/>
        <w:rPr>
          <w:rFonts w:cs="Arial"/>
          <w:u w:val="single"/>
        </w:rPr>
      </w:pPr>
    </w:p>
    <w:p w14:paraId="1A6621CC" w14:textId="5B2B42A9" w:rsidR="006E1A12" w:rsidRDefault="006E1A12" w:rsidP="006E1A12">
      <w:pPr>
        <w:ind w:firstLine="0"/>
        <w:rPr>
          <w:rFonts w:cs="Arial"/>
          <w:u w:val="single"/>
        </w:rPr>
      </w:pPr>
    </w:p>
    <w:p w14:paraId="25A92609" w14:textId="6524FC89" w:rsidR="006E1A12" w:rsidRDefault="006E1A12" w:rsidP="006E1A12">
      <w:pPr>
        <w:ind w:firstLine="0"/>
        <w:rPr>
          <w:rFonts w:cs="Arial"/>
          <w:u w:val="single"/>
        </w:rPr>
      </w:pPr>
    </w:p>
    <w:p w14:paraId="56F908BB" w14:textId="2AD0DC88" w:rsidR="006E1A12" w:rsidRDefault="006E1A12" w:rsidP="006E1A12">
      <w:pPr>
        <w:ind w:firstLine="0"/>
        <w:rPr>
          <w:rFonts w:cs="Arial"/>
          <w:u w:val="single"/>
        </w:rPr>
      </w:pPr>
    </w:p>
    <w:p w14:paraId="29A904C8" w14:textId="5429290C" w:rsidR="006E1A12" w:rsidRDefault="006E1A12" w:rsidP="006E1A12">
      <w:pPr>
        <w:ind w:firstLine="0"/>
        <w:rPr>
          <w:rFonts w:cs="Arial"/>
          <w:u w:val="single"/>
        </w:rPr>
      </w:pPr>
    </w:p>
    <w:p w14:paraId="4A189AA2" w14:textId="2CF11A8F" w:rsidR="006E1A12" w:rsidRDefault="006E1A12" w:rsidP="006E1A12">
      <w:pPr>
        <w:ind w:firstLine="0"/>
        <w:rPr>
          <w:rFonts w:cs="Arial"/>
          <w:u w:val="single"/>
        </w:rPr>
      </w:pPr>
    </w:p>
    <w:p w14:paraId="3894B465" w14:textId="14943D37" w:rsidR="006E1A12" w:rsidRDefault="006E1A12" w:rsidP="006E1A12">
      <w:pPr>
        <w:ind w:firstLine="0"/>
        <w:rPr>
          <w:rFonts w:cs="Arial"/>
          <w:u w:val="single"/>
        </w:rPr>
      </w:pPr>
    </w:p>
    <w:p w14:paraId="454E0D58" w14:textId="77777777" w:rsidR="001E006C" w:rsidRDefault="001E006C" w:rsidP="006E1A12">
      <w:pPr>
        <w:ind w:firstLine="0"/>
        <w:rPr>
          <w:rFonts w:cs="Arial"/>
          <w:u w:val="single"/>
        </w:rPr>
      </w:pPr>
    </w:p>
    <w:p w14:paraId="128F7AD3" w14:textId="2567A747" w:rsidR="006E1A12" w:rsidRDefault="006E1A12" w:rsidP="006E1A12">
      <w:pPr>
        <w:ind w:firstLine="0"/>
        <w:rPr>
          <w:rFonts w:cs="Arial"/>
          <w:u w:val="single"/>
        </w:rPr>
      </w:pPr>
    </w:p>
    <w:p w14:paraId="1489123B" w14:textId="77777777" w:rsidR="006E1A12" w:rsidRDefault="006E1A12" w:rsidP="006E1A12">
      <w:pPr>
        <w:ind w:firstLine="0"/>
      </w:pP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C23DBA" w14:paraId="55CD8483" w14:textId="77777777" w:rsidTr="00A1185A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5C4B74D2" w14:textId="77777777" w:rsidR="00C23DBA" w:rsidRDefault="00C23DBA" w:rsidP="00A1185A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lastRenderedPageBreak/>
              <w:t>Criterios de aceptación</w:t>
            </w:r>
          </w:p>
        </w:tc>
      </w:tr>
      <w:tr w:rsidR="00C23DBA" w14:paraId="60CB14C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86188D4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23DBA" w14:paraId="3CDA8D7D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9E9792C" w14:textId="2AF44BD9" w:rsidR="00C23DBA" w:rsidRPr="000A7F83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Para registrar una </w:t>
            </w:r>
            <w:r w:rsidR="007368B8">
              <w:rPr>
                <w:rFonts w:ascii="Arial" w:hAnsi="Arial" w:cs="Arial"/>
                <w:color w:val="202124"/>
                <w:shd w:val="clear" w:color="auto" w:fill="FFFFFF"/>
              </w:rPr>
              <w:t xml:space="preserve">notificación se deberá tener el usuario correspondiente. </w:t>
            </w:r>
          </w:p>
        </w:tc>
      </w:tr>
      <w:tr w:rsidR="00C23DBA" w14:paraId="77937F1F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772BB98" w14:textId="7777777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El CUIT ingresado debe corresponderse con el ingresado en CIDI.</w:t>
            </w:r>
          </w:p>
        </w:tc>
      </w:tr>
      <w:tr w:rsidR="00C23DBA" w14:paraId="1613405D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080BE59" w14:textId="2B98FA87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cs="Arial"/>
              </w:rPr>
              <w:t>El sistema valida que el CUIT ingresado exista y sea el mismo que está registrado en el sistema anterior. Si no existe muestra mensaje de validación, que el código CUIT ingresado no existe.</w:t>
            </w:r>
          </w:p>
        </w:tc>
      </w:tr>
      <w:tr w:rsidR="00C23DBA" w14:paraId="3627B26C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B98F624" w14:textId="544E30D2" w:rsidR="00C23DBA" w:rsidRDefault="006E1A12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La fecha de vencimiento debe ser mayor a la fecha de vigencia</w:t>
            </w:r>
            <w:r w:rsidR="00C23DBA">
              <w:rPr>
                <w:rFonts w:cs="Arial"/>
              </w:rPr>
              <w:t>.</w:t>
            </w:r>
          </w:p>
        </w:tc>
      </w:tr>
      <w:tr w:rsidR="00C23DBA" w14:paraId="6513B6BF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BF4B014" w14:textId="66E715E4" w:rsidR="00C23DBA" w:rsidRDefault="006E1A12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El sistema deberá emitir una alerta a cuatro </w:t>
            </w:r>
            <w:r w:rsidR="006C0E33">
              <w:rPr>
                <w:rFonts w:cs="Arial"/>
              </w:rPr>
              <w:t xml:space="preserve">años </w:t>
            </w:r>
            <w:r>
              <w:rPr>
                <w:rFonts w:cs="Arial"/>
              </w:rPr>
              <w:t>desde la fecha vigente para entidad Banco Central.</w:t>
            </w:r>
          </w:p>
        </w:tc>
      </w:tr>
      <w:tr w:rsidR="00C23DBA" w14:paraId="56980ADC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056A22A" w14:textId="0AE1A7C8" w:rsidR="00C23DBA" w:rsidRDefault="00C23DBA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E</w:t>
            </w:r>
            <w:r w:rsidR="006E1A12">
              <w:rPr>
                <w:rFonts w:cs="Arial"/>
              </w:rPr>
              <w:t xml:space="preserve">l sistema deberá emitir una alerta al año </w:t>
            </w:r>
            <w:r w:rsidR="004433EF">
              <w:rPr>
                <w:rFonts w:cs="Arial"/>
              </w:rPr>
              <w:t xml:space="preserve">desde la fecha vigente </w:t>
            </w:r>
            <w:r w:rsidR="006E1A12">
              <w:rPr>
                <w:rFonts w:cs="Arial"/>
              </w:rPr>
              <w:t xml:space="preserve">para entidades </w:t>
            </w:r>
            <w:r w:rsidR="004433EF">
              <w:rPr>
                <w:rFonts w:cs="Arial"/>
              </w:rPr>
              <w:t xml:space="preserve">Gobierno de </w:t>
            </w:r>
            <w:proofErr w:type="spellStart"/>
            <w:r w:rsidR="004433EF">
              <w:rPr>
                <w:rFonts w:cs="Arial"/>
              </w:rPr>
              <w:t>Cba</w:t>
            </w:r>
            <w:proofErr w:type="spellEnd"/>
            <w:r w:rsidR="004433EF">
              <w:rPr>
                <w:rFonts w:cs="Arial"/>
              </w:rPr>
              <w:t xml:space="preserve">, INAES, IPJ, </w:t>
            </w:r>
            <w:proofErr w:type="spellStart"/>
            <w:r w:rsidR="004433EF">
              <w:rPr>
                <w:rFonts w:cs="Arial"/>
              </w:rPr>
              <w:t>SuperIntendencia</w:t>
            </w:r>
            <w:proofErr w:type="spellEnd"/>
            <w:r w:rsidR="004433EF">
              <w:rPr>
                <w:rFonts w:cs="Arial"/>
              </w:rPr>
              <w:t xml:space="preserve"> Salud, Ministerio de Trabajo. </w:t>
            </w:r>
          </w:p>
        </w:tc>
      </w:tr>
      <w:tr w:rsidR="00C23DBA" w14:paraId="7C573D55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1E57F74" w14:textId="6692ED73" w:rsidR="00C23DBA" w:rsidRDefault="004433E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El sistema deberá emitir una alerta a dos años desde la fecha de vigencia para entidad Otro.</w:t>
            </w:r>
          </w:p>
        </w:tc>
      </w:tr>
      <w:tr w:rsidR="00C23DBA" w14:paraId="5252B61D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9D8EEEC" w14:textId="422B7508" w:rsidR="00C23DBA" w:rsidRPr="008B1E04" w:rsidRDefault="005D51D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Las alertas tendrán tres colores, “verde” para aquellas que están aun en curso y aceptable, “amarillo” para aquellas que están en curso o se ha modificado el plazo, “rojo” para aquellas que están vencidas. </w:t>
            </w:r>
          </w:p>
        </w:tc>
      </w:tr>
      <w:tr w:rsidR="00C23DBA" w14:paraId="7DEC83D3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4A216355" w14:textId="407DBD98" w:rsidR="00C23DBA" w:rsidRPr="008B1E04" w:rsidRDefault="004433E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La agenda contara con dos estados, estado vigente y estado vencido (en rojo)</w:t>
            </w:r>
          </w:p>
        </w:tc>
      </w:tr>
      <w:tr w:rsidR="00C23DBA" w14:paraId="512A10ED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58A2E95" w14:textId="2725B21C" w:rsidR="00C23DBA" w:rsidRDefault="004433EF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Deberá aparecer un cartel en los días previos al vencimiento con la nomenclatura </w:t>
            </w:r>
            <w:r w:rsidR="006C0E33">
              <w:rPr>
                <w:rFonts w:cs="Arial"/>
              </w:rPr>
              <w:t xml:space="preserve">ejemplo </w:t>
            </w:r>
            <w:r>
              <w:rPr>
                <w:rFonts w:cs="Arial"/>
              </w:rPr>
              <w:t xml:space="preserve">“Entidad numero 0000 tiene </w:t>
            </w:r>
            <w:r w:rsidR="006C0E33">
              <w:rPr>
                <w:rFonts w:cs="Arial"/>
              </w:rPr>
              <w:t>mandato próximo a vencer</w:t>
            </w:r>
            <w:r>
              <w:rPr>
                <w:rFonts w:cs="Arial"/>
              </w:rPr>
              <w:t>”</w:t>
            </w:r>
          </w:p>
        </w:tc>
      </w:tr>
      <w:tr w:rsidR="00C23DBA" w14:paraId="6019B0DC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5D8253E" w14:textId="7425F35E" w:rsidR="00C23DBA" w:rsidRDefault="006D5D33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>Cuando se haya terminado el plazo y se encuentre vacía, deberá aparecer cartel en rojo que diga “Entidad</w:t>
            </w:r>
            <w:r w:rsidR="006C0E33">
              <w:rPr>
                <w:rFonts w:cs="Arial"/>
              </w:rPr>
              <w:t xml:space="preserve"> N°00034 con mandato vencido</w:t>
            </w:r>
            <w:r>
              <w:rPr>
                <w:rFonts w:cs="Arial"/>
              </w:rPr>
              <w:t>” / “</w:t>
            </w:r>
            <w:r w:rsidR="006C0E33">
              <w:rPr>
                <w:rFonts w:cs="Arial"/>
              </w:rPr>
              <w:t>Mandato vencido</w:t>
            </w:r>
            <w:r>
              <w:rPr>
                <w:rFonts w:cs="Arial"/>
              </w:rPr>
              <w:t>”</w:t>
            </w:r>
          </w:p>
        </w:tc>
      </w:tr>
      <w:tr w:rsidR="00C23DBA" w14:paraId="058549C5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4A2D2FE" w14:textId="64D314E4" w:rsidR="00C23DBA" w:rsidRDefault="006D5D33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Que la observación este próxima a vencer o vencida, no requiere que la entidad deje de funcionar. </w:t>
            </w:r>
          </w:p>
        </w:tc>
      </w:tr>
      <w:tr w:rsidR="00C23DBA" w14:paraId="73046B0B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56BC8D4" w14:textId="25534C5C" w:rsidR="00C23DBA" w:rsidRPr="007D482E" w:rsidRDefault="006D5D33" w:rsidP="00C23DBA">
            <w:pPr>
              <w:pStyle w:val="Prrafodelista"/>
              <w:numPr>
                <w:ilvl w:val="0"/>
                <w:numId w:val="4"/>
              </w:numPr>
              <w:spacing w:line="360" w:lineRule="auto"/>
              <w:ind w:left="424" w:hanging="283"/>
              <w:rPr>
                <w:rFonts w:cs="Arial"/>
              </w:rPr>
            </w:pPr>
            <w:r>
              <w:rPr>
                <w:rFonts w:cs="Arial"/>
              </w:rPr>
              <w:t xml:space="preserve">La fecha de inicio de mandato debe ser superior a la fecha de inicio de mandato. </w:t>
            </w:r>
          </w:p>
        </w:tc>
      </w:tr>
      <w:tr w:rsidR="00C23DBA" w14:paraId="7FBEA716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0B8B72C5" w14:textId="697427F2" w:rsidR="00C23DBA" w:rsidRPr="00E65687" w:rsidRDefault="006D5D33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En la campana de notificaciones deberá aparecer las notificaciones propiamente dichas de las entida</w:t>
            </w:r>
            <w:r w:rsidR="006C0E33">
              <w:rPr>
                <w:rFonts w:ascii="Trebuchet MS" w:hAnsi="Trebuchet MS" w:cs="Arial"/>
              </w:rPr>
              <w:t>des</w:t>
            </w:r>
            <w:r>
              <w:rPr>
                <w:rFonts w:ascii="Trebuchet MS" w:hAnsi="Trebuchet MS" w:cs="Arial"/>
              </w:rPr>
              <w:t xml:space="preserve"> que le pertenezcan al usuario </w:t>
            </w:r>
            <w:proofErr w:type="spellStart"/>
            <w:r>
              <w:rPr>
                <w:rFonts w:ascii="Trebuchet MS" w:hAnsi="Trebuchet MS" w:cs="Arial"/>
              </w:rPr>
              <w:t>logueado</w:t>
            </w:r>
            <w:proofErr w:type="spellEnd"/>
            <w:r>
              <w:rPr>
                <w:rFonts w:ascii="Trebuchet MS" w:hAnsi="Trebuchet MS" w:cs="Arial"/>
              </w:rPr>
              <w:t>.</w:t>
            </w:r>
          </w:p>
        </w:tc>
      </w:tr>
      <w:tr w:rsidR="00C23DBA" w14:paraId="7FF1059A" w14:textId="77777777" w:rsidTr="00A1185A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01CE7AF" w14:textId="5BE54EC1" w:rsidR="00C23DBA" w:rsidRDefault="006F5275" w:rsidP="00C23DBA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Al aparecer una alerta en rojo, se podrá cambiar de estado con una prórroga, lo que la convertirá nuevamente en verde. </w:t>
            </w:r>
          </w:p>
        </w:tc>
      </w:tr>
      <w:tr w:rsidR="000A7DCD" w:rsidRPr="000A7DCD" w14:paraId="34F031E1" w14:textId="77777777" w:rsidTr="005D51DF">
        <w:trPr>
          <w:cantSplit/>
          <w:trHeight w:val="45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7BC114A" w14:textId="741DC899" w:rsidR="005D51DF" w:rsidRPr="0087160F" w:rsidRDefault="006F5275" w:rsidP="0087160F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El usuario deberá generar </w:t>
            </w:r>
            <w:r w:rsidR="005D51DF">
              <w:rPr>
                <w:rFonts w:ascii="Trebuchet MS" w:hAnsi="Trebuchet MS" w:cs="Arial"/>
              </w:rPr>
              <w:t xml:space="preserve">la </w:t>
            </w:r>
            <w:r w:rsidR="0087160F">
              <w:rPr>
                <w:rFonts w:ascii="Trebuchet MS" w:hAnsi="Trebuchet MS" w:cs="Arial"/>
              </w:rPr>
              <w:t>notificación</w:t>
            </w:r>
            <w:r>
              <w:rPr>
                <w:rFonts w:ascii="Trebuchet MS" w:hAnsi="Trebuchet MS" w:cs="Arial"/>
              </w:rPr>
              <w:t xml:space="preserve"> manualmente para que se genere la alerta. </w:t>
            </w:r>
          </w:p>
        </w:tc>
      </w:tr>
      <w:tr w:rsidR="0087160F" w:rsidRPr="000A7DCD" w14:paraId="4769DAA1" w14:textId="77777777" w:rsidTr="005D51DF">
        <w:trPr>
          <w:cantSplit/>
          <w:trHeight w:val="45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E3A2351" w14:textId="1B5DF27F" w:rsidR="0087160F" w:rsidRDefault="0087160F" w:rsidP="005D51DF">
            <w:pPr>
              <w:pStyle w:val="PlantillaCar"/>
              <w:numPr>
                <w:ilvl w:val="0"/>
                <w:numId w:val="4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Desde la pestaña de alertas, podrá seleccionar la alerta que requiera y esto lo </w:t>
            </w:r>
            <w:proofErr w:type="gramStart"/>
            <w:r>
              <w:rPr>
                <w:rFonts w:ascii="Trebuchet MS" w:hAnsi="Trebuchet MS" w:cs="Arial"/>
              </w:rPr>
              <w:t>derivara</w:t>
            </w:r>
            <w:proofErr w:type="gramEnd"/>
            <w:r>
              <w:rPr>
                <w:rFonts w:ascii="Trebuchet MS" w:hAnsi="Trebuchet MS" w:cs="Arial"/>
              </w:rPr>
              <w:t xml:space="preserve"> a la pestaña notificaciones dentro de la carga de entidad para hacer los cambios correspondientes. </w:t>
            </w:r>
          </w:p>
        </w:tc>
      </w:tr>
    </w:tbl>
    <w:p w14:paraId="5C70EDC3" w14:textId="77777777" w:rsidR="00C23DBA" w:rsidRDefault="00C23DBA" w:rsidP="00C23DBA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bookmarkStart w:id="0" w:name="_Toc321571133"/>
    </w:p>
    <w:bookmarkEnd w:id="0"/>
    <w:p w14:paraId="735E45C0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02A6D6E2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558E4097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4D50CC4E" w14:textId="47454290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772985A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</w:p>
    <w:p w14:paraId="024BB06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</w:rPr>
      </w:pPr>
      <w:r>
        <w:rPr>
          <w:rFonts w:cstheme="majorHAnsi"/>
          <w:b/>
          <w:bCs/>
          <w:sz w:val="32"/>
          <w:szCs w:val="32"/>
          <w:u w:val="single"/>
        </w:rPr>
        <w:lastRenderedPageBreak/>
        <w:t xml:space="preserve">PROTOTIPO DE INTERFAZ </w:t>
      </w:r>
    </w:p>
    <w:p w14:paraId="2CBB3510" w14:textId="28175CE4" w:rsidR="00C23DBA" w:rsidRDefault="00C23DBA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815165">
        <w:rPr>
          <w:b/>
          <w:noProof/>
          <w:sz w:val="28"/>
          <w:szCs w:val="28"/>
          <w:u w:val="single"/>
          <w:lang w:val="es-AR" w:eastAsia="es-AR"/>
        </w:rPr>
        <w:t>Bandeja de Entidades:</w:t>
      </w:r>
    </w:p>
    <w:p w14:paraId="2353613C" w14:textId="55934DD1" w:rsidR="007C08C7" w:rsidRDefault="007C08C7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noProof/>
        </w:rPr>
        <w:drawing>
          <wp:inline distT="0" distB="0" distL="0" distR="0" wp14:anchorId="0F1D2D9C" wp14:editId="7702DADF">
            <wp:extent cx="5400040" cy="3781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1CE0" w14:textId="3C34D738" w:rsidR="00210BC2" w:rsidRDefault="007C08C7" w:rsidP="00C23DBA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>
        <w:rPr>
          <w:noProof/>
        </w:rPr>
        <w:drawing>
          <wp:inline distT="0" distB="0" distL="0" distR="0" wp14:anchorId="52315177" wp14:editId="7BFE0B4F">
            <wp:extent cx="5400040" cy="3810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B04C" w14:textId="77777777" w:rsidR="00FB06CF" w:rsidRDefault="00FB06CF" w:rsidP="00C23DBA">
      <w:pPr>
        <w:spacing w:line="360" w:lineRule="auto"/>
        <w:ind w:firstLine="0"/>
        <w:rPr>
          <w:noProof/>
          <w:lang w:val="es-AR" w:eastAsia="es-AR"/>
        </w:rPr>
      </w:pPr>
    </w:p>
    <w:p w14:paraId="1835FA3C" w14:textId="77777777" w:rsidR="00C23DBA" w:rsidRDefault="00C23DBA" w:rsidP="00C23DBA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lastRenderedPageBreak/>
        <w:t>Elementos del prototipo</w:t>
      </w:r>
    </w:p>
    <w:p w14:paraId="69CD7BA1" w14:textId="77777777" w:rsidR="00C23DBA" w:rsidRDefault="00C23DBA" w:rsidP="00C23DBA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52"/>
        <w:gridCol w:w="2156"/>
        <w:gridCol w:w="3186"/>
      </w:tblGrid>
      <w:tr w:rsidR="0087160F" w14:paraId="63DB47DA" w14:textId="77777777" w:rsidTr="005D0ACB">
        <w:trPr>
          <w:trHeight w:val="371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0B0CB34C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01471BFE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009874A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2897D536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87160F" w14:paraId="72EBDD73" w14:textId="77777777" w:rsidTr="005D0ACB">
        <w:trPr>
          <w:trHeight w:val="419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06679" w14:textId="096CB2CC" w:rsidR="00C23DBA" w:rsidRPr="003A2AC6" w:rsidRDefault="0087160F" w:rsidP="00A1185A">
            <w:pPr>
              <w:spacing w:line="360" w:lineRule="auto"/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Asunto</w:t>
            </w:r>
            <w:r w:rsidR="00FB06CF">
              <w:rPr>
                <w:rFonts w:cs="Arial"/>
              </w:rPr>
              <w:t>*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2440" w14:textId="395D704A" w:rsidR="00C23DBA" w:rsidRDefault="00FB06CF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5B22" w14:textId="577B81C9" w:rsidR="00C23DBA" w:rsidRDefault="00FB06CF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87160F">
              <w:rPr>
                <w:lang w:eastAsia="en-US"/>
              </w:rPr>
              <w:t>Asunto</w:t>
            </w:r>
            <w:r>
              <w:rPr>
                <w:lang w:eastAsia="en-US"/>
              </w:rPr>
              <w:t xml:space="preserve"> de la notificación a registrar por el usuario correspondiente. </w:t>
            </w:r>
          </w:p>
        </w:tc>
      </w:tr>
      <w:tr w:rsidR="0087160F" w14:paraId="623E09B1" w14:textId="77777777" w:rsidTr="005D0ACB">
        <w:trPr>
          <w:trHeight w:val="419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7B28" w14:textId="5042FAAA" w:rsidR="00C23DBA" w:rsidRDefault="00FB06CF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Descripción*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9A67" w14:textId="153243D8" w:rsidR="00C23DBA" w:rsidRDefault="00FB06CF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03856" w14:textId="054EA5E6" w:rsidR="00C23DBA" w:rsidRDefault="00FB06CF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Obligatorio. Breve reseña de la notificación a registrar por el usuario correspondiente.</w:t>
            </w:r>
          </w:p>
        </w:tc>
      </w:tr>
      <w:tr w:rsidR="0087160F" w14:paraId="051F234C" w14:textId="77777777" w:rsidTr="005D0ACB">
        <w:trPr>
          <w:trHeight w:val="419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6ABF6" w14:textId="1170248F" w:rsidR="00C23DBA" w:rsidRPr="001C22EE" w:rsidRDefault="00FB06CF" w:rsidP="00FB06CF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Fecha de ultima constancia de vigencia*.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FBBFA" w14:textId="28DB1B48" w:rsidR="00C23DBA" w:rsidRDefault="00FB06CF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B6E31" w14:textId="59E98347" w:rsidR="00C23DBA" w:rsidRDefault="00FB06CF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</w:t>
            </w:r>
            <w:r w:rsidR="005D0ACB">
              <w:rPr>
                <w:lang w:eastAsia="en-US"/>
              </w:rPr>
              <w:t>Fecha de vigencia a seleccionar por el usuario correspondiente.</w:t>
            </w:r>
          </w:p>
        </w:tc>
      </w:tr>
      <w:tr w:rsidR="0087160F" w14:paraId="7DC5DC2F" w14:textId="77777777" w:rsidTr="005D0ACB">
        <w:trPr>
          <w:trHeight w:val="419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9D7C1" w14:textId="5FDAC990" w:rsidR="00C23DBA" w:rsidRPr="001C22EE" w:rsidRDefault="00FB06CF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 de vencimiento de constancia de vigencia*.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6C2FC" w14:textId="4FFD30F0" w:rsidR="00C23DBA" w:rsidRPr="00043AE4" w:rsidRDefault="00FB06CF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2F60A" w14:textId="5882CDDF" w:rsidR="00C23DBA" w:rsidRPr="00043AE4" w:rsidRDefault="00FB06CF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Obligatorio</w:t>
            </w:r>
            <w:r w:rsidR="005D0ACB">
              <w:rPr>
                <w:lang w:eastAsia="en-US"/>
              </w:rPr>
              <w:t>. Fecha de vencimiento a seleccionar por el usuario correspondiente.</w:t>
            </w:r>
          </w:p>
        </w:tc>
      </w:tr>
      <w:tr w:rsidR="0087160F" w14:paraId="0F0D024B" w14:textId="77777777" w:rsidTr="005D0ACB">
        <w:trPr>
          <w:trHeight w:val="419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CEF43" w14:textId="76E67538" w:rsidR="00C23DBA" w:rsidRPr="001C22EE" w:rsidRDefault="00FB06CF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 de inicio de mandato*.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39E4D" w14:textId="66FBFFD4" w:rsidR="00C23DBA" w:rsidRDefault="00FB06CF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CDC51" w14:textId="65F19558" w:rsidR="00C23DBA" w:rsidRDefault="005D0AC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Fecha de inicio a seleccionar por el usuario correspondiente. </w:t>
            </w:r>
          </w:p>
        </w:tc>
      </w:tr>
      <w:tr w:rsidR="0087160F" w14:paraId="6F5E7446" w14:textId="77777777" w:rsidTr="005D0ACB">
        <w:trPr>
          <w:trHeight w:val="419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DBC42" w14:textId="348A2F71" w:rsidR="00C23DBA" w:rsidRDefault="00FB06CF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 de fin de mandato*.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EE9D" w14:textId="6F92BEEB" w:rsidR="00C23DBA" w:rsidRDefault="00FB06CF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Seleccionar.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DF78B" w14:textId="70EDB18D" w:rsidR="00C23DBA" w:rsidRDefault="005D0ACB" w:rsidP="00A1185A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Obligatorio. Fecha de vencimiento a seleccionar por el usuario correspondiente. </w:t>
            </w:r>
          </w:p>
        </w:tc>
      </w:tr>
      <w:tr w:rsidR="0087160F" w14:paraId="3644BBC8" w14:textId="77777777" w:rsidTr="005D0ACB">
        <w:trPr>
          <w:trHeight w:val="419"/>
        </w:trPr>
        <w:tc>
          <w:tcPr>
            <w:tcW w:w="3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8709" w14:textId="77777777" w:rsidR="00C23DBA" w:rsidRPr="001C22EE" w:rsidRDefault="00C23DBA" w:rsidP="00A1185A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C2370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837E3" w14:textId="77777777" w:rsidR="00C23DBA" w:rsidRDefault="00C23DBA" w:rsidP="00A1185A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87160F" w14:paraId="0161748C" w14:textId="77777777" w:rsidTr="005D0ACB">
        <w:trPr>
          <w:trHeight w:val="307"/>
        </w:trPr>
        <w:tc>
          <w:tcPr>
            <w:tcW w:w="3152" w:type="dxa"/>
            <w:shd w:val="clear" w:color="auto" w:fill="B6DDE8" w:themeFill="accent5" w:themeFillTint="66"/>
            <w:vAlign w:val="center"/>
            <w:hideMark/>
          </w:tcPr>
          <w:p w14:paraId="5B856E19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156" w:type="dxa"/>
            <w:shd w:val="clear" w:color="auto" w:fill="B6DDE8" w:themeFill="accent5" w:themeFillTint="66"/>
            <w:vAlign w:val="center"/>
            <w:hideMark/>
          </w:tcPr>
          <w:p w14:paraId="28DD8BED" w14:textId="77777777" w:rsidR="00C23DBA" w:rsidRDefault="00C23DBA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186" w:type="dxa"/>
            <w:shd w:val="clear" w:color="auto" w:fill="B6DDE8" w:themeFill="accent5" w:themeFillTint="66"/>
            <w:vAlign w:val="center"/>
            <w:hideMark/>
          </w:tcPr>
          <w:p w14:paraId="564DCA94" w14:textId="77777777" w:rsidR="00C23DBA" w:rsidRDefault="00C23DBA" w:rsidP="00A1185A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87160F" w14:paraId="44ACF343" w14:textId="77777777" w:rsidTr="005D0ACB">
        <w:tc>
          <w:tcPr>
            <w:tcW w:w="3152" w:type="dxa"/>
            <w:vAlign w:val="center"/>
          </w:tcPr>
          <w:p w14:paraId="12C0DE1A" w14:textId="7A79C655" w:rsidR="00C23DBA" w:rsidRDefault="0087160F" w:rsidP="00A1185A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BAA098" wp14:editId="7D324B08">
                  <wp:extent cx="628015" cy="166582"/>
                  <wp:effectExtent l="0" t="0" r="635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838" cy="17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56" w:type="dxa"/>
            <w:vAlign w:val="center"/>
          </w:tcPr>
          <w:p w14:paraId="0C154A9D" w14:textId="24A880B7" w:rsidR="00C23DBA" w:rsidRDefault="005D0AC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Registrar</w:t>
            </w:r>
          </w:p>
        </w:tc>
        <w:tc>
          <w:tcPr>
            <w:tcW w:w="3186" w:type="dxa"/>
            <w:vAlign w:val="center"/>
          </w:tcPr>
          <w:p w14:paraId="27DC2CBC" w14:textId="3987A837" w:rsidR="00C23DBA" w:rsidRDefault="005D0ACB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Al hacer clic en este botón el usuario autorizado confirma que los datos están correctos y se deben registrar.</w:t>
            </w:r>
          </w:p>
        </w:tc>
      </w:tr>
      <w:tr w:rsidR="0087160F" w14:paraId="7FBC4351" w14:textId="77777777" w:rsidTr="005D0ACB">
        <w:tc>
          <w:tcPr>
            <w:tcW w:w="3152" w:type="dxa"/>
            <w:vAlign w:val="center"/>
          </w:tcPr>
          <w:p w14:paraId="39FD340F" w14:textId="775E3815" w:rsidR="00C23DBA" w:rsidRDefault="00C23DBA" w:rsidP="00A1185A">
            <w:pPr>
              <w:spacing w:line="360" w:lineRule="auto"/>
              <w:jc w:val="center"/>
            </w:pPr>
          </w:p>
          <w:p w14:paraId="41C2F605" w14:textId="08653D2E" w:rsidR="00C23DBA" w:rsidRDefault="0087160F" w:rsidP="00A1185A">
            <w:pPr>
              <w:spacing w:line="360" w:lineRule="auto"/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2EE8BE7E" wp14:editId="31E0A4C4">
                  <wp:extent cx="476190" cy="238095"/>
                  <wp:effectExtent l="0" t="0" r="63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90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4FE19" w14:textId="683BC913" w:rsidR="00C23DBA" w:rsidRDefault="00C23DBA" w:rsidP="00A1185A">
            <w:pPr>
              <w:spacing w:line="360" w:lineRule="auto"/>
              <w:jc w:val="center"/>
            </w:pPr>
          </w:p>
        </w:tc>
        <w:tc>
          <w:tcPr>
            <w:tcW w:w="2156" w:type="dxa"/>
            <w:vAlign w:val="center"/>
          </w:tcPr>
          <w:p w14:paraId="1074EE96" w14:textId="054FCBDE" w:rsidR="00C23DBA" w:rsidRDefault="005D0ACB" w:rsidP="00A1185A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Volver</w:t>
            </w:r>
          </w:p>
        </w:tc>
        <w:tc>
          <w:tcPr>
            <w:tcW w:w="3186" w:type="dxa"/>
            <w:vAlign w:val="center"/>
          </w:tcPr>
          <w:p w14:paraId="70F19A60" w14:textId="55065039" w:rsidR="00C23DBA" w:rsidRDefault="005D0ACB" w:rsidP="00A1185A">
            <w:pPr>
              <w:spacing w:line="360" w:lineRule="auto"/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Al hacer </w:t>
            </w:r>
            <w:proofErr w:type="spellStart"/>
            <w:r>
              <w:rPr>
                <w:lang w:eastAsia="en-US"/>
              </w:rPr>
              <w:t>click</w:t>
            </w:r>
            <w:proofErr w:type="spellEnd"/>
            <w:r>
              <w:rPr>
                <w:lang w:eastAsia="en-US"/>
              </w:rPr>
              <w:t xml:space="preserve"> el usuario autorizado a volver a la pantalla anterior.</w:t>
            </w:r>
          </w:p>
        </w:tc>
      </w:tr>
    </w:tbl>
    <w:p w14:paraId="4CF4C065" w14:textId="77777777" w:rsidR="00C23DBA" w:rsidRDefault="00C23DBA" w:rsidP="00C23DBA">
      <w:pPr>
        <w:spacing w:line="360" w:lineRule="auto"/>
        <w:ind w:firstLine="0"/>
      </w:pPr>
    </w:p>
    <w:p w14:paraId="6457F9D5" w14:textId="210277B0" w:rsidR="005D0ACB" w:rsidRDefault="005D0ACB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1" w:name="_Toc321571134"/>
    </w:p>
    <w:p w14:paraId="76B66C75" w14:textId="4F6BB652" w:rsidR="005D0ACB" w:rsidRDefault="005D0ACB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</w:p>
    <w:p w14:paraId="723E3E54" w14:textId="58EA14D9" w:rsidR="005D0ACB" w:rsidRDefault="005D0ACB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</w:p>
    <w:p w14:paraId="272EBE3F" w14:textId="77777777" w:rsidR="005D0ACB" w:rsidRDefault="005D0ACB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</w:p>
    <w:p w14:paraId="6485C9DE" w14:textId="7FFB3CC9" w:rsidR="00C23DBA" w:rsidRDefault="00C23DBA" w:rsidP="00C23DBA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DATOS</w:t>
      </w:r>
      <w:bookmarkEnd w:id="1"/>
      <w:r>
        <w:rPr>
          <w:b/>
          <w:bCs/>
          <w:sz w:val="32"/>
          <w:szCs w:val="32"/>
          <w:u w:val="single"/>
        </w:rPr>
        <w:t xml:space="preserve"> A REGISTRAR</w:t>
      </w:r>
    </w:p>
    <w:p w14:paraId="7B9E280E" w14:textId="77777777" w:rsidR="00C23DBA" w:rsidRDefault="00C23DBA" w:rsidP="00C23DBA">
      <w:pPr>
        <w:rPr>
          <w:lang w:val="es-AR" w:eastAsia="es-AR"/>
        </w:rPr>
      </w:pPr>
    </w:p>
    <w:p w14:paraId="7D739C31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573BEE6C" w14:textId="77777777" w:rsidR="00C23DBA" w:rsidRPr="000B18EF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136915B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24EA0073" w14:textId="77777777" w:rsidTr="00A1185A">
        <w:tc>
          <w:tcPr>
            <w:tcW w:w="3518" w:type="dxa"/>
          </w:tcPr>
          <w:p w14:paraId="15732E0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EB9471C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3A0B06CA" w14:textId="77777777" w:rsidTr="00A1185A">
        <w:tc>
          <w:tcPr>
            <w:tcW w:w="3518" w:type="dxa"/>
            <w:vAlign w:val="center"/>
          </w:tcPr>
          <w:p w14:paraId="401FF83F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258352C5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3DBD8CF4" w14:textId="77777777" w:rsidTr="00A1185A">
        <w:tc>
          <w:tcPr>
            <w:tcW w:w="3518" w:type="dxa"/>
            <w:vAlign w:val="center"/>
          </w:tcPr>
          <w:p w14:paraId="54104833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FAEBE0C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2C23CC0B" w14:textId="77777777" w:rsidTr="00A1185A">
        <w:tc>
          <w:tcPr>
            <w:tcW w:w="3518" w:type="dxa"/>
            <w:vAlign w:val="center"/>
          </w:tcPr>
          <w:p w14:paraId="2BD54821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303CEB83" w14:textId="77777777" w:rsidR="00C23DBA" w:rsidRDefault="00C23DBA" w:rsidP="00A1185A"/>
        </w:tc>
      </w:tr>
      <w:tr w:rsidR="00C23DBA" w14:paraId="6CF448E4" w14:textId="77777777" w:rsidTr="00A1185A">
        <w:tc>
          <w:tcPr>
            <w:tcW w:w="3518" w:type="dxa"/>
            <w:vAlign w:val="center"/>
          </w:tcPr>
          <w:p w14:paraId="74579876" w14:textId="77777777" w:rsidR="00C23DBA" w:rsidRPr="00C52806" w:rsidRDefault="00C23DBA" w:rsidP="00A1185A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5F80D83B" w14:textId="77777777" w:rsidR="00C23DBA" w:rsidRPr="00C52806" w:rsidRDefault="00C23DBA" w:rsidP="00A1185A">
            <w:pPr>
              <w:rPr>
                <w:highlight w:val="lightGray"/>
              </w:rPr>
            </w:pPr>
          </w:p>
        </w:tc>
      </w:tr>
      <w:tr w:rsidR="00C23DBA" w14:paraId="73AEEF9B" w14:textId="77777777" w:rsidTr="00A1185A">
        <w:tc>
          <w:tcPr>
            <w:tcW w:w="3518" w:type="dxa"/>
            <w:vAlign w:val="center"/>
          </w:tcPr>
          <w:p w14:paraId="729D3D86" w14:textId="77777777" w:rsidR="00C23DBA" w:rsidRDefault="00C23DBA" w:rsidP="00A1185A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154E30B3" w14:textId="77777777" w:rsidR="00C23DBA" w:rsidRDefault="00C23DBA" w:rsidP="00A1185A"/>
        </w:tc>
      </w:tr>
      <w:tr w:rsidR="00C23DBA" w14:paraId="5218C135" w14:textId="77777777" w:rsidTr="00A1185A">
        <w:tc>
          <w:tcPr>
            <w:tcW w:w="3518" w:type="dxa"/>
          </w:tcPr>
          <w:p w14:paraId="192B1070" w14:textId="77777777" w:rsidR="00C23DBA" w:rsidRDefault="00C23DBA" w:rsidP="00A1185A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2422475F" w14:textId="77777777" w:rsidR="00C23DBA" w:rsidRDefault="00C23DBA" w:rsidP="00A1185A"/>
        </w:tc>
      </w:tr>
    </w:tbl>
    <w:p w14:paraId="1AB8E2DA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1E37B72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038B5F" w14:textId="77777777" w:rsidR="00C23DBA" w:rsidRPr="00FD5CA5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560695E0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C23DBA" w14:paraId="1140A7C8" w14:textId="77777777" w:rsidTr="00A1185A">
        <w:tc>
          <w:tcPr>
            <w:tcW w:w="3518" w:type="dxa"/>
          </w:tcPr>
          <w:p w14:paraId="55B08E76" w14:textId="77777777" w:rsidR="00C23DBA" w:rsidRPr="000B18EF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715627C5" w14:textId="77777777" w:rsidR="00C23DBA" w:rsidRDefault="00C23DBA" w:rsidP="00A1185A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C23DBA" w14:paraId="076A6929" w14:textId="77777777" w:rsidTr="00A1185A">
        <w:tc>
          <w:tcPr>
            <w:tcW w:w="3518" w:type="dxa"/>
          </w:tcPr>
          <w:p w14:paraId="787156D4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2F1D058B" w14:textId="77777777" w:rsidR="00C23DBA" w:rsidRDefault="00C23DBA" w:rsidP="00A1185A">
            <w:pPr>
              <w:ind w:firstLine="0"/>
            </w:pPr>
          </w:p>
        </w:tc>
      </w:tr>
      <w:tr w:rsidR="00C23DBA" w14:paraId="5A622C42" w14:textId="77777777" w:rsidTr="00A1185A">
        <w:tc>
          <w:tcPr>
            <w:tcW w:w="3518" w:type="dxa"/>
          </w:tcPr>
          <w:p w14:paraId="1850FE32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763495C2" w14:textId="77777777" w:rsidR="00C23DBA" w:rsidRDefault="00C23DBA" w:rsidP="00A1185A">
            <w:pPr>
              <w:ind w:firstLine="0"/>
            </w:pPr>
          </w:p>
        </w:tc>
      </w:tr>
      <w:tr w:rsidR="00C23DBA" w14:paraId="4C5F29ED" w14:textId="77777777" w:rsidTr="00A1185A">
        <w:tc>
          <w:tcPr>
            <w:tcW w:w="3518" w:type="dxa"/>
          </w:tcPr>
          <w:p w14:paraId="0348D8B1" w14:textId="77777777" w:rsidR="00C23DBA" w:rsidRDefault="00C23DBA" w:rsidP="00A1185A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1CADA351" w14:textId="77777777" w:rsidR="00C23DBA" w:rsidRDefault="00C23DBA" w:rsidP="00A1185A">
            <w:pPr>
              <w:ind w:firstLine="0"/>
            </w:pPr>
          </w:p>
        </w:tc>
      </w:tr>
    </w:tbl>
    <w:p w14:paraId="79D84F39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A642DA6" w14:textId="77777777" w:rsidR="00C23DBA" w:rsidRDefault="00C23DBA" w:rsidP="00C23DBA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0382187" w14:textId="575162D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sdt>
      <w:sdtPr>
        <w:rPr>
          <w:rFonts w:ascii="Arial" w:hAnsi="Arial" w:cs="Arial"/>
          <w:sz w:val="22"/>
        </w:rPr>
        <w:id w:val="243469548"/>
        <w:placeholder>
          <w:docPart w:val="715F4C5D35C643BAAC95B1086D0D07F3"/>
        </w:placeholder>
      </w:sdtPr>
      <w:sdtEndPr/>
      <w:sdtContent>
        <w:p w14:paraId="02392727" w14:textId="77777777" w:rsidR="005D0ACB" w:rsidRPr="00F70FE2" w:rsidRDefault="005D0ACB" w:rsidP="005D0ACB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  <w:r w:rsidRPr="00F70FE2">
            <w:rPr>
              <w:rFonts w:ascii="Arial" w:hAnsi="Arial" w:cs="Arial"/>
              <w:sz w:val="22"/>
            </w:rPr>
            <w:t>No aplica</w:t>
          </w:r>
        </w:p>
        <w:p w14:paraId="659FBC60" w14:textId="77777777" w:rsidR="005D0ACB" w:rsidRDefault="007A6A02" w:rsidP="005D0ACB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</w:p>
      </w:sdtContent>
    </w:sdt>
    <w:p w14:paraId="5B07CD3C" w14:textId="0E34B28E" w:rsidR="006D5D33" w:rsidRPr="005D0ACB" w:rsidRDefault="006D5D33" w:rsidP="005D0ACB">
      <w:pPr>
        <w:spacing w:line="360" w:lineRule="auto"/>
        <w:ind w:firstLine="0"/>
        <w:rPr>
          <w:rFonts w:ascii="Arial" w:hAnsi="Arial" w:cs="Arial"/>
          <w:sz w:val="22"/>
        </w:rPr>
      </w:pPr>
    </w:p>
    <w:p w14:paraId="62B8BDDF" w14:textId="6458F86A" w:rsidR="006D5D33" w:rsidRDefault="006D5D33" w:rsidP="006D5D33">
      <w:pPr>
        <w:rPr>
          <w:lang w:val="es-AR" w:eastAsia="es-AR"/>
        </w:rPr>
      </w:pPr>
    </w:p>
    <w:p w14:paraId="443EE3A2" w14:textId="77777777" w:rsidR="006D5D33" w:rsidRPr="006D5D33" w:rsidRDefault="006D5D33" w:rsidP="006D5D33">
      <w:pPr>
        <w:rPr>
          <w:lang w:val="es-AR" w:eastAsia="es-AR"/>
        </w:rPr>
      </w:pPr>
    </w:p>
    <w:p w14:paraId="0023CCF5" w14:textId="12016837" w:rsidR="00C23DBA" w:rsidRDefault="00C23DBA" w:rsidP="00C23DBA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7A93D0" w14:textId="77777777" w:rsidR="00C23DBA" w:rsidRDefault="00C23DBA" w:rsidP="00C23DBA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DBA2AECC5E0B492A80FB24FB20CEC244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9CE63D34D20F4B7D87611196C6DC36C0"/>
            </w:placeholder>
          </w:sdtPr>
          <w:sdtEndPr/>
          <w:sdtContent>
            <w:p w14:paraId="11859757" w14:textId="77777777" w:rsidR="00C23DBA" w:rsidRPr="00F70FE2" w:rsidRDefault="00C23DBA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4D0BA15F" w14:textId="77777777" w:rsidR="00C23DBA" w:rsidRDefault="007A6A02" w:rsidP="00C23DBA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2C78B2C4" w14:textId="77777777" w:rsidR="005D0ACB" w:rsidRDefault="005D0ACB" w:rsidP="005D0ACB">
          <w:pPr>
            <w:spacing w:line="360" w:lineRule="auto"/>
            <w:rPr>
              <w:rFonts w:ascii="Arial" w:hAnsi="Arial" w:cs="Arial"/>
              <w:sz w:val="22"/>
            </w:rPr>
          </w:pPr>
        </w:p>
        <w:p w14:paraId="10F7DAF5" w14:textId="77777777" w:rsidR="005D0ACB" w:rsidRDefault="005D0ACB" w:rsidP="005D0ACB">
          <w:pPr>
            <w:spacing w:line="360" w:lineRule="auto"/>
            <w:rPr>
              <w:rFonts w:ascii="Arial" w:hAnsi="Arial" w:cs="Arial"/>
              <w:sz w:val="22"/>
            </w:rPr>
          </w:pPr>
        </w:p>
        <w:p w14:paraId="6272F96A" w14:textId="2D6EDBED" w:rsidR="005D0ACB" w:rsidRPr="005D0ACB" w:rsidRDefault="007A6A02" w:rsidP="005D0ACB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6A729C03" w14:textId="49D8139A" w:rsidR="005D0ACB" w:rsidRDefault="005D0ACB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</w:p>
    <w:p w14:paraId="0174E619" w14:textId="7CABF6D0" w:rsidR="005D0ACB" w:rsidRDefault="005D0ACB" w:rsidP="005D0ACB"/>
    <w:p w14:paraId="6C28906F" w14:textId="6B39D5E7" w:rsidR="005D0ACB" w:rsidRDefault="005D0ACB" w:rsidP="005D0ACB"/>
    <w:p w14:paraId="24CFE832" w14:textId="570B8195" w:rsidR="005D0ACB" w:rsidRDefault="005D0ACB" w:rsidP="005D0ACB"/>
    <w:p w14:paraId="6F770C8A" w14:textId="77777777" w:rsidR="005D0ACB" w:rsidRPr="005D0ACB" w:rsidRDefault="005D0ACB" w:rsidP="005D0ACB"/>
    <w:p w14:paraId="547D7527" w14:textId="7DB38141" w:rsidR="00C23DBA" w:rsidRDefault="00C23DBA" w:rsidP="00C23DBA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lastRenderedPageBreak/>
        <w:t>HISTORIAL DE CAMBIOS</w:t>
      </w:r>
    </w:p>
    <w:p w14:paraId="6C043C98" w14:textId="77777777" w:rsidR="00C23DBA" w:rsidRDefault="00C23DBA" w:rsidP="00C23DBA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8"/>
        <w:gridCol w:w="1274"/>
        <w:gridCol w:w="3875"/>
        <w:gridCol w:w="2387"/>
      </w:tblGrid>
      <w:tr w:rsidR="00C23DBA" w14:paraId="4814040D" w14:textId="77777777" w:rsidTr="00A1185A">
        <w:tc>
          <w:tcPr>
            <w:tcW w:w="959" w:type="dxa"/>
          </w:tcPr>
          <w:p w14:paraId="799594D7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7A7C0598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02EFA46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3E83244A" w14:textId="77777777" w:rsidR="00C23DBA" w:rsidRDefault="00C23DBA" w:rsidP="00A1185A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C23DBA" w14:paraId="67B8CEB8" w14:textId="77777777" w:rsidTr="00A1185A">
        <w:tc>
          <w:tcPr>
            <w:tcW w:w="959" w:type="dxa"/>
          </w:tcPr>
          <w:p w14:paraId="42EC370C" w14:textId="77777777" w:rsidR="00C23DBA" w:rsidRDefault="00C23DBA" w:rsidP="00A1185A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7B089668" w14:textId="14A29BC4" w:rsidR="00C23DBA" w:rsidRDefault="006D5D33" w:rsidP="00A1185A">
            <w:pPr>
              <w:spacing w:line="360" w:lineRule="auto"/>
              <w:ind w:firstLine="0"/>
            </w:pPr>
            <w:r>
              <w:t>19</w:t>
            </w:r>
            <w:r w:rsidR="00C23DBA">
              <w:t>/0</w:t>
            </w:r>
            <w:r>
              <w:t>4</w:t>
            </w:r>
            <w:r w:rsidR="00C23DBA">
              <w:t>/2023</w:t>
            </w:r>
          </w:p>
        </w:tc>
        <w:tc>
          <w:tcPr>
            <w:tcW w:w="4394" w:type="dxa"/>
          </w:tcPr>
          <w:p w14:paraId="137F05D3" w14:textId="77777777" w:rsidR="00C23DBA" w:rsidRDefault="00C23DBA" w:rsidP="00A1185A">
            <w:pPr>
              <w:spacing w:line="360" w:lineRule="auto"/>
              <w:ind w:firstLine="0"/>
              <w:jc w:val="left"/>
            </w:pPr>
            <w:r>
              <w:t>Creación del documento</w:t>
            </w:r>
          </w:p>
        </w:tc>
        <w:tc>
          <w:tcPr>
            <w:tcW w:w="2693" w:type="dxa"/>
          </w:tcPr>
          <w:p w14:paraId="0B0F34D1" w14:textId="77777777" w:rsidR="00C23DBA" w:rsidRDefault="00C23DBA" w:rsidP="00A1185A">
            <w:pPr>
              <w:spacing w:line="276" w:lineRule="auto"/>
              <w:ind w:firstLine="0"/>
              <w:jc w:val="left"/>
            </w:pPr>
            <w:r>
              <w:t xml:space="preserve">Diana </w:t>
            </w:r>
            <w:proofErr w:type="spellStart"/>
            <w:r>
              <w:t>Sapuppo</w:t>
            </w:r>
            <w:proofErr w:type="spellEnd"/>
            <w:r>
              <w:t>.</w:t>
            </w:r>
          </w:p>
          <w:p w14:paraId="6169DC23" w14:textId="77777777" w:rsidR="00C23DBA" w:rsidRDefault="00C23DBA" w:rsidP="00A1185A">
            <w:pPr>
              <w:spacing w:line="276" w:lineRule="auto"/>
              <w:ind w:firstLine="0"/>
              <w:jc w:val="left"/>
            </w:pPr>
            <w:r>
              <w:t>Santiago Ferreyra.</w:t>
            </w:r>
          </w:p>
          <w:p w14:paraId="352F1CFB" w14:textId="460C7B24" w:rsidR="00C23DBA" w:rsidRDefault="006D5D33" w:rsidP="00A1185A">
            <w:pPr>
              <w:spacing w:line="276" w:lineRule="auto"/>
              <w:ind w:firstLine="0"/>
              <w:jc w:val="left"/>
            </w:pPr>
            <w:proofErr w:type="spellStart"/>
            <w:r>
              <w:t>Belen</w:t>
            </w:r>
            <w:proofErr w:type="spellEnd"/>
            <w:r>
              <w:t xml:space="preserve"> Huelva.</w:t>
            </w:r>
          </w:p>
          <w:p w14:paraId="6B77A318" w14:textId="77777777" w:rsidR="00C23DBA" w:rsidRDefault="00C23DBA" w:rsidP="00A1185A">
            <w:pPr>
              <w:spacing w:line="276" w:lineRule="auto"/>
              <w:ind w:firstLine="0"/>
              <w:jc w:val="left"/>
            </w:pPr>
          </w:p>
        </w:tc>
      </w:tr>
      <w:tr w:rsidR="00C23DBA" w14:paraId="5ACA6B5B" w14:textId="77777777" w:rsidTr="00A1185A">
        <w:tc>
          <w:tcPr>
            <w:tcW w:w="959" w:type="dxa"/>
          </w:tcPr>
          <w:p w14:paraId="37DF648D" w14:textId="77777777" w:rsidR="00C23DBA" w:rsidRDefault="00C23DBA" w:rsidP="00A1185A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6" w:type="dxa"/>
          </w:tcPr>
          <w:p w14:paraId="10214ACB" w14:textId="4CA95414" w:rsidR="00C23DBA" w:rsidRDefault="0087160F" w:rsidP="00A1185A">
            <w:pPr>
              <w:spacing w:line="360" w:lineRule="auto"/>
              <w:ind w:firstLine="0"/>
            </w:pPr>
            <w:r>
              <w:t>24/04/2023</w:t>
            </w:r>
          </w:p>
        </w:tc>
        <w:tc>
          <w:tcPr>
            <w:tcW w:w="4394" w:type="dxa"/>
          </w:tcPr>
          <w:p w14:paraId="683F11DB" w14:textId="734923CE" w:rsidR="00C23DBA" w:rsidRDefault="0087160F" w:rsidP="00A1185A">
            <w:pPr>
              <w:spacing w:line="360" w:lineRule="auto"/>
              <w:ind w:firstLine="0"/>
            </w:pPr>
            <w:r>
              <w:t>Modificaciones.</w:t>
            </w:r>
          </w:p>
        </w:tc>
        <w:tc>
          <w:tcPr>
            <w:tcW w:w="2693" w:type="dxa"/>
          </w:tcPr>
          <w:p w14:paraId="569CDCAB" w14:textId="328697BD" w:rsidR="00C23DBA" w:rsidRDefault="0087160F" w:rsidP="00A1185A">
            <w:pPr>
              <w:spacing w:line="360" w:lineRule="auto"/>
              <w:ind w:firstLine="0"/>
            </w:pPr>
            <w:r>
              <w:t>Belén Huelva.</w:t>
            </w:r>
          </w:p>
        </w:tc>
      </w:tr>
      <w:tr w:rsidR="00C23DBA" w14:paraId="2D93D303" w14:textId="77777777" w:rsidTr="00A1185A">
        <w:tc>
          <w:tcPr>
            <w:tcW w:w="959" w:type="dxa"/>
          </w:tcPr>
          <w:p w14:paraId="228556BB" w14:textId="77777777" w:rsidR="00C23DBA" w:rsidRDefault="00C23DBA" w:rsidP="00A1185A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6" w:type="dxa"/>
          </w:tcPr>
          <w:p w14:paraId="705D0126" w14:textId="77777777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3B01F801" w14:textId="77777777" w:rsidR="00C23DBA" w:rsidRDefault="00C23DBA" w:rsidP="00A1185A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5594191A" w14:textId="77777777" w:rsidR="00C23DBA" w:rsidRDefault="00C23DBA" w:rsidP="00A1185A">
            <w:pPr>
              <w:spacing w:line="360" w:lineRule="auto"/>
              <w:ind w:firstLine="0"/>
            </w:pPr>
          </w:p>
        </w:tc>
      </w:tr>
    </w:tbl>
    <w:p w14:paraId="1B12E864" w14:textId="77777777" w:rsidR="00C23DBA" w:rsidRDefault="00C23DBA" w:rsidP="00C23DBA">
      <w:pPr>
        <w:spacing w:line="360" w:lineRule="auto"/>
        <w:ind w:firstLine="0"/>
      </w:pPr>
    </w:p>
    <w:p w14:paraId="3F6A170D" w14:textId="77777777" w:rsidR="00C23DBA" w:rsidRDefault="00C23DBA" w:rsidP="00C23DBA"/>
    <w:p w14:paraId="64031594" w14:textId="77777777" w:rsidR="00C23DBA" w:rsidRDefault="00C23DBA"/>
    <w:p w14:paraId="655FB005" w14:textId="77777777" w:rsidR="00C23DBA" w:rsidRDefault="00C23DBA"/>
    <w:sectPr w:rsidR="00C23DBA" w:rsidSect="00620A48">
      <w:headerReference w:type="default" r:id="rId11"/>
      <w:footerReference w:type="default" r:id="rId12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6BA00" w14:textId="77777777" w:rsidR="007A6A02" w:rsidRDefault="007A6A02" w:rsidP="00C23DBA">
      <w:r>
        <w:separator/>
      </w:r>
    </w:p>
  </w:endnote>
  <w:endnote w:type="continuationSeparator" w:id="0">
    <w:p w14:paraId="118E5690" w14:textId="77777777" w:rsidR="007A6A02" w:rsidRDefault="007A6A02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51EA7" w14:textId="77777777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F3765F">
      <w:rPr>
        <w:rFonts w:ascii="Tahoma" w:hAnsi="Tahoma" w:cs="Tahoma"/>
        <w:noProof/>
        <w:color w:val="595959" w:themeColor="text1" w:themeTint="A6"/>
        <w:sz w:val="16"/>
        <w:szCs w:val="16"/>
      </w:rPr>
      <w:t>5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F3765F">
      <w:rPr>
        <w:rFonts w:ascii="Tahoma" w:hAnsi="Tahoma" w:cs="Tahoma"/>
        <w:noProof/>
        <w:color w:val="595959" w:themeColor="text1" w:themeTint="A6"/>
        <w:sz w:val="16"/>
        <w:szCs w:val="16"/>
      </w:rPr>
      <w:t>11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B4E71" w14:textId="77777777" w:rsidR="007A6A02" w:rsidRDefault="007A6A02" w:rsidP="00C23DBA">
      <w:r>
        <w:separator/>
      </w:r>
    </w:p>
  </w:footnote>
  <w:footnote w:type="continuationSeparator" w:id="0">
    <w:p w14:paraId="490DDD37" w14:textId="77777777" w:rsidR="007A6A02" w:rsidRDefault="007A6A02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128E9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AAC003" wp14:editId="3995007E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B7658D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2440AD9A" wp14:editId="6050BFE4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14DE6A98" wp14:editId="33ABF7C0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s-AR" w:eastAsia="es-AR"/>
      </w:rPr>
      <w:drawing>
        <wp:anchor distT="0" distB="0" distL="114300" distR="114300" simplePos="0" relativeHeight="251661312" behindDoc="0" locked="0" layoutInCell="1" allowOverlap="1" wp14:anchorId="674C52DF" wp14:editId="761411D8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979B2"/>
    <w:multiLevelType w:val="hybridMultilevel"/>
    <w:tmpl w:val="41864706"/>
    <w:lvl w:ilvl="0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1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2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61" w:hanging="360"/>
      </w:pPr>
      <w:rPr>
        <w:rFonts w:ascii="Wingdings" w:hAnsi="Wingdings" w:hint="default"/>
      </w:rPr>
    </w:lvl>
  </w:abstractNum>
  <w:abstractNum w:abstractNumId="1" w15:restartNumberingAfterBreak="0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2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D49A8"/>
    <w:multiLevelType w:val="hybridMultilevel"/>
    <w:tmpl w:val="CEAACAA8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E35CC"/>
    <w:multiLevelType w:val="hybridMultilevel"/>
    <w:tmpl w:val="734A4932"/>
    <w:lvl w:ilvl="0" w:tplc="0C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BA"/>
    <w:rsid w:val="00070FA1"/>
    <w:rsid w:val="000A7DCD"/>
    <w:rsid w:val="000C4F3F"/>
    <w:rsid w:val="001265C7"/>
    <w:rsid w:val="00130297"/>
    <w:rsid w:val="00161394"/>
    <w:rsid w:val="001C19B8"/>
    <w:rsid w:val="001C3CD0"/>
    <w:rsid w:val="001C539E"/>
    <w:rsid w:val="001E006C"/>
    <w:rsid w:val="00210BC2"/>
    <w:rsid w:val="00240F4A"/>
    <w:rsid w:val="00255F88"/>
    <w:rsid w:val="003213D9"/>
    <w:rsid w:val="003A129C"/>
    <w:rsid w:val="003C3CDE"/>
    <w:rsid w:val="004433EF"/>
    <w:rsid w:val="004516CE"/>
    <w:rsid w:val="004A45C6"/>
    <w:rsid w:val="005D0ACB"/>
    <w:rsid w:val="005D51DF"/>
    <w:rsid w:val="00603E9F"/>
    <w:rsid w:val="00620A48"/>
    <w:rsid w:val="00697CC7"/>
    <w:rsid w:val="006A4AA5"/>
    <w:rsid w:val="006C0E33"/>
    <w:rsid w:val="006D5D33"/>
    <w:rsid w:val="006E094D"/>
    <w:rsid w:val="006E1693"/>
    <w:rsid w:val="006E1A12"/>
    <w:rsid w:val="006F5275"/>
    <w:rsid w:val="007368B8"/>
    <w:rsid w:val="00736F14"/>
    <w:rsid w:val="00771272"/>
    <w:rsid w:val="007A6A02"/>
    <w:rsid w:val="007C08C7"/>
    <w:rsid w:val="007C4961"/>
    <w:rsid w:val="00816043"/>
    <w:rsid w:val="00816528"/>
    <w:rsid w:val="008228AF"/>
    <w:rsid w:val="00831EF3"/>
    <w:rsid w:val="0087160F"/>
    <w:rsid w:val="008765F0"/>
    <w:rsid w:val="00880FD2"/>
    <w:rsid w:val="008D122A"/>
    <w:rsid w:val="008D684F"/>
    <w:rsid w:val="0094161A"/>
    <w:rsid w:val="009446A0"/>
    <w:rsid w:val="009C3D9F"/>
    <w:rsid w:val="009C5A71"/>
    <w:rsid w:val="009C6F9A"/>
    <w:rsid w:val="009E7715"/>
    <w:rsid w:val="00AA59BC"/>
    <w:rsid w:val="00B12E42"/>
    <w:rsid w:val="00B32004"/>
    <w:rsid w:val="00B33858"/>
    <w:rsid w:val="00BB636B"/>
    <w:rsid w:val="00C23DBA"/>
    <w:rsid w:val="00CB3831"/>
    <w:rsid w:val="00D42FCA"/>
    <w:rsid w:val="00D57405"/>
    <w:rsid w:val="00D6782F"/>
    <w:rsid w:val="00D84591"/>
    <w:rsid w:val="00DE0349"/>
    <w:rsid w:val="00DF4522"/>
    <w:rsid w:val="00F3765F"/>
    <w:rsid w:val="00F80674"/>
    <w:rsid w:val="00FB06CF"/>
    <w:rsid w:val="00FC79D0"/>
    <w:rsid w:val="00FD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B3D0"/>
  <w15:docId w15:val="{4BF9EDA5-3542-4D61-AC0C-FF8D68DBB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ACB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table" w:customStyle="1" w:styleId="TableNormal">
    <w:name w:val="Table Normal"/>
    <w:rsid w:val="007C4961"/>
    <w:pPr>
      <w:spacing w:after="160" w:line="259" w:lineRule="auto"/>
    </w:pPr>
    <w:rPr>
      <w:rFonts w:ascii="Calibri" w:eastAsia="Calibri" w:hAnsi="Calibri" w:cs="Calibri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jpg"/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BA2AECC5E0B492A80FB24FB20CEC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944E4-9B04-41BB-B0A4-B95998CFD83F}"/>
      </w:docPartPr>
      <w:docPartBody>
        <w:p w:rsidR="00222A09" w:rsidRDefault="00480F7C" w:rsidP="00480F7C">
          <w:pPr>
            <w:pStyle w:val="DBA2AECC5E0B492A80FB24FB20CEC244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CE63D34D20F4B7D87611196C6DC3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CE4DB-5F1E-4850-8F64-88FFDC247EAA}"/>
      </w:docPartPr>
      <w:docPartBody>
        <w:p w:rsidR="00222A09" w:rsidRDefault="00480F7C" w:rsidP="00480F7C">
          <w:pPr>
            <w:pStyle w:val="9CE63D34D20F4B7D87611196C6DC36C0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15F4C5D35C643BAAC95B1086D0D0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90EC6-E4CE-4DE6-8E74-95DC9F939722}"/>
      </w:docPartPr>
      <w:docPartBody>
        <w:p w:rsidR="00396258" w:rsidRDefault="001518D7" w:rsidP="001518D7">
          <w:pPr>
            <w:pStyle w:val="715F4C5D35C643BAAC95B1086D0D07F3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0F7C"/>
    <w:rsid w:val="001518D7"/>
    <w:rsid w:val="00222A09"/>
    <w:rsid w:val="003127BB"/>
    <w:rsid w:val="00396258"/>
    <w:rsid w:val="003A465B"/>
    <w:rsid w:val="003C6657"/>
    <w:rsid w:val="00480F7C"/>
    <w:rsid w:val="00696536"/>
    <w:rsid w:val="00867234"/>
    <w:rsid w:val="009B157F"/>
    <w:rsid w:val="00AD618B"/>
    <w:rsid w:val="00AF5430"/>
    <w:rsid w:val="00B2107E"/>
    <w:rsid w:val="00DF607B"/>
    <w:rsid w:val="00E0756D"/>
    <w:rsid w:val="00E9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518D7"/>
    <w:rPr>
      <w:color w:val="808080"/>
    </w:rPr>
  </w:style>
  <w:style w:type="paragraph" w:customStyle="1" w:styleId="DBA2AECC5E0B492A80FB24FB20CEC244">
    <w:name w:val="DBA2AECC5E0B492A80FB24FB20CEC244"/>
    <w:rsid w:val="00480F7C"/>
  </w:style>
  <w:style w:type="paragraph" w:customStyle="1" w:styleId="9CE63D34D20F4B7D87611196C6DC36C0">
    <w:name w:val="9CE63D34D20F4B7D87611196C6DC36C0"/>
    <w:rsid w:val="00480F7C"/>
  </w:style>
  <w:style w:type="paragraph" w:customStyle="1" w:styleId="715F4C5D35C643BAAC95B1086D0D07F3">
    <w:name w:val="715F4C5D35C643BAAC95B1086D0D07F3"/>
    <w:rsid w:val="001518D7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733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belenhuelva998@gmail.com</cp:lastModifiedBy>
  <cp:revision>2</cp:revision>
  <dcterms:created xsi:type="dcterms:W3CDTF">2023-04-24T19:09:00Z</dcterms:created>
  <dcterms:modified xsi:type="dcterms:W3CDTF">2023-04-24T19:09:00Z</dcterms:modified>
</cp:coreProperties>
</file>