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02D5A447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767A6">
        <w:rPr>
          <w:b/>
          <w:bCs/>
          <w:sz w:val="40"/>
          <w:szCs w:val="40"/>
        </w:rPr>
        <w:t>TRN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D65AE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Consultar</w:t>
      </w:r>
      <w:r>
        <w:rPr>
          <w:b/>
          <w:bCs/>
          <w:sz w:val="40"/>
          <w:szCs w:val="40"/>
        </w:rPr>
        <w:t xml:space="preserve">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7E2D2647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3D65AE">
              <w:t>quiero consultar</w:t>
            </w:r>
            <w:r>
              <w:t xml:space="preserve">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</w:t>
            </w:r>
            <w:r w:rsidR="00055667">
              <w:t>e</w:t>
            </w:r>
            <w:r w:rsidR="00D0179B">
              <w:t xml:space="preserve">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22A4617" w14:textId="57541B36" w:rsidR="00C23DBA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El usuario con perfil autorizado desde la bandeja de transacciones, selecciona el/los campos de datos que desee y a continuación selecciona el botón buscar.</w:t>
      </w:r>
    </w:p>
    <w:p w14:paraId="50A4C3E7" w14:textId="6E1110AE" w:rsidR="003D65AE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1FB9D062" w14:textId="0A3BDFC0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Tipo de transacción</w:t>
      </w:r>
    </w:p>
    <w:p w14:paraId="5646FC85" w14:textId="7875B666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Código de transacción</w:t>
      </w:r>
    </w:p>
    <w:p w14:paraId="1E176B37" w14:textId="7085CB76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Nombre de la transacción</w:t>
      </w:r>
    </w:p>
    <w:p w14:paraId="6F22F955" w14:textId="308EC957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Ley o voluntario</w:t>
      </w:r>
    </w:p>
    <w:p w14:paraId="70CEDC14" w14:textId="77EB8333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 xml:space="preserve">Acciones:  </w:t>
      </w:r>
    </w:p>
    <w:p w14:paraId="270407BA" w14:textId="643E3F0F" w:rsidR="00127449" w:rsidRDefault="00127449" w:rsidP="00127449">
      <w:pPr>
        <w:spacing w:line="360" w:lineRule="auto"/>
        <w:ind w:left="708" w:firstLine="708"/>
      </w:pPr>
      <w:r>
        <w:rPr>
          <w:noProof/>
          <w:lang w:val="en-US" w:eastAsia="en-US"/>
        </w:rPr>
        <w:drawing>
          <wp:inline distT="0" distB="0" distL="0" distR="0" wp14:anchorId="26BC2DA2" wp14:editId="1C2F6829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449">
        <w:rPr>
          <w:b/>
        </w:rPr>
        <w:t xml:space="preserve"> Visualizar</w:t>
      </w:r>
      <w:r>
        <w:t xml:space="preserve"> (los datos a consultar son los mismos que se detallan en la HU-</w:t>
      </w:r>
      <w:r>
        <w:tab/>
      </w:r>
      <w:r>
        <w:tab/>
      </w:r>
      <w:r>
        <w:tab/>
        <w:t>MID-TRN-001- Registrar Transacciones Generales).</w:t>
      </w:r>
    </w:p>
    <w:p w14:paraId="60A92C35" w14:textId="77777777" w:rsidR="00127449" w:rsidRPr="00127449" w:rsidRDefault="00127449" w:rsidP="00127449">
      <w:pPr>
        <w:spacing w:line="360" w:lineRule="auto"/>
        <w:ind w:firstLine="0"/>
        <w:rPr>
          <w:b/>
        </w:rPr>
      </w:pP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61BBAB3C" wp14:editId="77A4FB6E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27449">
        <w:rPr>
          <w:b/>
        </w:rPr>
        <w:t>Editar</w:t>
      </w:r>
    </w:p>
    <w:p w14:paraId="5511CB96" w14:textId="77777777" w:rsidR="00127449" w:rsidRDefault="00127449" w:rsidP="00127449">
      <w:pPr>
        <w:spacing w:line="360" w:lineRule="auto"/>
        <w:ind w:firstLine="0"/>
      </w:pP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0F4E949D" wp14:editId="54A80301">
            <wp:extent cx="170180" cy="17018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Cambiar Estado (HU en confección).</w:t>
      </w:r>
    </w:p>
    <w:p w14:paraId="211543E6" w14:textId="61FFB066" w:rsidR="00127449" w:rsidRDefault="00127449" w:rsidP="00127449">
      <w:pPr>
        <w:pStyle w:val="Prrafodelista"/>
        <w:spacing w:line="360" w:lineRule="auto"/>
        <w:ind w:left="2124" w:firstLine="0"/>
        <w:rPr>
          <w:rFonts w:cs="Arial"/>
        </w:rPr>
      </w:pP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7E142271" w:rsidR="00C23DBA" w:rsidRPr="007D482E" w:rsidRDefault="0012744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>Pa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ra consultar una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Transaccion</w:t>
            </w:r>
            <w:proofErr w:type="spellEnd"/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o nombre de la Transacción.(Obligatorio)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0918627B" w:rsidR="00C23DBA" w:rsidRPr="00E65687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0786C647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871511B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51939836" w:rsidR="00C23DBA" w:rsidRDefault="00F54371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  <w:lang w:val="en-US" w:eastAsia="en-US"/>
        </w:rPr>
        <w:drawing>
          <wp:inline distT="0" distB="0" distL="0" distR="0" wp14:anchorId="26432410" wp14:editId="201140D6">
            <wp:extent cx="5362575" cy="2234406"/>
            <wp:effectExtent l="0" t="0" r="0" b="0"/>
            <wp:docPr id="119775477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54778" name="Imagen 1" descr="Interfaz de usuario gráfica, Aplicación, Sitio web&#10;&#10;Descripción generada automáticamente"/>
                    <pic:cNvPicPr/>
                  </pic:nvPicPr>
                  <pic:blipFill rotWithShape="1">
                    <a:blip r:embed="rId10"/>
                    <a:srcRect l="5644" t="17883" r="7573" b="17800"/>
                    <a:stretch/>
                  </pic:blipFill>
                  <pic:spPr bwMode="auto">
                    <a:xfrm>
                      <a:off x="0" y="0"/>
                      <a:ext cx="5366723" cy="223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36A47B21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n-US" w:eastAsia="en-US"/>
        </w:rPr>
        <w:drawing>
          <wp:inline distT="0" distB="0" distL="0" distR="0" wp14:anchorId="5F148085" wp14:editId="311FBDD3">
            <wp:extent cx="5448300" cy="2406040"/>
            <wp:effectExtent l="0" t="0" r="0" b="0"/>
            <wp:docPr id="19469099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9950" name="Imagen 1" descr="Tabla&#10;&#10;Descripción generada automáticamente"/>
                    <pic:cNvPicPr/>
                  </pic:nvPicPr>
                  <pic:blipFill rotWithShape="1">
                    <a:blip r:embed="rId11"/>
                    <a:srcRect l="4939" t="19139" b="6191"/>
                    <a:stretch/>
                  </pic:blipFill>
                  <pic:spPr bwMode="auto">
                    <a:xfrm>
                      <a:off x="0" y="0"/>
                      <a:ext cx="5454962" cy="240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E7A12D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272458A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44775BAC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04A3EF" wp14:editId="0827CE91">
            <wp:extent cx="5200650" cy="1964141"/>
            <wp:effectExtent l="0" t="0" r="0" b="0"/>
            <wp:docPr id="13730182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8225" name="Imagen 1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l="12875" t="17569" r="12865" b="32546"/>
                    <a:stretch/>
                  </pic:blipFill>
                  <pic:spPr bwMode="auto">
                    <a:xfrm>
                      <a:off x="0" y="0"/>
                      <a:ext cx="5212711" cy="196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ABE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61EE597C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n-US" w:eastAsia="en-US"/>
        </w:rPr>
        <w:drawing>
          <wp:inline distT="0" distB="0" distL="0" distR="0" wp14:anchorId="0FEBC23E" wp14:editId="347C0DD7">
            <wp:extent cx="5314950" cy="2378719"/>
            <wp:effectExtent l="0" t="0" r="0" b="2540"/>
            <wp:docPr id="3050491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129" name="Imagen 1" descr="Interfaz de usuario gráfica, Texto&#10;&#10;Descripción generada automáticamente"/>
                    <pic:cNvPicPr/>
                  </pic:nvPicPr>
                  <pic:blipFill rotWithShape="1">
                    <a:blip r:embed="rId13"/>
                    <a:srcRect l="13052" t="21022" r="11279" b="18740"/>
                    <a:stretch/>
                  </pic:blipFill>
                  <pic:spPr bwMode="auto">
                    <a:xfrm>
                      <a:off x="0" y="0"/>
                      <a:ext cx="5326365" cy="238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C23DBA" w14:paraId="63DB47D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Tipo de transacción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EE9E354" w:rsidR="00C23DBA" w:rsidRDefault="00F54371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623E09B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96F683C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 general</w:t>
            </w:r>
          </w:p>
        </w:tc>
      </w:tr>
      <w:tr w:rsidR="00C23DBA" w14:paraId="051F234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510A8F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C23DBA" w14:paraId="7DC5DC2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61D20590" w:rsidR="00C23DBA" w:rsidRPr="00043AE4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generar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69DA455C" w:rsidR="00C23DBA" w:rsidRPr="00043AE4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Código </w:t>
            </w:r>
          </w:p>
        </w:tc>
      </w:tr>
      <w:tr w:rsidR="00C23DBA" w14:paraId="0F0D024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466DFF6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 que implica</w:t>
            </w:r>
          </w:p>
        </w:tc>
      </w:tr>
      <w:tr w:rsidR="00C23DBA" w14:paraId="6F5E744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6A00583D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prioridad en la liquidación</w:t>
            </w:r>
          </w:p>
        </w:tc>
      </w:tr>
      <w:tr w:rsidR="00C23DBA" w14:paraId="3644BB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423524F4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Porcentaje tope que se puede descontar en el sueldo</w:t>
            </w:r>
          </w:p>
        </w:tc>
      </w:tr>
      <w:tr w:rsidR="00C23DBA" w14:paraId="7741EB4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DBCF438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17741165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Sobre que monto de la jubilación se descuenta</w:t>
            </w:r>
          </w:p>
        </w:tc>
      </w:tr>
      <w:tr w:rsidR="00C23DBA" w14:paraId="2382D3A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4568C67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C23DBA" w14:paraId="16016E9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06378CA3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se puede aplicar parcial o se hace en forma total</w:t>
            </w:r>
          </w:p>
        </w:tc>
      </w:tr>
      <w:tr w:rsidR="00C23DBA" w14:paraId="7647BCB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7BF133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9B2CD9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161748C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A1185A">
        <w:tc>
          <w:tcPr>
            <w:tcW w:w="3471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A1185A">
        <w:tc>
          <w:tcPr>
            <w:tcW w:w="3471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A1185A">
        <w:tc>
          <w:tcPr>
            <w:tcW w:w="3471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6738CF9F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10214ACB" w14:textId="5A1809B2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683F11DB" w14:textId="155E34B0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69CDCAB" w14:textId="27F5A240" w:rsidR="00127449" w:rsidRDefault="00127449" w:rsidP="00A1185A">
            <w:pPr>
              <w:spacing w:line="360" w:lineRule="auto"/>
              <w:ind w:firstLine="0"/>
            </w:pP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74C19F4E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705D0126" w14:textId="35FE3846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3B01F801" w14:textId="5B0A5225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594191A" w14:textId="0981FE6D" w:rsidR="00127449" w:rsidRDefault="00127449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4"/>
      <w:footerReference w:type="default" r:id="rId15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37EA" w14:textId="77777777" w:rsidR="0018577E" w:rsidRDefault="0018577E" w:rsidP="00C23DBA">
      <w:r>
        <w:separator/>
      </w:r>
    </w:p>
  </w:endnote>
  <w:endnote w:type="continuationSeparator" w:id="0">
    <w:p w14:paraId="6D381893" w14:textId="77777777" w:rsidR="0018577E" w:rsidRDefault="0018577E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52DA2374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A66FD">
      <w:rPr>
        <w:rFonts w:ascii="Tahoma" w:hAnsi="Tahoma" w:cs="Tahoma"/>
        <w:noProof/>
        <w:color w:val="595959" w:themeColor="text1" w:themeTint="A6"/>
        <w:sz w:val="16"/>
        <w:szCs w:val="16"/>
      </w:rPr>
      <w:t>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A66FD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E26E" w14:textId="77777777" w:rsidR="0018577E" w:rsidRDefault="0018577E" w:rsidP="00C23DBA">
      <w:r>
        <w:separator/>
      </w:r>
    </w:p>
  </w:footnote>
  <w:footnote w:type="continuationSeparator" w:id="0">
    <w:p w14:paraId="6422C559" w14:textId="77777777" w:rsidR="0018577E" w:rsidRDefault="0018577E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99124385">
    <w:abstractNumId w:val="4"/>
  </w:num>
  <w:num w:numId="2" w16cid:durableId="1216817281">
    <w:abstractNumId w:val="1"/>
  </w:num>
  <w:num w:numId="3" w16cid:durableId="950477612">
    <w:abstractNumId w:val="3"/>
  </w:num>
  <w:num w:numId="4" w16cid:durableId="506218020">
    <w:abstractNumId w:val="2"/>
  </w:num>
  <w:num w:numId="5" w16cid:durableId="364062981">
    <w:abstractNumId w:val="10"/>
  </w:num>
  <w:num w:numId="6" w16cid:durableId="1752048135">
    <w:abstractNumId w:val="0"/>
  </w:num>
  <w:num w:numId="7" w16cid:durableId="610864584">
    <w:abstractNumId w:val="6"/>
  </w:num>
  <w:num w:numId="8" w16cid:durableId="742485088">
    <w:abstractNumId w:val="9"/>
  </w:num>
  <w:num w:numId="9" w16cid:durableId="2130471083">
    <w:abstractNumId w:val="5"/>
  </w:num>
  <w:num w:numId="10" w16cid:durableId="450244122">
    <w:abstractNumId w:val="8"/>
  </w:num>
  <w:num w:numId="11" w16cid:durableId="163860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31D8B"/>
    <w:rsid w:val="00055667"/>
    <w:rsid w:val="000640F5"/>
    <w:rsid w:val="00070FA1"/>
    <w:rsid w:val="00094368"/>
    <w:rsid w:val="000A7DCD"/>
    <w:rsid w:val="000C6D6B"/>
    <w:rsid w:val="00111828"/>
    <w:rsid w:val="00127449"/>
    <w:rsid w:val="00130297"/>
    <w:rsid w:val="0018577E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9199B"/>
    <w:rsid w:val="00397D40"/>
    <w:rsid w:val="003A6C03"/>
    <w:rsid w:val="003D65AE"/>
    <w:rsid w:val="00417647"/>
    <w:rsid w:val="00445C0A"/>
    <w:rsid w:val="004603E9"/>
    <w:rsid w:val="00473512"/>
    <w:rsid w:val="004763A0"/>
    <w:rsid w:val="00492BB5"/>
    <w:rsid w:val="00494F5F"/>
    <w:rsid w:val="004E1B0F"/>
    <w:rsid w:val="0055395F"/>
    <w:rsid w:val="0057463E"/>
    <w:rsid w:val="00590FE4"/>
    <w:rsid w:val="00604DD7"/>
    <w:rsid w:val="00620A48"/>
    <w:rsid w:val="00633167"/>
    <w:rsid w:val="00692EC3"/>
    <w:rsid w:val="00697CC7"/>
    <w:rsid w:val="006A4AA5"/>
    <w:rsid w:val="006E094D"/>
    <w:rsid w:val="006E1693"/>
    <w:rsid w:val="006F066A"/>
    <w:rsid w:val="00731022"/>
    <w:rsid w:val="00736F14"/>
    <w:rsid w:val="00770F45"/>
    <w:rsid w:val="00771272"/>
    <w:rsid w:val="007D36D8"/>
    <w:rsid w:val="007F59C1"/>
    <w:rsid w:val="008015DB"/>
    <w:rsid w:val="00816528"/>
    <w:rsid w:val="00831EF3"/>
    <w:rsid w:val="00857264"/>
    <w:rsid w:val="00880FD2"/>
    <w:rsid w:val="008879EC"/>
    <w:rsid w:val="008C3056"/>
    <w:rsid w:val="008D122A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155A9"/>
    <w:rsid w:val="00A16CA4"/>
    <w:rsid w:val="00A767A6"/>
    <w:rsid w:val="00A834F8"/>
    <w:rsid w:val="00AA59BC"/>
    <w:rsid w:val="00AB1AAD"/>
    <w:rsid w:val="00AC4386"/>
    <w:rsid w:val="00AE5E3F"/>
    <w:rsid w:val="00AF27E2"/>
    <w:rsid w:val="00B12E42"/>
    <w:rsid w:val="00B32004"/>
    <w:rsid w:val="00B33858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23DBA"/>
    <w:rsid w:val="00C74A50"/>
    <w:rsid w:val="00C83839"/>
    <w:rsid w:val="00D0179B"/>
    <w:rsid w:val="00D42FCA"/>
    <w:rsid w:val="00D57405"/>
    <w:rsid w:val="00D6782F"/>
    <w:rsid w:val="00D947BF"/>
    <w:rsid w:val="00DC4A50"/>
    <w:rsid w:val="00DE0349"/>
    <w:rsid w:val="00DE04F1"/>
    <w:rsid w:val="00E00315"/>
    <w:rsid w:val="00E90A80"/>
    <w:rsid w:val="00E91EF4"/>
    <w:rsid w:val="00EA66FD"/>
    <w:rsid w:val="00EB6F65"/>
    <w:rsid w:val="00F50FCD"/>
    <w:rsid w:val="00F54371"/>
    <w:rsid w:val="00F57795"/>
    <w:rsid w:val="00F579AF"/>
    <w:rsid w:val="00F80674"/>
    <w:rsid w:val="00F906B4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337E1"/>
    <w:rsid w:val="00222A09"/>
    <w:rsid w:val="003127BB"/>
    <w:rsid w:val="003451ED"/>
    <w:rsid w:val="003A465B"/>
    <w:rsid w:val="00480F7C"/>
    <w:rsid w:val="00492A74"/>
    <w:rsid w:val="00AD618B"/>
    <w:rsid w:val="00AF5430"/>
    <w:rsid w:val="00DF607B"/>
    <w:rsid w:val="00E0756D"/>
    <w:rsid w:val="00E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Lau Torres</cp:lastModifiedBy>
  <cp:revision>5</cp:revision>
  <dcterms:created xsi:type="dcterms:W3CDTF">2023-04-28T11:50:00Z</dcterms:created>
  <dcterms:modified xsi:type="dcterms:W3CDTF">2023-05-09T20:01:00Z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