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58BA6" w14:textId="7B2DC25C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F31817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Consultar</w:t>
      </w:r>
      <w:r>
        <w:rPr>
          <w:b/>
          <w:bCs/>
          <w:sz w:val="40"/>
          <w:szCs w:val="40"/>
        </w:rPr>
        <w:t xml:space="preserve">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5DE0C1D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3D65AE">
              <w:t>quiero consultar</w:t>
            </w:r>
            <w:r>
              <w:t xml:space="preserve">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22A4617" w14:textId="57541B36" w:rsidR="00C23DBA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El usuario con perfil autorizado desde la bandeja de transacciones, selecciona el/los campos de datos que desee y a continuación selecciona el botón buscar.</w:t>
      </w:r>
    </w:p>
    <w:p w14:paraId="50A4C3E7" w14:textId="6E1110AE" w:rsidR="003D65AE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3094864A" w14:textId="77777777" w:rsidR="000D67A7" w:rsidRPr="008A752F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>
        <w:rPr>
          <w:rFonts w:ascii="Tahoma" w:hAnsi="Tahoma" w:cs="Tahoma"/>
          <w:bCs/>
        </w:rPr>
        <w:t>Transacción General</w:t>
      </w:r>
    </w:p>
    <w:p w14:paraId="4CF08ACA" w14:textId="77777777" w:rsidR="000D67A7" w:rsidRPr="008A752F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Nombre de Transacción</w:t>
      </w:r>
    </w:p>
    <w:p w14:paraId="43095348" w14:textId="77777777" w:rsidR="000D67A7" w:rsidRPr="00AA52B5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>
        <w:rPr>
          <w:rFonts w:ascii="Tahoma" w:hAnsi="Tahoma" w:cs="Tahoma"/>
          <w:bCs/>
        </w:rPr>
        <w:t>Transacción</w:t>
      </w:r>
    </w:p>
    <w:p w14:paraId="57CCBA36" w14:textId="77777777" w:rsidR="000D67A7" w:rsidRPr="008A752F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Descuento</w:t>
      </w:r>
    </w:p>
    <w:p w14:paraId="64108747" w14:textId="65AFBA3C" w:rsidR="000D67A7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n-US" w:eastAsia="en-US"/>
        </w:rPr>
        <w:drawing>
          <wp:inline distT="0" distB="0" distL="0" distR="0" wp14:anchorId="6D2B3D29" wp14:editId="2ED62F3A">
            <wp:extent cx="187826" cy="180000"/>
            <wp:effectExtent l="0" t="0" r="3175" b="0"/>
            <wp:docPr id="921154540" name="Imagen 92115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>
        <w:rPr>
          <w:noProof/>
          <w:lang w:val="en-US" w:eastAsia="en-US"/>
        </w:rPr>
        <w:drawing>
          <wp:inline distT="0" distB="0" distL="0" distR="0" wp14:anchorId="69DE9C1C" wp14:editId="1C17C86C">
            <wp:extent cx="180000" cy="180000"/>
            <wp:effectExtent l="0" t="0" r="0" b="0"/>
            <wp:docPr id="1966530751" name="Imagen 196653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 w:rsidR="00FF7B25">
        <w:rPr>
          <w:rFonts w:ascii="Tahoma" w:hAnsi="Tahoma" w:cs="Tahoma"/>
        </w:rPr>
        <w:t>Eliminar</w:t>
      </w:r>
      <w:bookmarkStart w:id="0" w:name="_GoBack"/>
      <w:bookmarkEnd w:id="0"/>
    </w:p>
    <w:p w14:paraId="69228A94" w14:textId="77777777" w:rsidR="000D67A7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61835045" w14:textId="77777777" w:rsidR="000D67A7" w:rsidRDefault="000D67A7" w:rsidP="000D67A7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1758A546" w14:textId="61310433" w:rsidR="000D67A7" w:rsidRDefault="000D67A7" w:rsidP="000D67A7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con perfil autorizado selecciona la acción de visualizar </w:t>
      </w:r>
      <w:r>
        <w:rPr>
          <w:noProof/>
          <w:lang w:val="en-US" w:eastAsia="en-US"/>
        </w:rPr>
        <w:drawing>
          <wp:inline distT="0" distB="0" distL="0" distR="0" wp14:anchorId="307AF1C5" wp14:editId="7799D2DA">
            <wp:extent cx="213360" cy="259080"/>
            <wp:effectExtent l="0" t="0" r="0" b="7620"/>
            <wp:docPr id="429616697" name="Imagen 42961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0BAE" w14:textId="62B2D968" w:rsidR="000D67A7" w:rsidRPr="00031D8B" w:rsidRDefault="000D67A7" w:rsidP="000D67A7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El sistema muestra los </w:t>
      </w:r>
      <w:r w:rsidR="00223426">
        <w:rPr>
          <w:rFonts w:cs="Arial"/>
          <w:b/>
          <w:bCs/>
        </w:rPr>
        <w:t xml:space="preserve">datos de la </w:t>
      </w:r>
      <w:r w:rsidRPr="00031D8B">
        <w:rPr>
          <w:rFonts w:cs="Arial"/>
          <w:b/>
          <w:bCs/>
        </w:rPr>
        <w:t>Transacción</w:t>
      </w:r>
      <w:r w:rsidR="00E23D40">
        <w:rPr>
          <w:rFonts w:cs="Arial"/>
          <w:b/>
          <w:bCs/>
        </w:rPr>
        <w:t xml:space="preserve"> general</w:t>
      </w:r>
      <w:r w:rsidRPr="00031D8B">
        <w:rPr>
          <w:rFonts w:cs="Arial"/>
          <w:b/>
          <w:bCs/>
        </w:rPr>
        <w:t xml:space="preserve"> de Descuento:</w:t>
      </w:r>
    </w:p>
    <w:p w14:paraId="6D06F6CD" w14:textId="75B0667B" w:rsidR="000D67A7" w:rsidRPr="00031D8B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Tipo Transacción*</w:t>
      </w:r>
    </w:p>
    <w:p w14:paraId="3F36FDE0" w14:textId="4BC3D34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Nombre </w:t>
      </w:r>
      <w:r w:rsidRPr="00031D8B">
        <w:rPr>
          <w:rFonts w:cs="Arial"/>
        </w:rPr>
        <w:t>Transacción</w:t>
      </w:r>
      <w:r>
        <w:rPr>
          <w:rFonts w:cs="Arial"/>
        </w:rPr>
        <w:t>*</w:t>
      </w:r>
    </w:p>
    <w:p w14:paraId="3BB64754" w14:textId="220ACD8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 Descripción*</w:t>
      </w:r>
    </w:p>
    <w:p w14:paraId="5ADB29E5" w14:textId="63493AF0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 Fecha vigencia desde*</w:t>
      </w:r>
    </w:p>
    <w:p w14:paraId="24E321DE" w14:textId="775C91BC" w:rsidR="000D67A7" w:rsidRDefault="000D67A7" w:rsidP="000D67A7">
      <w:pPr>
        <w:spacing w:line="360" w:lineRule="auto"/>
        <w:ind w:left="708" w:firstLine="0"/>
        <w:rPr>
          <w:rFonts w:cs="Arial"/>
        </w:rPr>
      </w:pPr>
      <w:r>
        <w:rPr>
          <w:rFonts w:cs="Arial"/>
        </w:rPr>
        <w:t>La c</w:t>
      </w:r>
      <w:r w:rsidRPr="004603E9">
        <w:rPr>
          <w:rFonts w:cs="Arial"/>
        </w:rPr>
        <w:t>onfigura</w:t>
      </w:r>
      <w:r w:rsidR="000C2958">
        <w:rPr>
          <w:rFonts w:cs="Arial"/>
        </w:rPr>
        <w:t>ción</w:t>
      </w:r>
      <w:r w:rsidR="006A09F3">
        <w:rPr>
          <w:rFonts w:cs="Arial"/>
        </w:rPr>
        <w:t xml:space="preserve"> de la </w:t>
      </w:r>
      <w:r w:rsidRPr="004603E9">
        <w:rPr>
          <w:rFonts w:cs="Arial"/>
        </w:rPr>
        <w:t>Transacción</w:t>
      </w:r>
      <w:r w:rsidR="006A09F3">
        <w:rPr>
          <w:rFonts w:cs="Arial"/>
        </w:rPr>
        <w:t xml:space="preserve">, </w:t>
      </w:r>
      <w:r w:rsidRPr="004603E9">
        <w:rPr>
          <w:rFonts w:cs="Arial"/>
        </w:rPr>
        <w:t>con los siguientes datos:</w:t>
      </w:r>
    </w:p>
    <w:p w14:paraId="3896F5CD" w14:textId="2AEC9C4C" w:rsidR="000D67A7" w:rsidRPr="00DB2E42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DB2E42">
        <w:rPr>
          <w:rFonts w:cs="Arial"/>
          <w:color w:val="000000" w:themeColor="text1"/>
        </w:rPr>
        <w:t xml:space="preserve">Ley </w:t>
      </w:r>
      <w:r>
        <w:rPr>
          <w:rFonts w:cs="Arial"/>
          <w:color w:val="000000" w:themeColor="text1"/>
        </w:rPr>
        <w:t>-</w:t>
      </w:r>
      <w:r w:rsidRPr="00DB2E42">
        <w:rPr>
          <w:rFonts w:cs="Arial"/>
          <w:color w:val="000000" w:themeColor="text1"/>
        </w:rPr>
        <w:t>Voluntario – C</w:t>
      </w:r>
      <w:r>
        <w:rPr>
          <w:rFonts w:cs="Arial"/>
          <w:color w:val="000000" w:themeColor="text1"/>
        </w:rPr>
        <w:t>J</w:t>
      </w:r>
      <w:r w:rsidRPr="00DB2E42">
        <w:rPr>
          <w:rFonts w:cs="Arial"/>
          <w:color w:val="000000" w:themeColor="text1"/>
        </w:rPr>
        <w:t>P</w:t>
      </w:r>
      <w:r>
        <w:rPr>
          <w:rFonts w:cs="Arial"/>
          <w:color w:val="000000" w:themeColor="text1"/>
        </w:rPr>
        <w:t>RC</w:t>
      </w:r>
      <w:r w:rsidRPr="00DB2E4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o</w:t>
      </w:r>
      <w:r w:rsidRPr="00DB2E4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Judicial*</w:t>
      </w:r>
    </w:p>
    <w:p w14:paraId="12607D23" w14:textId="3FD09E03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Prioridad* (es el orden de consideración que tiene la transacción de descuento con respecto a otras transacciones, mientras menor el orden es más prioritario)</w:t>
      </w:r>
    </w:p>
    <w:p w14:paraId="1AAD5C04" w14:textId="0F274C5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Porcentaje Tope* (es el porcentaje máximo para descontar sobre el sueldo)</w:t>
      </w:r>
    </w:p>
    <w:p w14:paraId="07AFD70E" w14:textId="7BFC2B05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Base Descuento*</w:t>
      </w:r>
    </w:p>
    <w:p w14:paraId="7FD9E024" w14:textId="39D6DCF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Impacto Descuento*</w:t>
      </w:r>
    </w:p>
    <w:p w14:paraId="6478BDC9" w14:textId="5EA91224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3C0D44">
        <w:rPr>
          <w:rFonts w:cs="Arial"/>
          <w:color w:val="000000" w:themeColor="text1"/>
        </w:rPr>
        <w:t xml:space="preserve">Parte Aplicación Descuento* </w:t>
      </w:r>
    </w:p>
    <w:p w14:paraId="6B1B3279" w14:textId="77777777" w:rsidR="00E40ACF" w:rsidRPr="003C0D44" w:rsidRDefault="00E40ACF" w:rsidP="00E40ACF">
      <w:pPr>
        <w:pStyle w:val="Prrafodelista"/>
        <w:spacing w:line="360" w:lineRule="auto"/>
        <w:ind w:left="1428" w:firstLine="0"/>
        <w:rPr>
          <w:rFonts w:cs="Arial"/>
          <w:color w:val="000000" w:themeColor="text1"/>
        </w:rPr>
      </w:pPr>
    </w:p>
    <w:p w14:paraId="6CA04A33" w14:textId="2723549E" w:rsidR="00C23DBA" w:rsidRDefault="00E23D40" w:rsidP="001C4E55">
      <w:pPr>
        <w:spacing w:line="360" w:lineRule="auto"/>
        <w:ind w:firstLine="0"/>
      </w:pPr>
      <w:r>
        <w:t>El sistema muestra el botón “volver”.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034B27F4" w:rsidR="00C23DBA" w:rsidRPr="007D482E" w:rsidRDefault="0012744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>Pa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ra consultar una </w:t>
            </w:r>
            <w:r w:rsidR="00F31817">
              <w:rPr>
                <w:rFonts w:ascii="Arial" w:hAnsi="Arial" w:cs="Arial"/>
                <w:color w:val="202124"/>
                <w:shd w:val="clear" w:color="auto" w:fill="FFFFFF"/>
              </w:rPr>
              <w:t>Transacción</w:t>
            </w: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o nombre de la Transacción.(Obligatorio)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4D99CB7" w:rsidR="00C23DBA" w:rsidRPr="000535E6" w:rsidRDefault="00E23D40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botón volver, vuelve a la bandeja de Consultar transacciones generales.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0786C647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871511B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8853FC6" w:rsidR="00C23DBA" w:rsidRPr="00815165" w:rsidRDefault="00A149B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 xml:space="preserve">Consulta 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272458A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0155F09B" w:rsidR="00C23DBA" w:rsidRDefault="0089798A" w:rsidP="00C23DBA">
      <w:pPr>
        <w:spacing w:line="360" w:lineRule="auto"/>
        <w:ind w:firstLine="0"/>
        <w:rPr>
          <w:noProof/>
          <w:lang w:val="es-AR" w:eastAsia="es-AR"/>
        </w:rPr>
      </w:pPr>
      <w:r w:rsidRPr="0089798A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127F683" wp14:editId="0ED87DE6">
            <wp:simplePos x="0" y="0"/>
            <wp:positionH relativeFrom="column">
              <wp:posOffset>32385</wp:posOffset>
            </wp:positionH>
            <wp:positionV relativeFrom="paragraph">
              <wp:posOffset>2840355</wp:posOffset>
            </wp:positionV>
            <wp:extent cx="5400040" cy="267081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98A">
        <w:rPr>
          <w:noProof/>
          <w:lang w:val="en-US" w:eastAsia="en-US"/>
        </w:rPr>
        <w:drawing>
          <wp:inline distT="0" distB="0" distL="0" distR="0" wp14:anchorId="38B9A105" wp14:editId="1A112EE4">
            <wp:extent cx="5400040" cy="273177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ABE9" w14:textId="1077B57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5D9E51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10304A2" w14:textId="77777777" w:rsidR="00E23D40" w:rsidRDefault="00E23D40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3"/>
        <w:gridCol w:w="2144"/>
        <w:gridCol w:w="3147"/>
      </w:tblGrid>
      <w:tr w:rsidR="00C23DBA" w14:paraId="63DB47DA" w14:textId="77777777" w:rsidTr="00E23D40">
        <w:trPr>
          <w:trHeight w:val="371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CDF0E45" w:rsidR="00C23DBA" w:rsidRDefault="00AF2789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C23DBA" w14:paraId="623E09B1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366A443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 general</w:t>
            </w:r>
          </w:p>
        </w:tc>
      </w:tr>
      <w:tr w:rsidR="00C23DBA" w14:paraId="051F234C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4AF4465D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C23DBA" w14:paraId="7DC5DC2F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51F7B4DF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  <w:r w:rsidR="0089798A">
              <w:rPr>
                <w:rFonts w:cs="Arial"/>
              </w:rPr>
              <w:t xml:space="preserve"> general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DBFA675" w:rsidR="00C23DBA" w:rsidRPr="00043AE4" w:rsidRDefault="00AF2789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>
              <w:rPr>
                <w:lang w:eastAsia="en-US"/>
              </w:rPr>
              <w:t xml:space="preserve"> y mostrar al guardar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E139183" w:rsidR="00C23DBA" w:rsidRPr="00043AE4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Código </w:t>
            </w:r>
          </w:p>
        </w:tc>
      </w:tr>
      <w:tr w:rsidR="00C23DBA" w14:paraId="0F0D024B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05BD9A1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 que implica</w:t>
            </w:r>
          </w:p>
        </w:tc>
      </w:tr>
      <w:tr w:rsidR="00C23DBA" w14:paraId="6F5E7446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6B797361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prioridad en la liquidación</w:t>
            </w:r>
          </w:p>
        </w:tc>
      </w:tr>
      <w:tr w:rsidR="00C23DBA" w14:paraId="3644BBC8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41A28E95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Porcentaje tope que se puede descontar en el sueldo</w:t>
            </w:r>
          </w:p>
        </w:tc>
      </w:tr>
      <w:tr w:rsidR="00C23DBA" w14:paraId="7741EB4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E6E300D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  <w:r w:rsidR="0089798A">
              <w:rPr>
                <w:rFonts w:cs="Arial"/>
              </w:rPr>
              <w:t xml:space="preserve"> </w:t>
            </w:r>
            <w:r w:rsidR="00AF2789">
              <w:rPr>
                <w:rFonts w:cs="Arial"/>
              </w:rPr>
              <w:t>básico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3CE3C6C9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Sobre que monto de la jubilación se descuenta</w:t>
            </w:r>
          </w:p>
        </w:tc>
      </w:tr>
      <w:tr w:rsidR="00C23DBA" w14:paraId="2382D3A9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DA2A48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C23DBA" w14:paraId="16016E9A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5FAF1B01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se puede aplicar parcial o se hace en forma total</w:t>
            </w:r>
          </w:p>
        </w:tc>
      </w:tr>
      <w:tr w:rsidR="00AF2789" w14:paraId="38649289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8859" w14:textId="0FFC89A8" w:rsidR="00AF2789" w:rsidRDefault="00AF2789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9CE5" w14:textId="456539E3" w:rsidR="00AF2789" w:rsidRDefault="00AF2789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B981" w14:textId="48EBBABF" w:rsidR="00AF2789" w:rsidRDefault="00AF2789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ID secuencial de la transacción</w:t>
            </w:r>
          </w:p>
        </w:tc>
      </w:tr>
      <w:tr w:rsidR="00C23DBA" w14:paraId="7647BCBB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51848603" w:rsidR="00C23DBA" w:rsidRPr="001C22EE" w:rsidRDefault="003678EE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0DBBA7" wp14:editId="75E4DB0B">
                  <wp:extent cx="213360" cy="259080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62CDC307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1659FFF2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C23DBA" w14:paraId="17BF133D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5EA10F60" w:rsidR="00C23DBA" w:rsidRDefault="003678EE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82825E" wp14:editId="09D0274B">
                  <wp:extent cx="180952" cy="18095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2EEF64E0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41510EB6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C23DBA" w14:paraId="79B2CD9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2BC7BE17" w:rsidR="00C23DBA" w:rsidRPr="001C22EE" w:rsidRDefault="003678EE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CC5BA8" wp14:editId="6BE51A2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D2A91E0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06890DB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143998" w14:paraId="566CDBCC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CC57" w14:textId="16196CAC" w:rsidR="00143998" w:rsidRPr="003678EE" w:rsidRDefault="00143998" w:rsidP="00143998">
            <w:pPr>
              <w:spacing w:line="360" w:lineRule="auto"/>
              <w:ind w:left="360" w:firstLine="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6AB642" wp14:editId="60DEEF85">
                  <wp:extent cx="876190" cy="247619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04D7" w14:textId="33705E03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8C3E" w14:textId="78D37686" w:rsidR="00143998" w:rsidRDefault="00143998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143998" w14:paraId="1EFD73BC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6B3C" w14:textId="4D5E3A37" w:rsidR="00143998" w:rsidRPr="003678EE" w:rsidRDefault="00143998" w:rsidP="00A1185A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2EC3403" wp14:editId="2A941D60">
                  <wp:extent cx="628571" cy="323810"/>
                  <wp:effectExtent l="0" t="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BAD5" w14:textId="62795AA4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55A5" w14:textId="17A81A80" w:rsidR="00143998" w:rsidRDefault="00143998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143998" w14:paraId="38C97DD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3F07" w14:textId="6616B847" w:rsidR="00143998" w:rsidRPr="003678EE" w:rsidRDefault="00143998" w:rsidP="00A1185A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0A85B54" wp14:editId="25C46FB2">
                  <wp:extent cx="1123810" cy="276190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CE2E" w14:textId="44A657A4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7DFE" w14:textId="225172B6" w:rsidR="00143998" w:rsidRDefault="00143998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143998" w14:paraId="6541FC45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3838" w14:textId="538B472C" w:rsidR="00143998" w:rsidRDefault="00143998" w:rsidP="00A1185A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 w:rsidRPr="00684971">
              <w:rPr>
                <w:noProof/>
                <w:lang w:val="en-US" w:eastAsia="en-US"/>
              </w:rPr>
              <w:drawing>
                <wp:inline distT="0" distB="0" distL="0" distR="0" wp14:anchorId="21365600" wp14:editId="3C8E10DF">
                  <wp:extent cx="624894" cy="182896"/>
                  <wp:effectExtent l="0" t="0" r="381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Guardar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8A31" w14:textId="0B1FD459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6F70" w14:textId="3916A8C2" w:rsidR="00143998" w:rsidRDefault="00143998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Guarda los cambios</w:t>
            </w:r>
          </w:p>
        </w:tc>
      </w:tr>
      <w:tr w:rsidR="00143998" w14:paraId="7E35F8D5" w14:textId="77777777" w:rsidTr="00F03FBB">
        <w:trPr>
          <w:trHeight w:val="419"/>
        </w:trPr>
        <w:tc>
          <w:tcPr>
            <w:tcW w:w="3203" w:type="dxa"/>
            <w:shd w:val="clear" w:color="auto" w:fill="B6DDE8" w:themeFill="accent5" w:themeFillTint="66"/>
            <w:vAlign w:val="center"/>
          </w:tcPr>
          <w:p w14:paraId="2D4427D4" w14:textId="35D387DA" w:rsidR="00143998" w:rsidRDefault="00143998" w:rsidP="00A1185A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44" w:type="dxa"/>
            <w:shd w:val="clear" w:color="auto" w:fill="B6DDE8" w:themeFill="accent5" w:themeFillTint="66"/>
            <w:vAlign w:val="center"/>
          </w:tcPr>
          <w:p w14:paraId="2AB8C5BC" w14:textId="17A373CC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47" w:type="dxa"/>
            <w:shd w:val="clear" w:color="auto" w:fill="B6DDE8" w:themeFill="accent5" w:themeFillTint="66"/>
            <w:vAlign w:val="center"/>
          </w:tcPr>
          <w:p w14:paraId="0D868F59" w14:textId="71B1217E" w:rsidR="00143998" w:rsidRDefault="00143998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143998" w14:paraId="0161748C" w14:textId="77777777" w:rsidTr="00F03FBB">
        <w:trPr>
          <w:trHeight w:val="307"/>
        </w:trPr>
        <w:tc>
          <w:tcPr>
            <w:tcW w:w="3203" w:type="dxa"/>
            <w:vAlign w:val="center"/>
            <w:hideMark/>
          </w:tcPr>
          <w:p w14:paraId="5B856E19" w14:textId="0F0F87F2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144" w:type="dxa"/>
            <w:vAlign w:val="center"/>
            <w:hideMark/>
          </w:tcPr>
          <w:p w14:paraId="28DD8BED" w14:textId="335EDA08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47" w:type="dxa"/>
            <w:vAlign w:val="center"/>
            <w:hideMark/>
          </w:tcPr>
          <w:p w14:paraId="564DCA94" w14:textId="58DF371A" w:rsidR="00143998" w:rsidRDefault="00143998" w:rsidP="00A1185A">
            <w:pPr>
              <w:spacing w:line="360" w:lineRule="auto"/>
              <w:rPr>
                <w:lang w:eastAsia="en-US"/>
              </w:rPr>
            </w:pPr>
          </w:p>
        </w:tc>
      </w:tr>
      <w:tr w:rsidR="00143998" w14:paraId="44ACF343" w14:textId="77777777" w:rsidTr="00E23D40">
        <w:tc>
          <w:tcPr>
            <w:tcW w:w="3203" w:type="dxa"/>
            <w:vAlign w:val="center"/>
          </w:tcPr>
          <w:p w14:paraId="61DF08E8" w14:textId="77777777" w:rsidR="00143998" w:rsidRDefault="00143998" w:rsidP="00A1185A">
            <w:pPr>
              <w:spacing w:line="360" w:lineRule="auto"/>
              <w:jc w:val="center"/>
            </w:pPr>
          </w:p>
          <w:p w14:paraId="44659CC0" w14:textId="77777777" w:rsidR="00143998" w:rsidRDefault="00143998" w:rsidP="00A1185A">
            <w:pPr>
              <w:spacing w:line="360" w:lineRule="auto"/>
              <w:jc w:val="center"/>
            </w:pPr>
          </w:p>
          <w:p w14:paraId="12C0DE1A" w14:textId="77777777" w:rsidR="00143998" w:rsidRDefault="00143998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44" w:type="dxa"/>
            <w:vAlign w:val="center"/>
          </w:tcPr>
          <w:p w14:paraId="0C154A9D" w14:textId="77777777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47" w:type="dxa"/>
            <w:vAlign w:val="center"/>
          </w:tcPr>
          <w:p w14:paraId="27DC2CBC" w14:textId="77777777" w:rsidR="00143998" w:rsidRDefault="00143998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143998" w14:paraId="7FBC4351" w14:textId="77777777" w:rsidTr="00E23D40">
        <w:tc>
          <w:tcPr>
            <w:tcW w:w="3203" w:type="dxa"/>
            <w:vAlign w:val="center"/>
          </w:tcPr>
          <w:p w14:paraId="6F64FE19" w14:textId="77777777" w:rsidR="00143998" w:rsidRDefault="00143998" w:rsidP="00A1185A">
            <w:pPr>
              <w:spacing w:line="360" w:lineRule="auto"/>
              <w:jc w:val="center"/>
            </w:pPr>
          </w:p>
        </w:tc>
        <w:tc>
          <w:tcPr>
            <w:tcW w:w="2144" w:type="dxa"/>
            <w:vAlign w:val="center"/>
          </w:tcPr>
          <w:p w14:paraId="1074EE96" w14:textId="77777777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47" w:type="dxa"/>
            <w:vAlign w:val="center"/>
          </w:tcPr>
          <w:p w14:paraId="70F19A60" w14:textId="77777777" w:rsidR="00143998" w:rsidRDefault="00143998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143998" w14:paraId="0DCB57D2" w14:textId="77777777" w:rsidTr="00E23D40">
        <w:tc>
          <w:tcPr>
            <w:tcW w:w="3203" w:type="dxa"/>
            <w:vAlign w:val="center"/>
          </w:tcPr>
          <w:p w14:paraId="746F70BC" w14:textId="77777777" w:rsidR="00143998" w:rsidRDefault="00143998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44" w:type="dxa"/>
            <w:vAlign w:val="center"/>
          </w:tcPr>
          <w:p w14:paraId="7244D54E" w14:textId="77777777" w:rsidR="00143998" w:rsidRDefault="00143998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47" w:type="dxa"/>
            <w:vAlign w:val="center"/>
          </w:tcPr>
          <w:p w14:paraId="55B7F8A9" w14:textId="77777777" w:rsidR="00143998" w:rsidRDefault="00143998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3E149C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3E149C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2DFCC0CE" w14:textId="1E7F7971" w:rsidR="00C23DBA" w:rsidRPr="00C427E8" w:rsidRDefault="003E149C" w:rsidP="00C427E8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3ABCAFB" w:rsidR="00127449" w:rsidRDefault="0089798A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4C4B4B">
              <w:t xml:space="preserve"> y Laura Torres</w:t>
            </w: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53F43F74" w:rsidR="00127449" w:rsidRDefault="00E23D40" w:rsidP="00A1185A">
            <w:pPr>
              <w:spacing w:line="360" w:lineRule="auto"/>
              <w:ind w:firstLine="0"/>
            </w:pPr>
            <w:r>
              <w:t>1.4</w:t>
            </w:r>
          </w:p>
        </w:tc>
        <w:tc>
          <w:tcPr>
            <w:tcW w:w="1274" w:type="dxa"/>
          </w:tcPr>
          <w:p w14:paraId="705D0126" w14:textId="561E8DC2" w:rsidR="00127449" w:rsidRDefault="00E23D40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3874" w:type="dxa"/>
          </w:tcPr>
          <w:p w14:paraId="3B01F801" w14:textId="3DAAE5DB" w:rsidR="00127449" w:rsidRDefault="00E23D40" w:rsidP="00A1185A">
            <w:pPr>
              <w:spacing w:line="360" w:lineRule="auto"/>
              <w:ind w:firstLine="0"/>
            </w:pPr>
            <w:r>
              <w:t>Seguimiento y actualización de datos.</w:t>
            </w:r>
          </w:p>
        </w:tc>
        <w:tc>
          <w:tcPr>
            <w:tcW w:w="2389" w:type="dxa"/>
          </w:tcPr>
          <w:p w14:paraId="5594191A" w14:textId="51100A86" w:rsidR="00127449" w:rsidRDefault="00E23D4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9"/>
      <w:footerReference w:type="default" r:id="rId20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99A85" w14:textId="77777777" w:rsidR="003E149C" w:rsidRDefault="003E149C" w:rsidP="00C23DBA">
      <w:r>
        <w:separator/>
      </w:r>
    </w:p>
  </w:endnote>
  <w:endnote w:type="continuationSeparator" w:id="0">
    <w:p w14:paraId="7B52DB88" w14:textId="77777777" w:rsidR="003E149C" w:rsidRDefault="003E149C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1EA7" w14:textId="32DB3864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F7B25">
      <w:rPr>
        <w:rFonts w:ascii="Tahoma" w:hAnsi="Tahoma" w:cs="Tahoma"/>
        <w:noProof/>
        <w:color w:val="595959" w:themeColor="text1" w:themeTint="A6"/>
        <w:sz w:val="16"/>
        <w:szCs w:val="16"/>
      </w:rPr>
      <w:t>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F7B2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C17F2" w14:textId="77777777" w:rsidR="003E149C" w:rsidRDefault="003E149C" w:rsidP="00C23DBA">
      <w:r>
        <w:separator/>
      </w:r>
    </w:p>
  </w:footnote>
  <w:footnote w:type="continuationSeparator" w:id="0">
    <w:p w14:paraId="75066EAB" w14:textId="77777777" w:rsidR="003E149C" w:rsidRDefault="003E149C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9.6pt;visibility:visible;mso-wrap-style:square" o:bullet="t">
        <v:imagedata r:id="rId1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12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31D8B"/>
    <w:rsid w:val="000535E6"/>
    <w:rsid w:val="000640F5"/>
    <w:rsid w:val="00070FA1"/>
    <w:rsid w:val="00094368"/>
    <w:rsid w:val="000A7DCD"/>
    <w:rsid w:val="000C2958"/>
    <w:rsid w:val="000C6D6B"/>
    <w:rsid w:val="000D67A7"/>
    <w:rsid w:val="000E6361"/>
    <w:rsid w:val="00100DF4"/>
    <w:rsid w:val="00111828"/>
    <w:rsid w:val="00127449"/>
    <w:rsid w:val="00130297"/>
    <w:rsid w:val="00143998"/>
    <w:rsid w:val="0015114E"/>
    <w:rsid w:val="001B2411"/>
    <w:rsid w:val="001C0925"/>
    <w:rsid w:val="001C19B8"/>
    <w:rsid w:val="001C3CD0"/>
    <w:rsid w:val="001C4E55"/>
    <w:rsid w:val="001C539E"/>
    <w:rsid w:val="00211C93"/>
    <w:rsid w:val="00222900"/>
    <w:rsid w:val="00223426"/>
    <w:rsid w:val="00240F4A"/>
    <w:rsid w:val="00255F88"/>
    <w:rsid w:val="00263997"/>
    <w:rsid w:val="002811C5"/>
    <w:rsid w:val="002B6CD5"/>
    <w:rsid w:val="002E7800"/>
    <w:rsid w:val="003678EE"/>
    <w:rsid w:val="0038043F"/>
    <w:rsid w:val="0039199B"/>
    <w:rsid w:val="00397D40"/>
    <w:rsid w:val="003A6C03"/>
    <w:rsid w:val="003D65AE"/>
    <w:rsid w:val="003E149C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D629B"/>
    <w:rsid w:val="004E1B0F"/>
    <w:rsid w:val="005233D4"/>
    <w:rsid w:val="0055395F"/>
    <w:rsid w:val="0057463E"/>
    <w:rsid w:val="00590FE4"/>
    <w:rsid w:val="00604DD7"/>
    <w:rsid w:val="00620A48"/>
    <w:rsid w:val="00633167"/>
    <w:rsid w:val="006719DA"/>
    <w:rsid w:val="00684971"/>
    <w:rsid w:val="00692EC3"/>
    <w:rsid w:val="00697CC7"/>
    <w:rsid w:val="006A09F3"/>
    <w:rsid w:val="006A4AA5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6BDB"/>
    <w:rsid w:val="009446A0"/>
    <w:rsid w:val="00947DA2"/>
    <w:rsid w:val="009846CB"/>
    <w:rsid w:val="009C5A71"/>
    <w:rsid w:val="009C6F9A"/>
    <w:rsid w:val="009E1F16"/>
    <w:rsid w:val="009E7715"/>
    <w:rsid w:val="00A149B5"/>
    <w:rsid w:val="00A155A9"/>
    <w:rsid w:val="00A16CA4"/>
    <w:rsid w:val="00A767A6"/>
    <w:rsid w:val="00A834F8"/>
    <w:rsid w:val="00AA59BC"/>
    <w:rsid w:val="00AB1AAD"/>
    <w:rsid w:val="00AC4386"/>
    <w:rsid w:val="00AE5E3F"/>
    <w:rsid w:val="00AF2789"/>
    <w:rsid w:val="00AF27E2"/>
    <w:rsid w:val="00B0224E"/>
    <w:rsid w:val="00B12E42"/>
    <w:rsid w:val="00B255E1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6EBC"/>
    <w:rsid w:val="00BD6957"/>
    <w:rsid w:val="00BE6D10"/>
    <w:rsid w:val="00BF7393"/>
    <w:rsid w:val="00C23DBA"/>
    <w:rsid w:val="00C427E8"/>
    <w:rsid w:val="00C74A50"/>
    <w:rsid w:val="00C83839"/>
    <w:rsid w:val="00CB618C"/>
    <w:rsid w:val="00D0179B"/>
    <w:rsid w:val="00D31EB8"/>
    <w:rsid w:val="00D42FCA"/>
    <w:rsid w:val="00D57405"/>
    <w:rsid w:val="00D6782F"/>
    <w:rsid w:val="00D947BF"/>
    <w:rsid w:val="00DC4A50"/>
    <w:rsid w:val="00DE0349"/>
    <w:rsid w:val="00DE04F1"/>
    <w:rsid w:val="00E00315"/>
    <w:rsid w:val="00E23D40"/>
    <w:rsid w:val="00E40ACF"/>
    <w:rsid w:val="00E65ED1"/>
    <w:rsid w:val="00E90A80"/>
    <w:rsid w:val="00E91EF4"/>
    <w:rsid w:val="00EA66FD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C0B68"/>
    <w:rsid w:val="00151C78"/>
    <w:rsid w:val="00222A09"/>
    <w:rsid w:val="00265820"/>
    <w:rsid w:val="003127BB"/>
    <w:rsid w:val="003451ED"/>
    <w:rsid w:val="00377B0A"/>
    <w:rsid w:val="003A465B"/>
    <w:rsid w:val="00480F7C"/>
    <w:rsid w:val="00492A74"/>
    <w:rsid w:val="006B162C"/>
    <w:rsid w:val="008E5E7A"/>
    <w:rsid w:val="00AA54E9"/>
    <w:rsid w:val="00AD618B"/>
    <w:rsid w:val="00AF5430"/>
    <w:rsid w:val="00BC4EA6"/>
    <w:rsid w:val="00D6156A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Usuario</cp:lastModifiedBy>
  <cp:revision>38</cp:revision>
  <dcterms:created xsi:type="dcterms:W3CDTF">2023-04-28T11:50:00Z</dcterms:created>
  <dcterms:modified xsi:type="dcterms:W3CDTF">2023-05-18T13:14:00Z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