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507E" w14:textId="3AEAF806" w:rsidR="008D2324" w:rsidRDefault="00DC0615" w:rsidP="00C52806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HU-ML-038-Administrar entidades de Salud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8D2324" w14:paraId="746B633B" w14:textId="77777777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1C729FDB" w14:textId="77777777" w:rsidR="008D2324" w:rsidRDefault="006552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8D2324" w14:paraId="3BCDE754" w14:textId="77777777">
        <w:trPr>
          <w:trHeight w:val="184"/>
          <w:jc w:val="center"/>
        </w:trPr>
        <w:tc>
          <w:tcPr>
            <w:tcW w:w="9065" w:type="dxa"/>
          </w:tcPr>
          <w:p w14:paraId="56CAC3FF" w14:textId="2592AC3C" w:rsidR="008D2324" w:rsidRDefault="006552A1" w:rsidP="00A03581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un</w:t>
            </w:r>
            <w:r w:rsidR="00DC0615">
              <w:t>a</w:t>
            </w:r>
            <w:r>
              <w:t xml:space="preserve"> “</w:t>
            </w:r>
            <w:r w:rsidR="00DC0615">
              <w:t>E</w:t>
            </w:r>
            <w:r w:rsidR="00DC0615" w:rsidRPr="00DC0615">
              <w:t>ntidad de Salud</w:t>
            </w:r>
            <w:r>
              <w:t xml:space="preserve">” correspondiente </w:t>
            </w:r>
            <w:r w:rsidR="00A03581">
              <w:t xml:space="preserve">a </w:t>
            </w:r>
            <w:r>
              <w:t>Medicina Laboral.</w:t>
            </w:r>
          </w:p>
        </w:tc>
      </w:tr>
      <w:tr w:rsidR="008D2324" w14:paraId="07DD89E3" w14:textId="77777777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5304540" w14:textId="77777777" w:rsidR="008D2324" w:rsidRDefault="006552A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8D2324" w14:paraId="2E084ED1" w14:textId="77777777">
        <w:trPr>
          <w:cantSplit/>
          <w:trHeight w:val="742"/>
          <w:jc w:val="center"/>
        </w:trPr>
        <w:tc>
          <w:tcPr>
            <w:tcW w:w="9065" w:type="dxa"/>
          </w:tcPr>
          <w:p w14:paraId="58FF7094" w14:textId="18E97F5F" w:rsidR="008D2324" w:rsidRPr="00AE3DB9" w:rsidRDefault="006552A1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="00056A72"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 w:rsidR="00056A72"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="00056A72"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>el menú de opciones</w:t>
            </w:r>
            <w:r>
              <w:rPr>
                <w:rFonts w:cs="Arial"/>
              </w:rPr>
              <w:t xml:space="preserve"> </w:t>
            </w:r>
            <w:r w:rsidR="00A03581">
              <w:rPr>
                <w:rFonts w:cs="Arial"/>
              </w:rPr>
              <w:t>“Medicina Laboral/</w:t>
            </w:r>
            <w:r w:rsidR="00AB3F92">
              <w:rPr>
                <w:rFonts w:cs="Arial"/>
              </w:rPr>
              <w:t>E</w:t>
            </w:r>
            <w:r w:rsidR="00DC0615" w:rsidRPr="00DC0615">
              <w:t>ntidad</w:t>
            </w:r>
            <w:r w:rsidR="00DC0615">
              <w:t>es</w:t>
            </w:r>
            <w:r w:rsidR="00DC0615" w:rsidRPr="00DC0615">
              <w:t xml:space="preserve"> de Salud</w:t>
            </w:r>
            <w:r w:rsidR="00A03581">
              <w:rPr>
                <w:rFonts w:cs="Arial"/>
              </w:rPr>
              <w:t xml:space="preserve">” </w:t>
            </w:r>
            <w:r w:rsidR="00C50BA8">
              <w:rPr>
                <w:rFonts w:cs="Arial"/>
              </w:rPr>
              <w:t xml:space="preserve">y </w:t>
            </w:r>
            <w:r>
              <w:rPr>
                <w:rFonts w:cs="Arial"/>
              </w:rPr>
              <w:t>la opción</w:t>
            </w:r>
            <w:r w:rsidR="00A035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“</w:t>
            </w:r>
            <w:r w:rsidR="00DC0615">
              <w:rPr>
                <w:rFonts w:cs="Arial"/>
              </w:rPr>
              <w:t>Crear</w:t>
            </w:r>
            <w:r w:rsidR="00C50BA8">
              <w:rPr>
                <w:rFonts w:cs="Arial"/>
              </w:rPr>
              <w:t>”</w:t>
            </w:r>
            <w:r w:rsidR="00456B5D" w:rsidRPr="00AE3DB9">
              <w:rPr>
                <w:rFonts w:cs="Arial"/>
              </w:rPr>
              <w:t>.</w:t>
            </w:r>
          </w:p>
          <w:p w14:paraId="7D237690" w14:textId="21E3F84B" w:rsidR="00456B5D" w:rsidRPr="00DC0615" w:rsidRDefault="00286A95" w:rsidP="000939C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424" w:hanging="424"/>
              <w:rPr>
                <w:rFonts w:cs="Arial"/>
              </w:rPr>
            </w:pPr>
            <w:r w:rsidRPr="00DC0615">
              <w:rPr>
                <w:rFonts w:cs="Arial"/>
              </w:rPr>
              <w:t xml:space="preserve">A continuación, </w:t>
            </w:r>
            <w:r w:rsidRPr="00DC0615">
              <w:rPr>
                <w:rFonts w:ascii="Tahoma" w:hAnsi="Tahoma" w:cs="Tahoma"/>
              </w:rPr>
              <w:t xml:space="preserve">se debe </w:t>
            </w:r>
            <w:r w:rsidR="006A10C4" w:rsidRPr="00DC0615">
              <w:rPr>
                <w:rFonts w:cs="Arial"/>
              </w:rPr>
              <w:t xml:space="preserve">ingresar </w:t>
            </w:r>
            <w:r w:rsidR="00456B5D" w:rsidRPr="00DC0615">
              <w:rPr>
                <w:rFonts w:cs="Arial"/>
              </w:rPr>
              <w:t>l</w:t>
            </w:r>
            <w:r w:rsidR="00DC0615">
              <w:rPr>
                <w:rFonts w:cs="Arial"/>
              </w:rPr>
              <w:t>a</w:t>
            </w:r>
            <w:r w:rsidR="00456B5D" w:rsidRPr="00DC0615">
              <w:rPr>
                <w:rFonts w:cs="Arial"/>
              </w:rPr>
              <w:t xml:space="preserve"> siguiente</w:t>
            </w:r>
            <w:r w:rsidR="00DC0615">
              <w:rPr>
                <w:rFonts w:cs="Arial"/>
              </w:rPr>
              <w:t xml:space="preserve"> información de la entidad</w:t>
            </w:r>
            <w:r w:rsidR="006A10C4" w:rsidRPr="00DC0615">
              <w:rPr>
                <w:rFonts w:cs="Arial"/>
              </w:rPr>
              <w:t xml:space="preserve">: </w:t>
            </w:r>
          </w:p>
          <w:p w14:paraId="2AA651E1" w14:textId="7ECB8F1B" w:rsidR="003A2AC6" w:rsidRDefault="003A2AC6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¿Está vigente?</w:t>
            </w:r>
            <w:r w:rsidR="00857D7A">
              <w:rPr>
                <w:rFonts w:cs="Arial"/>
              </w:rPr>
              <w:t>*</w:t>
            </w:r>
          </w:p>
          <w:p w14:paraId="09EABB27" w14:textId="391D0DC7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  <w:p w14:paraId="0D1A848A" w14:textId="65FDE56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  <w:p w14:paraId="2F39B8E3" w14:textId="77777777" w:rsid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  <w:p w14:paraId="429442FE" w14:textId="629B0995" w:rsidR="00DC0615" w:rsidRP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0A7F83">
              <w:rPr>
                <w:rFonts w:cs="Arial"/>
              </w:rPr>
              <w:t xml:space="preserve">CUIT* </w:t>
            </w:r>
          </w:p>
          <w:p w14:paraId="4CDAE396" w14:textId="660F8F11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  <w:p w14:paraId="0C68C92B" w14:textId="2BDB7D93" w:rsid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  <w:p w14:paraId="1E6D3D5B" w14:textId="253FCB36" w:rsidR="003347B1" w:rsidRDefault="003347B1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3347B1">
              <w:rPr>
                <w:rFonts w:cs="Arial"/>
              </w:rPr>
              <w:t>Provincia*</w:t>
            </w:r>
          </w:p>
          <w:p w14:paraId="39168DBC" w14:textId="1B63A5BF" w:rsidR="003347B1" w:rsidRDefault="003347B1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3347B1">
              <w:rPr>
                <w:rFonts w:cs="Arial"/>
              </w:rPr>
              <w:t>Localidad*</w:t>
            </w:r>
          </w:p>
          <w:p w14:paraId="06D12B6A" w14:textId="201E863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  <w:r w:rsidR="000A7F83">
              <w:rPr>
                <w:rFonts w:cs="Arial"/>
              </w:rPr>
              <w:t>:</w:t>
            </w:r>
            <w:r w:rsidRPr="00DC0615">
              <w:rPr>
                <w:rFonts w:cs="Arial"/>
              </w:rPr>
              <w:t xml:space="preserve"> calle,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n</w:t>
            </w:r>
            <w:r w:rsidR="000A7F83">
              <w:rPr>
                <w:rFonts w:cs="Arial"/>
              </w:rPr>
              <w:t>ume</w:t>
            </w:r>
            <w:r w:rsidRPr="00DC0615">
              <w:rPr>
                <w:rFonts w:cs="Arial"/>
              </w:rPr>
              <w:t>ro,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piso</w:t>
            </w:r>
            <w:r w:rsidR="000A7F83">
              <w:rPr>
                <w:rFonts w:cs="Arial"/>
              </w:rPr>
              <w:t xml:space="preserve"> y </w:t>
            </w:r>
            <w:r w:rsidR="000A7F83" w:rsidRPr="00DC0615">
              <w:rPr>
                <w:rFonts w:cs="Arial"/>
              </w:rPr>
              <w:t>d</w:t>
            </w:r>
            <w:r w:rsidR="000A7F83">
              <w:rPr>
                <w:rFonts w:cs="Arial"/>
              </w:rPr>
              <w:t>epartamento</w:t>
            </w:r>
          </w:p>
          <w:p w14:paraId="217B26C0" w14:textId="7075D2D4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  <w:p w14:paraId="0C8A51CB" w14:textId="4E59306F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Duración del convenio</w:t>
            </w:r>
          </w:p>
          <w:p w14:paraId="050EF98E" w14:textId="6E0B819B" w:rsidR="00A67806" w:rsidRPr="00837710" w:rsidRDefault="00DC0615" w:rsidP="00837710">
            <w:pPr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  <w:r w:rsidRPr="00DC0615">
              <w:rPr>
                <w:rFonts w:ascii="Tahoma" w:hAnsi="Tahoma" w:cs="Arial"/>
              </w:rPr>
              <w:t xml:space="preserve"> </w:t>
            </w:r>
          </w:p>
          <w:p w14:paraId="26E78D3E" w14:textId="064C6662" w:rsidR="00056A72" w:rsidRDefault="00075826" w:rsidP="00056A72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</w:rPr>
              <w:t>Una vez que e</w:t>
            </w:r>
            <w:r w:rsidR="006552A1">
              <w:rPr>
                <w:rFonts w:cs="Arial"/>
              </w:rPr>
              <w:t xml:space="preserve">l usuario </w:t>
            </w:r>
            <w:r w:rsidR="00C56BC0">
              <w:rPr>
                <w:rFonts w:cs="Arial"/>
              </w:rPr>
              <w:t xml:space="preserve">autorizado </w:t>
            </w:r>
            <w:r>
              <w:rPr>
                <w:rFonts w:cs="Arial"/>
              </w:rPr>
              <w:t xml:space="preserve">ha </w:t>
            </w:r>
            <w:r w:rsidR="006552A1">
              <w:rPr>
                <w:rFonts w:cs="Arial"/>
              </w:rPr>
              <w:t>completa</w:t>
            </w:r>
            <w:r>
              <w:rPr>
                <w:rFonts w:cs="Arial"/>
              </w:rPr>
              <w:t>do</w:t>
            </w:r>
            <w:r w:rsidR="006552A1">
              <w:rPr>
                <w:rFonts w:cs="Arial"/>
              </w:rPr>
              <w:t xml:space="preserve"> los datos requeridos</w:t>
            </w:r>
            <w:r w:rsidR="000E2383">
              <w:rPr>
                <w:rFonts w:cs="Arial"/>
              </w:rPr>
              <w:t xml:space="preserve">, realiza </w:t>
            </w:r>
            <w:r w:rsidR="006552A1">
              <w:rPr>
                <w:rFonts w:cs="Arial"/>
              </w:rPr>
              <w:t>clic en el botón “</w:t>
            </w:r>
            <w:r>
              <w:rPr>
                <w:rFonts w:cs="Arial"/>
              </w:rPr>
              <w:t>Guardar</w:t>
            </w:r>
            <w:r w:rsidR="006552A1">
              <w:rPr>
                <w:rFonts w:cs="Arial"/>
              </w:rPr>
              <w:t xml:space="preserve">” </w:t>
            </w:r>
            <w:r w:rsidR="000E2383">
              <w:rPr>
                <w:rFonts w:cs="Arial"/>
              </w:rPr>
              <w:t xml:space="preserve">del sistema </w:t>
            </w:r>
            <w:r w:rsidR="006552A1">
              <w:rPr>
                <w:rFonts w:cs="Arial"/>
              </w:rPr>
              <w:t xml:space="preserve">para </w:t>
            </w:r>
            <w:r w:rsidR="000E2383">
              <w:rPr>
                <w:rFonts w:cs="Arial"/>
              </w:rPr>
              <w:t>efectuar el registro</w:t>
            </w:r>
            <w:r w:rsidR="00C30170">
              <w:rPr>
                <w:rFonts w:cs="Arial"/>
              </w:rPr>
              <w:t xml:space="preserve"> </w:t>
            </w:r>
            <w:r w:rsidR="000E2383">
              <w:rPr>
                <w:rFonts w:cs="Arial"/>
              </w:rPr>
              <w:t>correspond</w:t>
            </w:r>
            <w:r w:rsidR="00ED3153">
              <w:rPr>
                <w:rFonts w:cs="Arial"/>
              </w:rPr>
              <w:t>iente</w:t>
            </w:r>
            <w:r w:rsidR="006D737B">
              <w:rPr>
                <w:rFonts w:cs="Arial"/>
              </w:rPr>
              <w:t>.</w:t>
            </w:r>
            <w:r w:rsidR="00A67806">
              <w:rPr>
                <w:rFonts w:cs="Arial"/>
              </w:rPr>
              <w:t xml:space="preserve"> </w:t>
            </w:r>
            <w:r w:rsidR="00097BB8">
              <w:rPr>
                <w:rFonts w:cs="Arial"/>
              </w:rPr>
              <w:t>El cual se registra con la fecha actual como fecha de alt</w:t>
            </w:r>
            <w:r w:rsidR="00FC6B89">
              <w:rPr>
                <w:rFonts w:cs="Arial"/>
              </w:rPr>
              <w:t>a,</w:t>
            </w:r>
            <w:r w:rsidR="00097BB8">
              <w:rPr>
                <w:rFonts w:cs="Arial"/>
              </w:rPr>
              <w:t xml:space="preserve"> el usuario que lo registro</w:t>
            </w:r>
            <w:r w:rsidR="00AB3F92">
              <w:rPr>
                <w:rFonts w:cs="Arial"/>
              </w:rPr>
              <w:t>.</w:t>
            </w:r>
          </w:p>
          <w:p w14:paraId="19A6C60B" w14:textId="34FE9D5B" w:rsidR="002A3321" w:rsidRDefault="002A3321" w:rsidP="00056A72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Recordar Tabla A</w:t>
            </w:r>
            <w:r w:rsidRPr="00FB2D77">
              <w:rPr>
                <w:rFonts w:cs="Arial"/>
                <w:highlight w:val="yellow"/>
              </w:rPr>
              <w:t>uditoría</w:t>
            </w:r>
          </w:p>
        </w:tc>
      </w:tr>
      <w:tr w:rsidR="008D2324" w14:paraId="7E548929" w14:textId="77777777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FC471F5" w14:textId="77777777" w:rsidR="008D2324" w:rsidRDefault="006552A1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3A2AC6" w14:paraId="4C71CC47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BCFC2D2" w14:textId="4DE50419" w:rsidR="003A2AC6" w:rsidRDefault="003A2AC6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Al momento de </w:t>
            </w:r>
            <w:r w:rsidR="0073137F">
              <w:rPr>
                <w:rFonts w:cs="Arial"/>
              </w:rPr>
              <w:t>ingresar a r</w:t>
            </w:r>
            <w:r>
              <w:rPr>
                <w:rFonts w:cs="Arial"/>
              </w:rPr>
              <w:t>egistrar una nueva entidad, el campo “¿Está vigente?” debe iniciar por defecto en “Si”.</w:t>
            </w:r>
          </w:p>
        </w:tc>
      </w:tr>
      <w:tr w:rsidR="000A7F83" w14:paraId="527B2227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F58EFB" w14:textId="00AFD6D1" w:rsidR="000A7F83" w:rsidRPr="000A7F83" w:rsidRDefault="000A7F83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Es </w:t>
            </w:r>
            <w:r w:rsidRPr="000A7F83">
              <w:rPr>
                <w:rFonts w:cs="Arial"/>
              </w:rPr>
              <w:t xml:space="preserve">obligatorio el ingreso de información en los campos: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Nombre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Razón social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CUIT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Teléfono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Email</w:t>
            </w:r>
            <w:r w:rsidR="007D482E">
              <w:rPr>
                <w:rFonts w:cs="Arial"/>
              </w:rPr>
              <w:t>”</w:t>
            </w:r>
            <w:r w:rsidR="003347B1">
              <w:rPr>
                <w:rFonts w:cs="Arial"/>
              </w:rPr>
              <w:t>, “Provincia”, ”Localidad”</w:t>
            </w:r>
            <w:r w:rsidRPr="000A7F83">
              <w:rPr>
                <w:rFonts w:cs="Arial"/>
              </w:rPr>
              <w:t xml:space="preserve"> y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Dirección</w:t>
            </w:r>
            <w:r w:rsidR="007D482E">
              <w:rPr>
                <w:rFonts w:cs="Arial"/>
              </w:rPr>
              <w:t>” (únicamente calle y número).</w:t>
            </w:r>
          </w:p>
        </w:tc>
      </w:tr>
      <w:tr w:rsidR="00286A95" w14:paraId="59B0BB36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88FA4C4" w14:textId="581DD9A2" w:rsidR="00286A95" w:rsidRPr="007D482E" w:rsidRDefault="00286A95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 w:rsidRPr="007D482E">
              <w:rPr>
                <w:rFonts w:cs="Arial"/>
              </w:rPr>
              <w:t xml:space="preserve">El ingreso de información en los campos </w:t>
            </w:r>
            <w:r w:rsidR="007D482E">
              <w:rPr>
                <w:rFonts w:cs="Arial"/>
              </w:rPr>
              <w:t>“</w:t>
            </w:r>
            <w:r w:rsidR="007D482E" w:rsidRPr="007D482E">
              <w:rPr>
                <w:rFonts w:cs="Arial"/>
              </w:rPr>
              <w:t>Abreviatura</w:t>
            </w:r>
            <w:r w:rsidR="007D482E">
              <w:rPr>
                <w:rFonts w:cs="Arial"/>
              </w:rPr>
              <w:t>”</w:t>
            </w:r>
            <w:r w:rsidR="007D482E" w:rsidRPr="007D482E">
              <w:rPr>
                <w:rFonts w:cs="Arial"/>
              </w:rPr>
              <w:t>, “Dirección” (Piso y departamento), “Sitio web”, “Duración del convenio” e “Información general”</w:t>
            </w:r>
            <w:r w:rsidRPr="007D482E">
              <w:rPr>
                <w:rFonts w:cs="Arial"/>
              </w:rPr>
              <w:t xml:space="preserve"> </w:t>
            </w:r>
            <w:r w:rsidR="008F0F2D" w:rsidRPr="007D482E">
              <w:rPr>
                <w:rFonts w:cs="Arial"/>
              </w:rPr>
              <w:t>es</w:t>
            </w:r>
            <w:r w:rsidRPr="007D482E">
              <w:rPr>
                <w:rFonts w:cs="Arial"/>
              </w:rPr>
              <w:t xml:space="preserve"> opcional.</w:t>
            </w:r>
          </w:p>
        </w:tc>
      </w:tr>
      <w:tr w:rsidR="000334D2" w14:paraId="5CA8B570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A26926" w14:textId="16059D03" w:rsidR="000334D2" w:rsidRPr="00E65687" w:rsidRDefault="00761399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No se permite </w:t>
            </w:r>
            <w:r w:rsidR="007D482E">
              <w:rPr>
                <w:rFonts w:ascii="Trebuchet MS" w:hAnsi="Trebuchet MS" w:cs="Arial"/>
              </w:rPr>
              <w:t>registrar</w:t>
            </w:r>
            <w:r>
              <w:rPr>
                <w:rFonts w:ascii="Trebuchet MS" w:hAnsi="Trebuchet MS" w:cs="Arial"/>
              </w:rPr>
              <w:t xml:space="preserve"> un</w:t>
            </w:r>
            <w:r w:rsidR="007D482E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nuev</w:t>
            </w:r>
            <w:r w:rsidR="007D482E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</w:t>
            </w:r>
            <w:r w:rsidR="007D482E">
              <w:rPr>
                <w:rFonts w:ascii="Trebuchet MS" w:hAnsi="Trebuchet MS" w:cs="Arial"/>
              </w:rPr>
              <w:t>entidad con un CUIT ya existente</w:t>
            </w:r>
            <w:r>
              <w:rPr>
                <w:rFonts w:ascii="Trebuchet MS" w:hAnsi="Trebuchet MS" w:cs="Arial"/>
              </w:rPr>
              <w:t>,</w:t>
            </w:r>
            <w:r w:rsidRPr="0092709D">
              <w:rPr>
                <w:rFonts w:ascii="Trebuchet MS" w:hAnsi="Trebuchet MS" w:cs="Arial"/>
              </w:rPr>
              <w:t xml:space="preserve"> el sistema mostrará una advertencia.</w:t>
            </w:r>
          </w:p>
        </w:tc>
      </w:tr>
      <w:tr w:rsidR="0073137F" w14:paraId="379D3C20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FF5E6A0" w14:textId="6E0167A3" w:rsidR="0073137F" w:rsidRDefault="0073137F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Al finalizar el registro, se debe</w:t>
            </w:r>
            <w:r w:rsidR="00C4095C">
              <w:rPr>
                <w:rFonts w:ascii="Trebuchet MS" w:hAnsi="Trebuchet MS" w:cs="Arial"/>
              </w:rPr>
              <w:t>n</w:t>
            </w:r>
            <w:r>
              <w:rPr>
                <w:rFonts w:ascii="Trebuchet MS" w:hAnsi="Trebuchet MS" w:cs="Arial"/>
              </w:rPr>
              <w:t xml:space="preserve"> visualizar </w:t>
            </w:r>
            <w:r w:rsidR="00C4095C">
              <w:rPr>
                <w:rFonts w:ascii="Trebuchet MS" w:hAnsi="Trebuchet MS" w:cs="Arial"/>
              </w:rPr>
              <w:t xml:space="preserve">todos los registros </w:t>
            </w:r>
            <w:r>
              <w:rPr>
                <w:rFonts w:ascii="Trebuchet MS" w:hAnsi="Trebuchet MS" w:cs="Arial"/>
              </w:rPr>
              <w:t>en una g</w:t>
            </w:r>
            <w:r w:rsidR="00C4095C">
              <w:rPr>
                <w:rFonts w:ascii="Trebuchet MS" w:hAnsi="Trebuchet MS" w:cs="Arial"/>
              </w:rPr>
              <w:t>rilla con tantas columnas como campos obligatorios</w:t>
            </w:r>
            <w:r w:rsidR="003323F9">
              <w:rPr>
                <w:rFonts w:ascii="Trebuchet MS" w:hAnsi="Trebuchet MS" w:cs="Arial"/>
              </w:rPr>
              <w:t xml:space="preserve"> (exceptuando el “¿Está vigente?”)</w:t>
            </w:r>
            <w:r w:rsidR="00C4095C">
              <w:rPr>
                <w:rFonts w:ascii="Trebuchet MS" w:hAnsi="Trebuchet MS" w:cs="Arial"/>
              </w:rPr>
              <w:t xml:space="preserve">. </w:t>
            </w:r>
          </w:p>
        </w:tc>
      </w:tr>
    </w:tbl>
    <w:p w14:paraId="3666886E" w14:textId="0EB59B18" w:rsidR="008D2324" w:rsidRDefault="006552A1" w:rsidP="00043AE4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</w:t>
      </w:r>
      <w:bookmarkEnd w:id="0"/>
      <w:r w:rsidR="008C293A">
        <w:rPr>
          <w:rFonts w:cstheme="majorHAnsi"/>
          <w:b/>
          <w:bCs/>
          <w:color w:val="auto"/>
          <w:sz w:val="32"/>
          <w:szCs w:val="32"/>
          <w:u w:val="single"/>
        </w:rPr>
        <w:t>INTERFAZ ODOO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 “</w:t>
      </w:r>
      <w:r w:rsidR="00DC0615">
        <w:rPr>
          <w:rFonts w:cstheme="majorHAnsi"/>
          <w:b/>
          <w:bCs/>
          <w:color w:val="auto"/>
          <w:sz w:val="32"/>
          <w:szCs w:val="32"/>
          <w:u w:val="single"/>
        </w:rPr>
        <w:t>Entidad</w:t>
      </w:r>
      <w:r w:rsidR="00DC0615" w:rsidRPr="00DC0615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Salud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168CA3CD" w14:textId="77777777" w:rsidR="008D2324" w:rsidRDefault="008D2324">
      <w:pPr>
        <w:spacing w:line="360" w:lineRule="auto"/>
        <w:rPr>
          <w:sz w:val="2"/>
          <w:szCs w:val="2"/>
        </w:rPr>
      </w:pPr>
    </w:p>
    <w:p w14:paraId="4EBB623E" w14:textId="5F0F8F17" w:rsidR="0077403C" w:rsidRDefault="003347B1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2F15765" wp14:editId="7FD71C60">
            <wp:extent cx="6031230" cy="480568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DE8" w14:textId="77777777" w:rsidR="00D83FE1" w:rsidRDefault="00D83FE1">
      <w:pPr>
        <w:spacing w:line="360" w:lineRule="auto"/>
        <w:ind w:firstLine="0"/>
        <w:rPr>
          <w:noProof/>
          <w:lang w:val="es-AR" w:eastAsia="es-AR"/>
        </w:rPr>
      </w:pPr>
    </w:p>
    <w:p w14:paraId="260C9E81" w14:textId="77777777" w:rsidR="008D2324" w:rsidRDefault="006552A1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D2990CE" w14:textId="77777777" w:rsidR="008D2324" w:rsidRDefault="008D2324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8D2324" w14:paraId="67A13882" w14:textId="77777777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A515C9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2E41AFE4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057893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EF6276" w14:textId="77777777" w:rsidR="008D2324" w:rsidRDefault="006552A1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A2AC6" w14:paraId="2412F19C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FA92" w14:textId="06622900" w:rsidR="003A2AC6" w:rsidRPr="003A2AC6" w:rsidRDefault="003A2AC6" w:rsidP="003A2AC6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 w:rsidRPr="003A2AC6">
              <w:rPr>
                <w:rFonts w:cs="Arial"/>
              </w:rPr>
              <w:t>¿Está vigente?</w:t>
            </w:r>
            <w:r w:rsidR="00857D7A">
              <w:rPr>
                <w:rFonts w:cs="Arial"/>
              </w:rPr>
              <w:t>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86A9" w14:textId="130465C4" w:rsidR="003A2AC6" w:rsidRDefault="003A2AC6" w:rsidP="00030854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D025" w14:textId="23D38047" w:rsidR="003A2AC6" w:rsidRDefault="003A2AC6" w:rsidP="00030854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Elegir si el registro de la entidad estará visible para utilizarlo en las asistencias médicas.</w:t>
            </w:r>
          </w:p>
        </w:tc>
      </w:tr>
      <w:tr w:rsidR="00030854" w14:paraId="218EA154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9236" w14:textId="1C9D8AB1" w:rsidR="00030854" w:rsidRDefault="007D482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F9C" w14:textId="448C72F9" w:rsidR="00030854" w:rsidRDefault="007D482E" w:rsidP="00030854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C664" w14:textId="5C51BC5F" w:rsidR="00030854" w:rsidRDefault="00030854" w:rsidP="00030854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7D482E">
              <w:rPr>
                <w:lang w:eastAsia="en-US"/>
              </w:rPr>
              <w:t>Nombre de la entidad a registrar</w:t>
            </w:r>
            <w:r>
              <w:rPr>
                <w:lang w:eastAsia="en-US"/>
              </w:rPr>
              <w:t xml:space="preserve"> por el usuario autorizado.</w:t>
            </w:r>
          </w:p>
        </w:tc>
      </w:tr>
      <w:tr w:rsidR="00030854" w14:paraId="01F2853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DA32" w14:textId="2C11AFCC" w:rsidR="00030854" w:rsidRPr="001C22EE" w:rsidRDefault="001C22E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9338" w14:textId="77777777" w:rsidR="00030854" w:rsidRDefault="00030854" w:rsidP="00030854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A20" w14:textId="4A0F39B0" w:rsidR="00030854" w:rsidRDefault="000023DC" w:rsidP="00030854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Abreviatura del nombre de la entidad a registrar por el usuario autorizado.</w:t>
            </w:r>
          </w:p>
        </w:tc>
      </w:tr>
      <w:tr w:rsidR="00030854" w14:paraId="5C1C1DA3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3E8F" w14:textId="0AB4E1CD" w:rsidR="00030854" w:rsidRPr="001C22EE" w:rsidRDefault="001C22E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DAE7" w14:textId="5799845A" w:rsidR="00030854" w:rsidRPr="00043AE4" w:rsidRDefault="001C22EE" w:rsidP="00030854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B06D" w14:textId="37425C38" w:rsidR="00030854" w:rsidRPr="00043AE4" w:rsidRDefault="001C22EE" w:rsidP="00030854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Razón social de la entidad a registrar por el usuario </w:t>
            </w:r>
            <w:r>
              <w:rPr>
                <w:lang w:eastAsia="en-US"/>
              </w:rPr>
              <w:lastRenderedPageBreak/>
              <w:t>autorizado.</w:t>
            </w:r>
          </w:p>
        </w:tc>
      </w:tr>
      <w:tr w:rsidR="001C22EE" w14:paraId="2ADBD848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E077" w14:textId="7C014D6B" w:rsidR="001C22EE" w:rsidRPr="001C22EE" w:rsidRDefault="001C22E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0A7F83">
              <w:rPr>
                <w:rFonts w:cs="Arial"/>
              </w:rPr>
              <w:lastRenderedPageBreak/>
              <w:t>CUIT*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FE70" w14:textId="517FAAC6" w:rsidR="001C22EE" w:rsidRDefault="001C22EE" w:rsidP="001C22E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D3EB" w14:textId="473849FB" w:rsidR="001C22EE" w:rsidRDefault="001C22EE" w:rsidP="001C22E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Número de CUIT de la entidad a registrar por el usuario autorizado.</w:t>
            </w:r>
          </w:p>
        </w:tc>
      </w:tr>
      <w:tr w:rsidR="001C22EE" w14:paraId="1EAD39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AE14" w14:textId="6F1C377B" w:rsidR="001C22EE" w:rsidRDefault="001C22E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E4B3" w14:textId="29C74346" w:rsidR="001C22EE" w:rsidRDefault="001C22EE" w:rsidP="001C22E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9AF" w14:textId="0E99A61F" w:rsidR="001C22EE" w:rsidRDefault="001C22EE" w:rsidP="001C22E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Teléfono de la entidad a registrar por el usuario autorizado.</w:t>
            </w:r>
          </w:p>
        </w:tc>
      </w:tr>
      <w:tr w:rsidR="001C22EE" w14:paraId="15A27A55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4C5C" w14:textId="6E275F5E" w:rsidR="001C22EE" w:rsidRPr="001C22EE" w:rsidRDefault="001C22EE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55E3" w14:textId="5C6CA9FF" w:rsidR="001C22EE" w:rsidRDefault="001C22EE" w:rsidP="001C22E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807" w14:textId="4DB8FA8E" w:rsidR="001C22EE" w:rsidRDefault="001C22EE" w:rsidP="001C22E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Email de la entidad a registrar por el usuario autorizado.</w:t>
            </w:r>
          </w:p>
        </w:tc>
      </w:tr>
      <w:tr w:rsidR="003347B1" w14:paraId="20338761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927B" w14:textId="3E35B8C8" w:rsidR="003347B1" w:rsidRPr="00DC0615" w:rsidRDefault="003347B1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Provincia*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2B43" w14:textId="079ACAAF" w:rsidR="003347B1" w:rsidRDefault="003347B1" w:rsidP="001C22E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741F" w14:textId="31DF7BB2" w:rsidR="003347B1" w:rsidRDefault="003347B1" w:rsidP="001C22E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Provincias de Argentina a seleccionar por el usuario autorizado</w:t>
            </w:r>
          </w:p>
        </w:tc>
      </w:tr>
      <w:tr w:rsidR="003347B1" w14:paraId="2E7D5E3B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8643" w14:textId="31D17421" w:rsidR="003347B1" w:rsidRPr="003347B1" w:rsidRDefault="003347B1" w:rsidP="001C22E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Localidad*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C295" w14:textId="3A086D59" w:rsidR="003347B1" w:rsidRDefault="003347B1" w:rsidP="001C22E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ACE9" w14:textId="004EA7BC" w:rsidR="003347B1" w:rsidRDefault="003347B1" w:rsidP="001C22E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>
              <w:rPr>
                <w:lang w:eastAsia="en-US"/>
              </w:rPr>
              <w:t>Localidad,</w:t>
            </w:r>
            <w:r>
              <w:rPr>
                <w:lang w:eastAsia="en-US"/>
              </w:rPr>
              <w:t xml:space="preserve"> de </w:t>
            </w:r>
            <w:r>
              <w:rPr>
                <w:lang w:eastAsia="en-US"/>
              </w:rPr>
              <w:t>la Provincia elegida,</w:t>
            </w:r>
            <w:r>
              <w:rPr>
                <w:lang w:eastAsia="en-US"/>
              </w:rPr>
              <w:t xml:space="preserve"> a seleccionar por el usuario autorizado</w:t>
            </w:r>
            <w:r>
              <w:rPr>
                <w:lang w:eastAsia="en-US"/>
              </w:rPr>
              <w:t>.</w:t>
            </w:r>
          </w:p>
        </w:tc>
      </w:tr>
      <w:tr w:rsidR="00097BB8" w14:paraId="7376975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D70A" w14:textId="590407C4" w:rsidR="00097BB8" w:rsidRDefault="00097BB8" w:rsidP="00097BB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4B0A" w14:textId="1717F11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7F25" w14:textId="4DD98102" w:rsidR="00097BB8" w:rsidRDefault="00097BB8" w:rsidP="00097BB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Calle y número de la dirección de la entidad a registrar por el usuario autorizado.</w:t>
            </w:r>
          </w:p>
        </w:tc>
      </w:tr>
      <w:tr w:rsidR="00097BB8" w14:paraId="469E00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284D" w14:textId="4DF86D03" w:rsidR="00097BB8" w:rsidRPr="001C22EE" w:rsidRDefault="00097BB8" w:rsidP="00097BB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3CB" w14:textId="0C88BE13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CA13" w14:textId="39450546" w:rsidR="00097BB8" w:rsidRDefault="00097BB8" w:rsidP="00097BB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Sitio web de la entidad a registrar por el usuario autorizado.</w:t>
            </w:r>
          </w:p>
        </w:tc>
      </w:tr>
      <w:tr w:rsidR="00097BB8" w14:paraId="643E823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CCAE" w14:textId="4E7ADE10" w:rsidR="00097BB8" w:rsidRDefault="00097BB8" w:rsidP="00097BB8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C22EE">
              <w:rPr>
                <w:rFonts w:cs="Arial"/>
              </w:rPr>
              <w:t>Duración del convenio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133E" w14:textId="74F093A6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F7CE" w14:textId="7DD0A4F4" w:rsidR="00097BB8" w:rsidRDefault="00097BB8" w:rsidP="00097BB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Duración del convenio con la entidad a registrar por el usuario autorizado.</w:t>
            </w:r>
          </w:p>
        </w:tc>
      </w:tr>
      <w:tr w:rsidR="00097BB8" w14:paraId="252ADFB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2C81" w14:textId="40E44649" w:rsidR="00097BB8" w:rsidRPr="001C22EE" w:rsidRDefault="00097BB8" w:rsidP="00097BB8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375D" w14:textId="30D52040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D734" w14:textId="19A99D96" w:rsidR="00097BB8" w:rsidRDefault="00097BB8" w:rsidP="00097BB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Comentario que desea ingresar el usuario autorizado.</w:t>
            </w:r>
          </w:p>
        </w:tc>
      </w:tr>
      <w:tr w:rsidR="00097BB8" w14:paraId="4EC7CEEB" w14:textId="77777777">
        <w:trPr>
          <w:trHeight w:val="307"/>
        </w:trPr>
        <w:tc>
          <w:tcPr>
            <w:tcW w:w="3471" w:type="dxa"/>
            <w:shd w:val="clear" w:color="auto" w:fill="B4C6E7" w:themeFill="accent5" w:themeFillTint="66"/>
            <w:vAlign w:val="center"/>
            <w:hideMark/>
          </w:tcPr>
          <w:p w14:paraId="4F050A03" w14:textId="7777777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4C6E7" w:themeFill="accent5" w:themeFillTint="66"/>
            <w:vAlign w:val="center"/>
            <w:hideMark/>
          </w:tcPr>
          <w:p w14:paraId="0F5DF65A" w14:textId="7777777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4C6E7" w:themeFill="accent5" w:themeFillTint="66"/>
            <w:vAlign w:val="center"/>
            <w:hideMark/>
          </w:tcPr>
          <w:p w14:paraId="22C08555" w14:textId="77777777" w:rsidR="00097BB8" w:rsidRDefault="00097BB8" w:rsidP="00097BB8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097BB8" w14:paraId="60CD0CC7" w14:textId="77777777">
        <w:tc>
          <w:tcPr>
            <w:tcW w:w="3471" w:type="dxa"/>
            <w:vAlign w:val="center"/>
          </w:tcPr>
          <w:p w14:paraId="6259DA52" w14:textId="77777777" w:rsidR="00097BB8" w:rsidRDefault="00097BB8" w:rsidP="00097BB8">
            <w:pPr>
              <w:spacing w:line="360" w:lineRule="auto"/>
              <w:jc w:val="center"/>
              <w:rPr>
                <w:noProof/>
              </w:rPr>
            </w:pPr>
            <w:r>
              <w:rPr>
                <w:lang w:val="es-ES"/>
              </w:rPr>
              <w:object w:dxaOrig="2028" w:dyaOrig="792" w14:anchorId="1DD7D9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2.5pt" o:ole="">
                  <v:imagedata r:id="rId9" o:title=""/>
                </v:shape>
                <o:OLEObject Type="Embed" ProgID="PBrush" ShapeID="_x0000_i1025" DrawAspect="Content" ObjectID="_1718798031" r:id="rId10"/>
              </w:object>
            </w:r>
          </w:p>
        </w:tc>
        <w:tc>
          <w:tcPr>
            <w:tcW w:w="2404" w:type="dxa"/>
            <w:vAlign w:val="center"/>
          </w:tcPr>
          <w:p w14:paraId="2C196A89" w14:textId="7777777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Ingresar </w:t>
            </w:r>
          </w:p>
        </w:tc>
        <w:tc>
          <w:tcPr>
            <w:tcW w:w="3613" w:type="dxa"/>
            <w:vAlign w:val="center"/>
          </w:tcPr>
          <w:p w14:paraId="6618CF14" w14:textId="1AB4D22F" w:rsidR="00097BB8" w:rsidRDefault="00097BB8" w:rsidP="00097BB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se habilita el ingreso de datos de la entidad.</w:t>
            </w:r>
          </w:p>
        </w:tc>
      </w:tr>
      <w:tr w:rsidR="00097BB8" w14:paraId="1CB31607" w14:textId="77777777">
        <w:tc>
          <w:tcPr>
            <w:tcW w:w="3471" w:type="dxa"/>
            <w:vAlign w:val="center"/>
          </w:tcPr>
          <w:p w14:paraId="71255CB4" w14:textId="77777777" w:rsidR="00097BB8" w:rsidRDefault="00097BB8" w:rsidP="00097BB8">
            <w:pPr>
              <w:spacing w:line="360" w:lineRule="auto"/>
              <w:jc w:val="center"/>
            </w:pPr>
          </w:p>
          <w:p w14:paraId="416261FF" w14:textId="77777777" w:rsidR="00097BB8" w:rsidRDefault="00097BB8" w:rsidP="00097BB8">
            <w:pPr>
              <w:spacing w:line="360" w:lineRule="aut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4C1120CF" wp14:editId="051B4471">
                  <wp:extent cx="1000125" cy="261471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110" cy="26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6502C" w14:textId="77777777" w:rsidR="00097BB8" w:rsidRDefault="00097BB8" w:rsidP="00097BB8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684E8E56" w14:textId="7777777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613" w:type="dxa"/>
            <w:vAlign w:val="center"/>
          </w:tcPr>
          <w:p w14:paraId="28B757E1" w14:textId="25F01810" w:rsidR="00097BB8" w:rsidRDefault="00097BB8" w:rsidP="00097BB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confirma que los datos están correctos y se deben registrar.</w:t>
            </w:r>
          </w:p>
        </w:tc>
      </w:tr>
      <w:tr w:rsidR="00097BB8" w14:paraId="16EE0576" w14:textId="77777777">
        <w:tc>
          <w:tcPr>
            <w:tcW w:w="3471" w:type="dxa"/>
            <w:vAlign w:val="center"/>
          </w:tcPr>
          <w:p w14:paraId="1D60C25E" w14:textId="24643784" w:rsidR="00097BB8" w:rsidRDefault="00AB3F92" w:rsidP="00097BB8">
            <w:pPr>
              <w:spacing w:line="360" w:lineRule="auto"/>
              <w:jc w:val="center"/>
              <w:rPr>
                <w:noProof/>
              </w:rPr>
            </w:pPr>
            <w:r>
              <w:rPr>
                <w:lang w:val="es-ES"/>
              </w:rPr>
              <w:object w:dxaOrig="2772" w:dyaOrig="1128" w14:anchorId="38EB8E2C">
                <v:shape id="_x0000_i1026" type="#_x0000_t75" style="width:81pt;height:27pt" o:ole="">
                  <v:imagedata r:id="rId12" o:title=""/>
                </v:shape>
                <o:OLEObject Type="Embed" ProgID="PBrush" ShapeID="_x0000_i1026" DrawAspect="Content" ObjectID="_1718798032" r:id="rId13"/>
              </w:object>
            </w:r>
          </w:p>
        </w:tc>
        <w:tc>
          <w:tcPr>
            <w:tcW w:w="2404" w:type="dxa"/>
            <w:vAlign w:val="center"/>
          </w:tcPr>
          <w:p w14:paraId="240D4FFD" w14:textId="77777777" w:rsidR="00097BB8" w:rsidRDefault="00097BB8" w:rsidP="00097BB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</w:tc>
        <w:tc>
          <w:tcPr>
            <w:tcW w:w="3613" w:type="dxa"/>
            <w:vAlign w:val="center"/>
          </w:tcPr>
          <w:p w14:paraId="2DC26D76" w14:textId="77777777" w:rsidR="00097BB8" w:rsidRDefault="00097BB8" w:rsidP="00097BB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cancela el registro.</w:t>
            </w:r>
          </w:p>
        </w:tc>
      </w:tr>
    </w:tbl>
    <w:p w14:paraId="44543F2F" w14:textId="77777777" w:rsidR="008D2324" w:rsidRDefault="008D2324">
      <w:pPr>
        <w:spacing w:line="360" w:lineRule="auto"/>
        <w:ind w:firstLine="0"/>
      </w:pPr>
    </w:p>
    <w:p w14:paraId="6F08B434" w14:textId="77777777" w:rsidR="008D2324" w:rsidRDefault="006552A1" w:rsidP="00741945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3BF62FB1" w14:textId="77777777" w:rsidR="008D2324" w:rsidRDefault="008D2324">
      <w:pPr>
        <w:rPr>
          <w:lang w:val="es-AR" w:eastAsia="es-AR"/>
        </w:rPr>
      </w:pPr>
    </w:p>
    <w:p w14:paraId="6E907C6E" w14:textId="56A8D02C" w:rsidR="008D2324" w:rsidRDefault="00370EA4">
      <w:pPr>
        <w:ind w:firstLine="0"/>
        <w:rPr>
          <w:rFonts w:ascii="Arial" w:hAnsi="Arial" w:cs="Arial"/>
          <w:bCs/>
          <w:sz w:val="22"/>
          <w:lang w:val="es-AR"/>
        </w:rPr>
      </w:pPr>
      <w:r w:rsidRPr="00370EA4">
        <w:rPr>
          <w:rFonts w:ascii="Arial" w:hAnsi="Arial" w:cs="Arial"/>
          <w:bCs/>
          <w:sz w:val="22"/>
          <w:highlight w:val="yellow"/>
          <w:lang w:val="es-AR"/>
        </w:rPr>
        <w:t>DER</w:t>
      </w:r>
      <w:r>
        <w:rPr>
          <w:rFonts w:ascii="Arial" w:hAnsi="Arial" w:cs="Arial"/>
          <w:bCs/>
          <w:sz w:val="22"/>
          <w:lang w:val="es-AR"/>
        </w:rPr>
        <w:t xml:space="preserve"> </w:t>
      </w:r>
      <w:r w:rsidR="000B18EF">
        <w:rPr>
          <w:rFonts w:ascii="Arial" w:hAnsi="Arial" w:cs="Arial"/>
          <w:bCs/>
          <w:sz w:val="22"/>
          <w:lang w:val="es-AR"/>
        </w:rPr>
        <w:t xml:space="preserve"> </w:t>
      </w:r>
    </w:p>
    <w:p w14:paraId="38026DB7" w14:textId="77777777" w:rsidR="000B18EF" w:rsidRPr="000B18EF" w:rsidRDefault="00D81ED4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r w:rsidR="000B18EF">
        <w:rPr>
          <w:rFonts w:ascii="Arial" w:hAnsi="Arial" w:cs="Arial"/>
          <w:bCs/>
          <w:sz w:val="22"/>
          <w:lang w:val="es-AR"/>
        </w:rPr>
        <w:t>registro para el empleado seleccionado por el usuario autorizado)</w:t>
      </w:r>
    </w:p>
    <w:p w14:paraId="5037D2BB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C3E0623" w14:textId="77777777">
        <w:tc>
          <w:tcPr>
            <w:tcW w:w="3518" w:type="dxa"/>
          </w:tcPr>
          <w:p w14:paraId="089C3431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B8AF09F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0B18EF" w14:paraId="7EB65D4E" w14:textId="77777777" w:rsidTr="007C2C97">
        <w:tc>
          <w:tcPr>
            <w:tcW w:w="3518" w:type="dxa"/>
            <w:vAlign w:val="center"/>
          </w:tcPr>
          <w:p w14:paraId="027E48A8" w14:textId="06606597" w:rsidR="000B18EF" w:rsidRPr="00C52806" w:rsidRDefault="000B18EF" w:rsidP="000B18EF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41B603A3" w14:textId="5023BEED" w:rsidR="000B18EF" w:rsidRPr="00C52806" w:rsidRDefault="000B18EF" w:rsidP="00264470">
            <w:pPr>
              <w:rPr>
                <w:highlight w:val="lightGray"/>
              </w:rPr>
            </w:pPr>
          </w:p>
        </w:tc>
      </w:tr>
      <w:tr w:rsidR="00264470" w14:paraId="143ABC27" w14:textId="77777777" w:rsidTr="007C2C97">
        <w:tc>
          <w:tcPr>
            <w:tcW w:w="3518" w:type="dxa"/>
            <w:vAlign w:val="center"/>
          </w:tcPr>
          <w:p w14:paraId="3526690E" w14:textId="3B684DE8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1D991155" w14:textId="3B25FD04" w:rsidR="00264470" w:rsidRPr="00C52806" w:rsidRDefault="00264470" w:rsidP="00264470">
            <w:pPr>
              <w:rPr>
                <w:highlight w:val="lightGray"/>
              </w:rPr>
            </w:pPr>
          </w:p>
        </w:tc>
      </w:tr>
      <w:tr w:rsidR="00264470" w14:paraId="47C729B7" w14:textId="77777777" w:rsidTr="007C2C97">
        <w:tc>
          <w:tcPr>
            <w:tcW w:w="3518" w:type="dxa"/>
            <w:vAlign w:val="center"/>
          </w:tcPr>
          <w:p w14:paraId="2C50E894" w14:textId="250DF7C1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6F74963" w14:textId="2B8193C0" w:rsidR="00264470" w:rsidRDefault="00264470" w:rsidP="00264470"/>
        </w:tc>
      </w:tr>
      <w:tr w:rsidR="00264470" w14:paraId="23FDD59E" w14:textId="77777777" w:rsidTr="007C2C97">
        <w:tc>
          <w:tcPr>
            <w:tcW w:w="3518" w:type="dxa"/>
            <w:vAlign w:val="center"/>
          </w:tcPr>
          <w:p w14:paraId="3E9827A6" w14:textId="5BE84E14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E35E0CC" w14:textId="23E67A23" w:rsidR="00264470" w:rsidRPr="00C52806" w:rsidRDefault="00264470">
            <w:pPr>
              <w:rPr>
                <w:highlight w:val="lightGray"/>
              </w:rPr>
            </w:pPr>
          </w:p>
        </w:tc>
      </w:tr>
      <w:tr w:rsidR="00264470" w14:paraId="78357980" w14:textId="77777777" w:rsidTr="007C2C97">
        <w:tc>
          <w:tcPr>
            <w:tcW w:w="3518" w:type="dxa"/>
            <w:vAlign w:val="center"/>
          </w:tcPr>
          <w:p w14:paraId="5BF8CA44" w14:textId="2B67DDEA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274718F" w14:textId="7A084C66" w:rsidR="00264470" w:rsidRDefault="00264470"/>
        </w:tc>
      </w:tr>
      <w:tr w:rsidR="00264470" w14:paraId="724E80A9" w14:textId="77777777">
        <w:tc>
          <w:tcPr>
            <w:tcW w:w="3518" w:type="dxa"/>
          </w:tcPr>
          <w:p w14:paraId="36831BC3" w14:textId="3DF59E48" w:rsidR="00264470" w:rsidRDefault="00264470" w:rsidP="000B18EF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5ECCCFD8" w14:textId="4AB93366" w:rsidR="00264470" w:rsidRDefault="00264470" w:rsidP="00264470"/>
        </w:tc>
      </w:tr>
    </w:tbl>
    <w:p w14:paraId="48AAC283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59F503D0" w14:textId="77777777" w:rsidR="008D2324" w:rsidRDefault="006552A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  <w:r>
        <w:rPr>
          <w:rFonts w:ascii="Arial" w:hAnsi="Arial" w:cs="Arial"/>
          <w:bCs/>
          <w:sz w:val="22"/>
          <w:highlight w:val="yellow"/>
          <w:lang w:val="es-AR"/>
        </w:rPr>
        <w:t>T</w:t>
      </w:r>
      <w:r w:rsidR="000B18EF">
        <w:rPr>
          <w:rFonts w:ascii="Arial" w:hAnsi="Arial" w:cs="Arial"/>
          <w:bCs/>
          <w:sz w:val="22"/>
          <w:highlight w:val="yellow"/>
          <w:lang w:val="es-AR"/>
        </w:rPr>
        <w:t>abla_</w:t>
      </w:r>
      <w:r w:rsidR="004E47A9">
        <w:rPr>
          <w:rFonts w:ascii="Arial" w:hAnsi="Arial" w:cs="Arial"/>
          <w:bCs/>
          <w:sz w:val="22"/>
          <w:highlight w:val="yellow"/>
          <w:lang w:val="es-AR"/>
        </w:rPr>
        <w:t>auditoría</w:t>
      </w:r>
    </w:p>
    <w:p w14:paraId="27A035CE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D717659" w14:textId="77777777">
        <w:tc>
          <w:tcPr>
            <w:tcW w:w="3518" w:type="dxa"/>
          </w:tcPr>
          <w:p w14:paraId="483CE140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29A1DAE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8D2324" w14:paraId="7386F2AA" w14:textId="77777777">
        <w:tc>
          <w:tcPr>
            <w:tcW w:w="3518" w:type="dxa"/>
          </w:tcPr>
          <w:p w14:paraId="14D621E1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5DE7DA4" w14:textId="77777777" w:rsidR="008D2324" w:rsidRDefault="008D2324">
            <w:pPr>
              <w:ind w:firstLine="0"/>
            </w:pPr>
          </w:p>
        </w:tc>
      </w:tr>
      <w:tr w:rsidR="008D2324" w14:paraId="08E90002" w14:textId="77777777">
        <w:tc>
          <w:tcPr>
            <w:tcW w:w="3518" w:type="dxa"/>
          </w:tcPr>
          <w:p w14:paraId="1B1847CA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D86D6BE" w14:textId="77777777" w:rsidR="008D2324" w:rsidRDefault="008D2324">
            <w:pPr>
              <w:ind w:firstLine="0"/>
            </w:pPr>
          </w:p>
        </w:tc>
      </w:tr>
      <w:tr w:rsidR="008D2324" w14:paraId="73FBBA4B" w14:textId="77777777">
        <w:tc>
          <w:tcPr>
            <w:tcW w:w="3518" w:type="dxa"/>
          </w:tcPr>
          <w:p w14:paraId="6DB1FD0E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6045E1FE" w14:textId="77777777" w:rsidR="008D2324" w:rsidRDefault="008D2324">
            <w:pPr>
              <w:ind w:firstLine="0"/>
            </w:pPr>
          </w:p>
        </w:tc>
      </w:tr>
    </w:tbl>
    <w:p w14:paraId="1B26B41A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36D80FCE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9E31AD2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8889A9E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98C024A9BB60483B920060632085AB6F"/>
        </w:placeholder>
      </w:sdtPr>
      <w:sdtEndPr/>
      <w:sdtContent>
        <w:p w14:paraId="6BA07F4E" w14:textId="77777777" w:rsidR="008D2324" w:rsidRPr="00F70FE2" w:rsidRDefault="006552A1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0740C05C" w14:textId="77777777" w:rsidR="008D2324" w:rsidRDefault="006B4976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5A2047FC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23768217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7F8414FB9274240860D4A3693698FF8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8A38C8D5D80F445FB123823349806785"/>
            </w:placeholder>
          </w:sdtPr>
          <w:sdtEndPr/>
          <w:sdtContent>
            <w:p w14:paraId="14696348" w14:textId="77777777" w:rsidR="00286DE9" w:rsidRPr="00F70FE2" w:rsidRDefault="00286DE9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2A127A1A" w14:textId="77777777" w:rsidR="00286DE9" w:rsidRDefault="006B4976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5FEC17" w14:textId="2273CC54" w:rsidR="00286DE9" w:rsidRPr="000C1C04" w:rsidRDefault="006B4976" w:rsidP="000C1C04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DF0F191" w14:textId="1B41C6B5" w:rsidR="008D2324" w:rsidRDefault="006552A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F701EE4" w14:textId="77777777" w:rsidR="008D2324" w:rsidRDefault="008D2324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8D2324" w14:paraId="53119A43" w14:textId="77777777" w:rsidTr="000C1C04">
        <w:tc>
          <w:tcPr>
            <w:tcW w:w="959" w:type="dxa"/>
          </w:tcPr>
          <w:p w14:paraId="6B5DFB26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0F78D758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29EA0C3C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12E4154B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8D2324" w14:paraId="6DF1446C" w14:textId="77777777" w:rsidTr="000C1C04">
        <w:tc>
          <w:tcPr>
            <w:tcW w:w="959" w:type="dxa"/>
          </w:tcPr>
          <w:p w14:paraId="6557E922" w14:textId="77777777" w:rsidR="008D2324" w:rsidRDefault="004C7767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897B3A9" w14:textId="7630E2C4" w:rsidR="008D2324" w:rsidRDefault="000C1C04">
            <w:pPr>
              <w:spacing w:line="360" w:lineRule="auto"/>
              <w:ind w:firstLine="0"/>
            </w:pPr>
            <w:r>
              <w:t>2</w:t>
            </w:r>
            <w:r w:rsidR="00097BB8">
              <w:t>6</w:t>
            </w:r>
            <w:r w:rsidR="004C7767">
              <w:t>/0</w:t>
            </w:r>
            <w:r w:rsidR="00C52806">
              <w:t>4</w:t>
            </w:r>
            <w:r w:rsidR="004C7767">
              <w:t>/22</w:t>
            </w:r>
          </w:p>
        </w:tc>
        <w:tc>
          <w:tcPr>
            <w:tcW w:w="4394" w:type="dxa"/>
          </w:tcPr>
          <w:p w14:paraId="6ED45354" w14:textId="2BF9B709" w:rsidR="008D2324" w:rsidRDefault="00097BB8" w:rsidP="000C1C04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28D9DF2" w14:textId="7D471168" w:rsidR="00C52806" w:rsidRDefault="00C52806" w:rsidP="000C1C04">
            <w:pPr>
              <w:spacing w:line="276" w:lineRule="auto"/>
              <w:ind w:firstLine="0"/>
              <w:jc w:val="left"/>
            </w:pPr>
            <w:r>
              <w:t>Oriana Barbadillo</w:t>
            </w:r>
          </w:p>
        </w:tc>
      </w:tr>
      <w:tr w:rsidR="00AC26C7" w14:paraId="1B0E70DB" w14:textId="77777777" w:rsidTr="000C1C04">
        <w:tc>
          <w:tcPr>
            <w:tcW w:w="959" w:type="dxa"/>
          </w:tcPr>
          <w:p w14:paraId="5BDAD892" w14:textId="633A1A67" w:rsidR="00AC26C7" w:rsidRDefault="00857D7A" w:rsidP="00AC26C7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5B34442" w14:textId="410ECA86" w:rsidR="00AC26C7" w:rsidRDefault="00857D7A" w:rsidP="00AC26C7">
            <w:pPr>
              <w:spacing w:line="360" w:lineRule="auto"/>
              <w:ind w:firstLine="0"/>
            </w:pPr>
            <w:r>
              <w:t>10/05/22</w:t>
            </w:r>
          </w:p>
        </w:tc>
        <w:tc>
          <w:tcPr>
            <w:tcW w:w="4394" w:type="dxa"/>
          </w:tcPr>
          <w:p w14:paraId="794E9567" w14:textId="16191B76" w:rsidR="00AC26C7" w:rsidRDefault="00857D7A" w:rsidP="00AC26C7">
            <w:pPr>
              <w:spacing w:line="360" w:lineRule="auto"/>
              <w:ind w:firstLine="0"/>
            </w:pPr>
            <w:r>
              <w:t>Se agrego el campo “¿Está vigente?” y se definieron las columnas de la lista de entidades</w:t>
            </w:r>
          </w:p>
        </w:tc>
        <w:tc>
          <w:tcPr>
            <w:tcW w:w="2693" w:type="dxa"/>
          </w:tcPr>
          <w:p w14:paraId="56C69351" w14:textId="06D7E021" w:rsidR="00766F8B" w:rsidRDefault="00766F8B" w:rsidP="00766F8B">
            <w:pPr>
              <w:spacing w:line="360" w:lineRule="auto"/>
              <w:ind w:firstLine="0"/>
            </w:pPr>
          </w:p>
        </w:tc>
      </w:tr>
      <w:tr w:rsidR="00AC26C7" w14:paraId="68A4A03D" w14:textId="77777777" w:rsidTr="000C1C04">
        <w:tc>
          <w:tcPr>
            <w:tcW w:w="959" w:type="dxa"/>
          </w:tcPr>
          <w:p w14:paraId="140C40A7" w14:textId="00E94CB1" w:rsidR="00AC26C7" w:rsidRDefault="003347B1" w:rsidP="00AC26C7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518F7E6" w14:textId="0C154D3D" w:rsidR="00AC26C7" w:rsidRDefault="003347B1" w:rsidP="00AC26C7">
            <w:pPr>
              <w:spacing w:line="360" w:lineRule="auto"/>
              <w:ind w:firstLine="0"/>
            </w:pPr>
            <w:r>
              <w:t>08/07/22</w:t>
            </w:r>
          </w:p>
        </w:tc>
        <w:tc>
          <w:tcPr>
            <w:tcW w:w="4394" w:type="dxa"/>
          </w:tcPr>
          <w:p w14:paraId="19EAF2FF" w14:textId="2725FA60" w:rsidR="00AC26C7" w:rsidRDefault="003347B1" w:rsidP="00AC26C7">
            <w:pPr>
              <w:spacing w:line="360" w:lineRule="auto"/>
              <w:ind w:firstLine="0"/>
            </w:pPr>
            <w:r>
              <w:t>Se agregaron los campos “Provincia” y “Localidad” y el criterio correspondiente</w:t>
            </w:r>
          </w:p>
        </w:tc>
        <w:tc>
          <w:tcPr>
            <w:tcW w:w="2693" w:type="dxa"/>
          </w:tcPr>
          <w:p w14:paraId="6578DC34" w14:textId="1F16A815" w:rsidR="00AC26C7" w:rsidRDefault="003347B1" w:rsidP="00AC26C7">
            <w:pPr>
              <w:spacing w:line="360" w:lineRule="auto"/>
              <w:ind w:firstLine="0"/>
            </w:pPr>
            <w:r>
              <w:t>Oriana Barbadillo</w:t>
            </w:r>
          </w:p>
        </w:tc>
      </w:tr>
    </w:tbl>
    <w:p w14:paraId="0EA42CD7" w14:textId="77777777" w:rsidR="008D2324" w:rsidRDefault="008D2324">
      <w:pPr>
        <w:spacing w:line="360" w:lineRule="auto"/>
        <w:ind w:firstLine="0"/>
      </w:pPr>
    </w:p>
    <w:sectPr w:rsidR="008D2324">
      <w:headerReference w:type="default" r:id="rId14"/>
      <w:footerReference w:type="default" r:id="rId15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D99E" w14:textId="77777777" w:rsidR="006B4976" w:rsidRDefault="006B4976">
      <w:r>
        <w:separator/>
      </w:r>
    </w:p>
  </w:endnote>
  <w:endnote w:type="continuationSeparator" w:id="0">
    <w:p w14:paraId="10BA2902" w14:textId="77777777" w:rsidR="006B4976" w:rsidRDefault="006B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3EA3" w14:textId="273A5694" w:rsidR="006552A1" w:rsidRDefault="00DC0615" w:rsidP="00370EA4">
    <w:pPr>
      <w:pStyle w:val="Ttulo1"/>
      <w:ind w:firstLine="0"/>
      <w:jc w:val="left"/>
    </w:pPr>
    <w:r w:rsidRPr="00DC0615">
      <w:rPr>
        <w:rFonts w:ascii="Arial" w:hAnsi="Arial" w:cs="Arial"/>
        <w:b/>
        <w:bCs/>
        <w:sz w:val="16"/>
        <w:szCs w:val="16"/>
      </w:rPr>
      <w:t>HU-ML-038-Administrar entidades de Salud</w:t>
    </w:r>
    <w:r>
      <w:rPr>
        <w:rFonts w:ascii="Arial" w:hAnsi="Arial" w:cs="Arial"/>
        <w:b/>
        <w:bCs/>
        <w:sz w:val="16"/>
        <w:szCs w:val="16"/>
      </w:rPr>
      <w:t xml:space="preserve">      </w:t>
    </w:r>
    <w:r w:rsidR="00347171">
      <w:rPr>
        <w:rFonts w:ascii="Arial" w:hAnsi="Arial" w:cs="Arial"/>
        <w:b/>
        <w:bCs/>
        <w:sz w:val="16"/>
        <w:szCs w:val="16"/>
      </w:rPr>
      <w:t xml:space="preserve">                               </w:t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6552A1">
      <w:rPr>
        <w:rFonts w:ascii="Arial" w:hAnsi="Arial" w:cs="Arial"/>
        <w:b/>
        <w:bCs/>
        <w:sz w:val="16"/>
        <w:szCs w:val="16"/>
      </w:rPr>
      <w:t xml:space="preserve">  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 </w:t>
    </w:r>
    <w:r>
      <w:rPr>
        <w:rFonts w:ascii="Arial" w:hAnsi="Arial" w:cs="Arial"/>
        <w:b/>
        <w:bCs/>
        <w:sz w:val="16"/>
        <w:szCs w:val="16"/>
      </w:rPr>
      <w:t xml:space="preserve">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Página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PAGE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1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  <w:r w:rsidR="006552A1" w:rsidRPr="006552A1">
      <w:rPr>
        <w:rFonts w:ascii="Arial" w:hAnsi="Arial" w:cs="Arial"/>
        <w:b/>
        <w:bCs/>
        <w:sz w:val="16"/>
        <w:szCs w:val="16"/>
      </w:rPr>
      <w:t xml:space="preserve"> de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NUMPAGES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5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65EB" w14:textId="77777777" w:rsidR="006B4976" w:rsidRDefault="006B4976">
      <w:r>
        <w:separator/>
      </w:r>
    </w:p>
  </w:footnote>
  <w:footnote w:type="continuationSeparator" w:id="0">
    <w:p w14:paraId="40D2379C" w14:textId="77777777" w:rsidR="006B4976" w:rsidRDefault="006B4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71CB" w14:textId="77777777" w:rsidR="006552A1" w:rsidRDefault="006552A1"/>
  <w:tbl>
    <w:tblPr>
      <w:tblW w:w="9984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085"/>
      <w:gridCol w:w="3899"/>
    </w:tblGrid>
    <w:tr w:rsidR="006552A1" w14:paraId="1D1BCDC5" w14:textId="77777777">
      <w:trPr>
        <w:cantSplit/>
        <w:trHeight w:val="1145"/>
      </w:trPr>
      <w:tc>
        <w:tcPr>
          <w:tcW w:w="6085" w:type="dxa"/>
          <w:tcBorders>
            <w:bottom w:val="single" w:sz="4" w:space="0" w:color="auto"/>
          </w:tcBorders>
        </w:tcPr>
        <w:p w14:paraId="218E1E83" w14:textId="77777777" w:rsidR="006552A1" w:rsidRDefault="006552A1">
          <w:pPr>
            <w:tabs>
              <w:tab w:val="right" w:pos="4607"/>
            </w:tabs>
            <w:ind w:firstLine="0"/>
          </w:pPr>
        </w:p>
        <w:p w14:paraId="6435500B" w14:textId="77777777" w:rsidR="006552A1" w:rsidRDefault="006552A1">
          <w:pPr>
            <w:tabs>
              <w:tab w:val="right" w:pos="4607"/>
            </w:tabs>
            <w:ind w:firstLine="0"/>
            <w:rPr>
              <w:color w:val="FF0000"/>
            </w:rPr>
          </w:pPr>
          <w:r>
            <w:object w:dxaOrig="4236" w:dyaOrig="1140" w14:anchorId="61DAAE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6.25pt;height:30.75pt" o:ole="">
                <v:imagedata r:id="rId1" o:title=""/>
              </v:shape>
              <o:OLEObject Type="Embed" ProgID="PBrush" ShapeID="_x0000_i1027" DrawAspect="Content" ObjectID="_1718798033" r:id="rId2"/>
            </w:object>
          </w:r>
          <w:r>
            <w:rPr>
              <w:noProof/>
              <w:color w:val="FF0000"/>
            </w:rPr>
            <w:t xml:space="preserve">        </w:t>
          </w:r>
        </w:p>
      </w:tc>
      <w:tc>
        <w:tcPr>
          <w:tcW w:w="3899" w:type="dxa"/>
          <w:tcBorders>
            <w:bottom w:val="single" w:sz="4" w:space="0" w:color="auto"/>
          </w:tcBorders>
        </w:tcPr>
        <w:p w14:paraId="77D763C7" w14:textId="33A93088" w:rsidR="006552A1" w:rsidRDefault="00D43553" w:rsidP="00D43553">
          <w:pPr>
            <w:ind w:firstLine="0"/>
            <w:rPr>
              <w:lang w:val="de-DE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 wp14:anchorId="416B87D5" wp14:editId="700A012F">
                <wp:simplePos x="0" y="0"/>
                <wp:positionH relativeFrom="column">
                  <wp:posOffset>901700</wp:posOffset>
                </wp:positionH>
                <wp:positionV relativeFrom="paragraph">
                  <wp:posOffset>2540</wp:posOffset>
                </wp:positionV>
                <wp:extent cx="590550" cy="604520"/>
                <wp:effectExtent l="0" t="0" r="0" b="5080"/>
                <wp:wrapTopAndBottom/>
                <wp:docPr id="3" name="Picture 3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, 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 wp14:anchorId="13C212E4" wp14:editId="594BFD9B">
                <wp:simplePos x="0" y="0"/>
                <wp:positionH relativeFrom="column">
                  <wp:posOffset>1524000</wp:posOffset>
                </wp:positionH>
                <wp:positionV relativeFrom="paragraph">
                  <wp:posOffset>46990</wp:posOffset>
                </wp:positionV>
                <wp:extent cx="698500" cy="631190"/>
                <wp:effectExtent l="0" t="0" r="6350" b="0"/>
                <wp:wrapTopAndBottom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631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B1B770" w14:textId="77777777" w:rsidR="006552A1" w:rsidRDefault="006552A1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98"/>
    <w:multiLevelType w:val="hybridMultilevel"/>
    <w:tmpl w:val="53122E06"/>
    <w:lvl w:ilvl="0" w:tplc="3BBE5AD6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8AB"/>
    <w:multiLevelType w:val="hybridMultilevel"/>
    <w:tmpl w:val="70A27798"/>
    <w:lvl w:ilvl="0" w:tplc="0C0A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9F39ED"/>
    <w:multiLevelType w:val="hybridMultilevel"/>
    <w:tmpl w:val="4F7CC4F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5649"/>
    <w:multiLevelType w:val="hybridMultilevel"/>
    <w:tmpl w:val="C87A8956"/>
    <w:lvl w:ilvl="0" w:tplc="C2D040DA">
      <w:start w:val="10"/>
      <w:numFmt w:val="bullet"/>
      <w:lvlText w:val="-"/>
      <w:lvlJc w:val="left"/>
      <w:pPr>
        <w:ind w:left="1004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B12B6E"/>
    <w:multiLevelType w:val="hybridMultilevel"/>
    <w:tmpl w:val="A692CD4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0850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25D766FE"/>
    <w:multiLevelType w:val="hybridMultilevel"/>
    <w:tmpl w:val="F4121E6A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6242"/>
    <w:multiLevelType w:val="hybridMultilevel"/>
    <w:tmpl w:val="F7A627DA"/>
    <w:lvl w:ilvl="0" w:tplc="43881102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663D"/>
    <w:multiLevelType w:val="hybridMultilevel"/>
    <w:tmpl w:val="DD489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E67406"/>
    <w:multiLevelType w:val="hybridMultilevel"/>
    <w:tmpl w:val="B9EAD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F07"/>
    <w:multiLevelType w:val="hybridMultilevel"/>
    <w:tmpl w:val="1EC6E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E271E"/>
    <w:multiLevelType w:val="hybridMultilevel"/>
    <w:tmpl w:val="C33C5FE8"/>
    <w:lvl w:ilvl="0" w:tplc="63F8A3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6B38"/>
    <w:multiLevelType w:val="hybridMultilevel"/>
    <w:tmpl w:val="3B1E4302"/>
    <w:lvl w:ilvl="0" w:tplc="3034803E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42444"/>
    <w:multiLevelType w:val="hybridMultilevel"/>
    <w:tmpl w:val="D04A2CD4"/>
    <w:lvl w:ilvl="0" w:tplc="AA806E66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3DB5"/>
    <w:multiLevelType w:val="hybridMultilevel"/>
    <w:tmpl w:val="F852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24888"/>
    <w:multiLevelType w:val="hybridMultilevel"/>
    <w:tmpl w:val="35FEE1F6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6F59"/>
    <w:multiLevelType w:val="hybridMultilevel"/>
    <w:tmpl w:val="D3B2C9CC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77C0E"/>
    <w:multiLevelType w:val="hybridMultilevel"/>
    <w:tmpl w:val="4BC07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76492"/>
    <w:multiLevelType w:val="hybridMultilevel"/>
    <w:tmpl w:val="498A8C4C"/>
    <w:lvl w:ilvl="0" w:tplc="005ADFAC">
      <w:numFmt w:val="bullet"/>
      <w:lvlText w:val="-"/>
      <w:lvlJc w:val="left"/>
      <w:pPr>
        <w:ind w:left="644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A151AC5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D5D47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E2DF8"/>
    <w:multiLevelType w:val="hybridMultilevel"/>
    <w:tmpl w:val="82243A0C"/>
    <w:lvl w:ilvl="0" w:tplc="2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 w15:restartNumberingAfterBreak="0">
    <w:nsid w:val="66231193"/>
    <w:multiLevelType w:val="hybridMultilevel"/>
    <w:tmpl w:val="1D26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35355"/>
    <w:multiLevelType w:val="hybridMultilevel"/>
    <w:tmpl w:val="8AA698DA"/>
    <w:lvl w:ilvl="0" w:tplc="10EEC4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45303"/>
    <w:multiLevelType w:val="hybridMultilevel"/>
    <w:tmpl w:val="52D06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672">
    <w:abstractNumId w:val="2"/>
  </w:num>
  <w:num w:numId="2" w16cid:durableId="1047872147">
    <w:abstractNumId w:val="6"/>
  </w:num>
  <w:num w:numId="3" w16cid:durableId="880484133">
    <w:abstractNumId w:val="14"/>
  </w:num>
  <w:num w:numId="4" w16cid:durableId="990257756">
    <w:abstractNumId w:val="8"/>
  </w:num>
  <w:num w:numId="5" w16cid:durableId="985008576">
    <w:abstractNumId w:val="25"/>
  </w:num>
  <w:num w:numId="6" w16cid:durableId="1704281240">
    <w:abstractNumId w:val="16"/>
  </w:num>
  <w:num w:numId="7" w16cid:durableId="300040113">
    <w:abstractNumId w:val="31"/>
  </w:num>
  <w:num w:numId="8" w16cid:durableId="460458448">
    <w:abstractNumId w:val="13"/>
  </w:num>
  <w:num w:numId="9" w16cid:durableId="1704596290">
    <w:abstractNumId w:val="26"/>
  </w:num>
  <w:num w:numId="10" w16cid:durableId="1401369274">
    <w:abstractNumId w:val="7"/>
  </w:num>
  <w:num w:numId="11" w16cid:durableId="537819622">
    <w:abstractNumId w:val="27"/>
  </w:num>
  <w:num w:numId="12" w16cid:durableId="1497771300">
    <w:abstractNumId w:val="1"/>
  </w:num>
  <w:num w:numId="13" w16cid:durableId="1368528679">
    <w:abstractNumId w:val="17"/>
  </w:num>
  <w:num w:numId="14" w16cid:durableId="131288651">
    <w:abstractNumId w:val="3"/>
  </w:num>
  <w:num w:numId="15" w16cid:durableId="1464620764">
    <w:abstractNumId w:val="12"/>
  </w:num>
  <w:num w:numId="16" w16cid:durableId="1167599347">
    <w:abstractNumId w:val="20"/>
  </w:num>
  <w:num w:numId="17" w16cid:durableId="228150722">
    <w:abstractNumId w:val="22"/>
  </w:num>
  <w:num w:numId="18" w16cid:durableId="1271661349">
    <w:abstractNumId w:val="10"/>
  </w:num>
  <w:num w:numId="19" w16cid:durableId="881988298">
    <w:abstractNumId w:val="23"/>
  </w:num>
  <w:num w:numId="20" w16cid:durableId="1092555330">
    <w:abstractNumId w:val="4"/>
  </w:num>
  <w:num w:numId="21" w16cid:durableId="408039037">
    <w:abstractNumId w:val="30"/>
  </w:num>
  <w:num w:numId="22" w16cid:durableId="1999916144">
    <w:abstractNumId w:val="24"/>
  </w:num>
  <w:num w:numId="23" w16cid:durableId="3645204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9542981">
    <w:abstractNumId w:val="21"/>
  </w:num>
  <w:num w:numId="25" w16cid:durableId="674306256">
    <w:abstractNumId w:val="0"/>
  </w:num>
  <w:num w:numId="26" w16cid:durableId="1569225749">
    <w:abstractNumId w:val="19"/>
  </w:num>
  <w:num w:numId="27" w16cid:durableId="198855031">
    <w:abstractNumId w:val="15"/>
  </w:num>
  <w:num w:numId="28" w16cid:durableId="642664565">
    <w:abstractNumId w:val="11"/>
  </w:num>
  <w:num w:numId="29" w16cid:durableId="246307658">
    <w:abstractNumId w:val="28"/>
  </w:num>
  <w:num w:numId="30" w16cid:durableId="275258244">
    <w:abstractNumId w:val="18"/>
  </w:num>
  <w:num w:numId="31" w16cid:durableId="1883706645">
    <w:abstractNumId w:val="9"/>
  </w:num>
  <w:num w:numId="32" w16cid:durableId="1544053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324"/>
    <w:rsid w:val="00000935"/>
    <w:rsid w:val="000023DC"/>
    <w:rsid w:val="00016094"/>
    <w:rsid w:val="00026748"/>
    <w:rsid w:val="00030854"/>
    <w:rsid w:val="000334D2"/>
    <w:rsid w:val="00043AE4"/>
    <w:rsid w:val="00056A72"/>
    <w:rsid w:val="000646EA"/>
    <w:rsid w:val="00075826"/>
    <w:rsid w:val="00097BB8"/>
    <w:rsid w:val="000A7F83"/>
    <w:rsid w:val="000B18EF"/>
    <w:rsid w:val="000B5E6F"/>
    <w:rsid w:val="000C1C04"/>
    <w:rsid w:val="000C7E43"/>
    <w:rsid w:val="000E1F5C"/>
    <w:rsid w:val="000E2383"/>
    <w:rsid w:val="000E2911"/>
    <w:rsid w:val="000E5225"/>
    <w:rsid w:val="001211BD"/>
    <w:rsid w:val="00132FD3"/>
    <w:rsid w:val="00151C8C"/>
    <w:rsid w:val="00171055"/>
    <w:rsid w:val="001C22EE"/>
    <w:rsid w:val="00203823"/>
    <w:rsid w:val="002045E6"/>
    <w:rsid w:val="002055EC"/>
    <w:rsid w:val="00264470"/>
    <w:rsid w:val="002674E0"/>
    <w:rsid w:val="002854FC"/>
    <w:rsid w:val="00286A95"/>
    <w:rsid w:val="00286DE9"/>
    <w:rsid w:val="002A3321"/>
    <w:rsid w:val="002E6BD9"/>
    <w:rsid w:val="003029E1"/>
    <w:rsid w:val="00313922"/>
    <w:rsid w:val="003269E1"/>
    <w:rsid w:val="003323F9"/>
    <w:rsid w:val="00332D33"/>
    <w:rsid w:val="003347B1"/>
    <w:rsid w:val="00347171"/>
    <w:rsid w:val="00347F7B"/>
    <w:rsid w:val="00352CAC"/>
    <w:rsid w:val="00370EA4"/>
    <w:rsid w:val="003922F4"/>
    <w:rsid w:val="003A2AC6"/>
    <w:rsid w:val="003C27DE"/>
    <w:rsid w:val="003D0DD7"/>
    <w:rsid w:val="00404D33"/>
    <w:rsid w:val="00456976"/>
    <w:rsid w:val="00456B5D"/>
    <w:rsid w:val="004B2A4D"/>
    <w:rsid w:val="004C1C81"/>
    <w:rsid w:val="004C2257"/>
    <w:rsid w:val="004C7767"/>
    <w:rsid w:val="004D74DE"/>
    <w:rsid w:val="004E47A9"/>
    <w:rsid w:val="00514C1B"/>
    <w:rsid w:val="0052172A"/>
    <w:rsid w:val="0059449E"/>
    <w:rsid w:val="005A39C5"/>
    <w:rsid w:val="005C3C08"/>
    <w:rsid w:val="005F3053"/>
    <w:rsid w:val="005F7837"/>
    <w:rsid w:val="00614842"/>
    <w:rsid w:val="00620EBC"/>
    <w:rsid w:val="006242C3"/>
    <w:rsid w:val="0062647D"/>
    <w:rsid w:val="00644BA4"/>
    <w:rsid w:val="00645195"/>
    <w:rsid w:val="006552A1"/>
    <w:rsid w:val="00664F9F"/>
    <w:rsid w:val="00691F56"/>
    <w:rsid w:val="006A10C4"/>
    <w:rsid w:val="006B4976"/>
    <w:rsid w:val="006D584E"/>
    <w:rsid w:val="006D737B"/>
    <w:rsid w:val="00707DF3"/>
    <w:rsid w:val="0073137F"/>
    <w:rsid w:val="00741945"/>
    <w:rsid w:val="00741F98"/>
    <w:rsid w:val="00744889"/>
    <w:rsid w:val="007525B8"/>
    <w:rsid w:val="00761399"/>
    <w:rsid w:val="00766F8B"/>
    <w:rsid w:val="0077403C"/>
    <w:rsid w:val="00783E44"/>
    <w:rsid w:val="007B3933"/>
    <w:rsid w:val="007B4E70"/>
    <w:rsid w:val="007D4287"/>
    <w:rsid w:val="007D482E"/>
    <w:rsid w:val="007F7BA1"/>
    <w:rsid w:val="0081294A"/>
    <w:rsid w:val="00820765"/>
    <w:rsid w:val="00834869"/>
    <w:rsid w:val="00837710"/>
    <w:rsid w:val="00857D7A"/>
    <w:rsid w:val="00881134"/>
    <w:rsid w:val="008A449D"/>
    <w:rsid w:val="008C293A"/>
    <w:rsid w:val="008D2324"/>
    <w:rsid w:val="008F0F2D"/>
    <w:rsid w:val="0092709D"/>
    <w:rsid w:val="0093054B"/>
    <w:rsid w:val="00932F91"/>
    <w:rsid w:val="00955221"/>
    <w:rsid w:val="00974323"/>
    <w:rsid w:val="00974FFB"/>
    <w:rsid w:val="00976320"/>
    <w:rsid w:val="009B7E0B"/>
    <w:rsid w:val="009C7579"/>
    <w:rsid w:val="009C7A61"/>
    <w:rsid w:val="00A03581"/>
    <w:rsid w:val="00A13289"/>
    <w:rsid w:val="00A6229F"/>
    <w:rsid w:val="00A64FAE"/>
    <w:rsid w:val="00A67806"/>
    <w:rsid w:val="00A94268"/>
    <w:rsid w:val="00AA4866"/>
    <w:rsid w:val="00AB3F92"/>
    <w:rsid w:val="00AB5818"/>
    <w:rsid w:val="00AC26C7"/>
    <w:rsid w:val="00AE3DB9"/>
    <w:rsid w:val="00AE6C89"/>
    <w:rsid w:val="00AF1C16"/>
    <w:rsid w:val="00B21D90"/>
    <w:rsid w:val="00B326BC"/>
    <w:rsid w:val="00B57601"/>
    <w:rsid w:val="00B62D3C"/>
    <w:rsid w:val="00B74472"/>
    <w:rsid w:val="00BA6E09"/>
    <w:rsid w:val="00C23265"/>
    <w:rsid w:val="00C2439F"/>
    <w:rsid w:val="00C30170"/>
    <w:rsid w:val="00C31261"/>
    <w:rsid w:val="00C4095C"/>
    <w:rsid w:val="00C43BB5"/>
    <w:rsid w:val="00C50BA8"/>
    <w:rsid w:val="00C52806"/>
    <w:rsid w:val="00C56BC0"/>
    <w:rsid w:val="00C634F7"/>
    <w:rsid w:val="00CF2E78"/>
    <w:rsid w:val="00D3312B"/>
    <w:rsid w:val="00D3753D"/>
    <w:rsid w:val="00D43553"/>
    <w:rsid w:val="00D46CA8"/>
    <w:rsid w:val="00D50215"/>
    <w:rsid w:val="00D571A5"/>
    <w:rsid w:val="00D7242F"/>
    <w:rsid w:val="00D81ED4"/>
    <w:rsid w:val="00D83FE1"/>
    <w:rsid w:val="00DA6E9C"/>
    <w:rsid w:val="00DC0615"/>
    <w:rsid w:val="00DF5646"/>
    <w:rsid w:val="00E15994"/>
    <w:rsid w:val="00E63405"/>
    <w:rsid w:val="00E65687"/>
    <w:rsid w:val="00ED3153"/>
    <w:rsid w:val="00ED5DCC"/>
    <w:rsid w:val="00F12602"/>
    <w:rsid w:val="00F23C69"/>
    <w:rsid w:val="00F24B1B"/>
    <w:rsid w:val="00F5212D"/>
    <w:rsid w:val="00F57008"/>
    <w:rsid w:val="00F70FE2"/>
    <w:rsid w:val="00FB08B2"/>
    <w:rsid w:val="00FB4011"/>
    <w:rsid w:val="00FC6B89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4E47"/>
  <w15:docId w15:val="{1640097A-880E-4F46-92A5-582A60B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KopfRechts">
    <w:name w:val="Kopf Rechts"/>
    <w:basedOn w:val="Normal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D43553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4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47D"/>
  </w:style>
  <w:style w:type="character" w:customStyle="1" w:styleId="TextocomentarioCar">
    <w:name w:val="Texto comentario Car"/>
    <w:basedOn w:val="Fuentedeprrafopredeter"/>
    <w:link w:val="Textocomentario"/>
    <w:uiPriority w:val="99"/>
    <w:rsid w:val="0062647D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7D"/>
    <w:rPr>
      <w:rFonts w:ascii="Trebuchet MS" w:eastAsia="Times New Roman" w:hAnsi="Trebuchet MS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oleObject" Target="embeddings/oleObject3.bin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F8414FB9274240860D4A369369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F629-C9A4-4C98-9A77-E7FADDFB28E8}"/>
      </w:docPartPr>
      <w:docPartBody>
        <w:p w:rsidR="00B77A15" w:rsidRDefault="00B77A15">
          <w:pPr>
            <w:pStyle w:val="D7F8414FB9274240860D4A3693698F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C024A9BB60483B920060632085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82CD-B416-41DA-8147-4F5F79887603}"/>
      </w:docPartPr>
      <w:docPartBody>
        <w:p w:rsidR="00B77A15" w:rsidRDefault="00B77A15">
          <w:pPr>
            <w:pStyle w:val="98C024A9BB60483B920060632085AB6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8C8D5D80F445FB12382334980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1B9D2-E5E4-481D-8646-78D9F49FFDE0}"/>
      </w:docPartPr>
      <w:docPartBody>
        <w:p w:rsidR="006F5CB9" w:rsidRDefault="00785C4D" w:rsidP="00785C4D">
          <w:pPr>
            <w:pStyle w:val="8A38C8D5D80F445FB12382334980678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15"/>
    <w:rsid w:val="00105DA7"/>
    <w:rsid w:val="00111EFD"/>
    <w:rsid w:val="00134B6A"/>
    <w:rsid w:val="002B32B5"/>
    <w:rsid w:val="00322384"/>
    <w:rsid w:val="00370C7C"/>
    <w:rsid w:val="00576DF7"/>
    <w:rsid w:val="006F5CB9"/>
    <w:rsid w:val="00785C4D"/>
    <w:rsid w:val="007F22F7"/>
    <w:rsid w:val="008376FB"/>
    <w:rsid w:val="008D1D5E"/>
    <w:rsid w:val="00902A00"/>
    <w:rsid w:val="009B4B79"/>
    <w:rsid w:val="009E5952"/>
    <w:rsid w:val="009F2D08"/>
    <w:rsid w:val="00A057AD"/>
    <w:rsid w:val="00A53E87"/>
    <w:rsid w:val="00AA6DD7"/>
    <w:rsid w:val="00B631E4"/>
    <w:rsid w:val="00B77A15"/>
    <w:rsid w:val="00C305AF"/>
    <w:rsid w:val="00C84EE8"/>
    <w:rsid w:val="00D1524F"/>
    <w:rsid w:val="00D57271"/>
    <w:rsid w:val="00E840D0"/>
    <w:rsid w:val="00ED538F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5C4D"/>
    <w:rPr>
      <w:color w:val="808080"/>
    </w:rPr>
  </w:style>
  <w:style w:type="paragraph" w:customStyle="1" w:styleId="D7F8414FB9274240860D4A3693698FF8">
    <w:name w:val="D7F8414FB9274240860D4A3693698FF8"/>
  </w:style>
  <w:style w:type="paragraph" w:customStyle="1" w:styleId="98C024A9BB60483B920060632085AB6F">
    <w:name w:val="98C024A9BB60483B920060632085AB6F"/>
  </w:style>
  <w:style w:type="paragraph" w:customStyle="1" w:styleId="8A38C8D5D80F445FB123823349806785">
    <w:name w:val="8A38C8D5D80F445FB123823349806785"/>
    <w:rsid w:val="00785C4D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476A-BCEC-4D88-A2AA-09E562DD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621</Words>
  <Characters>3421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HU-ML-001-Registrar Examen Laboral – Preocupacional</vt:lpstr>
      <vt:lpstr>    </vt:lpstr>
      <vt:lpstr>    PROTOTIPO DE INTERFAZ  ODOO “Examen Laboral” </vt:lpstr>
      <vt:lpstr>        Elementos del prototipo</vt:lpstr>
      <vt:lpstr>    DIAGRAMAS</vt:lpstr>
      <vt:lpstr>    SALIDAS IMPRESAS</vt:lpstr>
      <vt:lpstr/>
      <vt:lpstr>HISTORIAL DE CAMBIOS</vt:lpstr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Oriana Barbadillo</cp:lastModifiedBy>
  <cp:revision>29</cp:revision>
  <dcterms:created xsi:type="dcterms:W3CDTF">2022-04-05T11:59:00Z</dcterms:created>
  <dcterms:modified xsi:type="dcterms:W3CDTF">2022-07-08T18:07:00Z</dcterms:modified>
</cp:coreProperties>
</file>