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Analyse complète – Différences entre les clés Office 2024 Pro Plus (15 € vs 27 €)</w:t>
      </w:r>
    </w:p>
    <w:p>
      <w:pPr>
        <w:pStyle w:val="Heading2"/>
      </w:pPr>
      <w:r>
        <w:t>1. Informations disponibles</w:t>
      </w:r>
    </w:p>
    <w:p>
      <w:r>
        <w:t>• Utilisation prévue : Windows</w:t>
      </w:r>
    </w:p>
    <w:p>
      <w:r>
        <w:t>• Souhait : comprendre différences entre les deux offres (15 € vs 27 €)</w:t>
      </w:r>
    </w:p>
    <w:p>
      <w:r>
        <w:t>• Critère principal : activation immédiate + durabilité</w:t>
      </w:r>
    </w:p>
    <w:p>
      <w:r>
        <w:t>• Analyse des risques juridiques et techniques souhaitée</w:t>
      </w:r>
    </w:p>
    <w:p>
      <w:r>
        <w:t>• Pas besoin de comparer avec d’autres sites</w:t>
      </w:r>
    </w:p>
    <w:p>
      <w:pPr>
        <w:pStyle w:val="Heading2"/>
      </w:pPr>
      <w:r>
        <w:t>2. Analyse technique des deux offres</w:t>
      </w:r>
    </w:p>
    <w:p>
      <w:r>
        <w:t>Deux produits affichés :</w:t>
      </w:r>
    </w:p>
    <w:p>
      <w:r>
        <w:t>1. Office 2024 Professional Plus – 15 € (Global iPhone)</w:t>
      </w:r>
    </w:p>
    <w:p>
      <w:r>
        <w:t>2. Office 2024 Professional Plus – 27 € (Global standard)</w:t>
      </w:r>
    </w:p>
    <w:p/>
    <w:p>
      <w:r>
        <w:t>Différences techniques :</w:t>
      </w:r>
    </w:p>
    <w:p>
      <w:r>
        <w:t>• “Global iPhone” n’a rien à voir avec iPhone → activation alternative souvent par téléphone</w:t>
      </w:r>
    </w:p>
    <w:p>
      <w:r>
        <w:t>• Souvent une clé MAK issue d’un pool moins fiable</w:t>
      </w:r>
    </w:p>
    <w:p>
      <w:r>
        <w:t>• Risque accru de désactivation</w:t>
      </w:r>
    </w:p>
    <w:p>
      <w:r>
        <w:t>• Version à 27 € : activation normale, MAK plus propre, meilleur filtrage</w:t>
      </w:r>
    </w:p>
    <w:p/>
    <w:p>
      <w:pPr>
        <w:pStyle w:val="Heading2"/>
      </w:pPr>
      <w:r>
        <w:t>3. Tableau comparatif</w:t>
      </w:r>
    </w:p>
    <w:p>
      <w:r>
        <w:t>Élément | 15 € “Global iPhone” | 27 € “Standard”</w:t>
      </w:r>
    </w:p>
    <w:p>
      <w:r>
        <w:t>--------|-----------------------|-------------------------</w:t>
      </w:r>
    </w:p>
    <w:p>
      <w:r>
        <w:t>Type de clé | MAK hybride | MAK volume</w:t>
      </w:r>
    </w:p>
    <w:p>
      <w:r>
        <w:t>Activation | Téléphone/portail | En ligne Microsoft</w:t>
      </w:r>
    </w:p>
    <w:p>
      <w:r>
        <w:t>Durabilité | Moyenne | Meilleure</w:t>
      </w:r>
    </w:p>
    <w:p>
      <w:r>
        <w:t>Risque | Plus élevé | Plus faible</w:t>
      </w:r>
    </w:p>
    <w:p>
      <w:r>
        <w:t>Source | Pool douteux | Pool entreprise plus stable</w:t>
      </w:r>
    </w:p>
    <w:p>
      <w:r>
        <w:t>Support vendeur | Variable | Meilleur</w:t>
      </w:r>
    </w:p>
    <w:p>
      <w:pPr>
        <w:pStyle w:val="Heading2"/>
      </w:pPr>
      <w:r>
        <w:t>4. Risques techniques</w:t>
      </w:r>
    </w:p>
    <w:p>
      <w:r>
        <w:t>• Désactivation future si la clé fait partie d’un contrat entreprise annulé</w:t>
      </w:r>
    </w:p>
    <w:p>
      <w:r>
        <w:t>• Impossibilité de réactiver lors d’une réinstallation</w:t>
      </w:r>
    </w:p>
    <w:p>
      <w:r>
        <w:t>• Perte de liaison au compte Microsoft</w:t>
      </w:r>
    </w:p>
    <w:p>
      <w:r>
        <w:t>• Absence de support officiel Microsoft</w:t>
      </w:r>
    </w:p>
    <w:p>
      <w:pPr>
        <w:pStyle w:val="Heading2"/>
      </w:pPr>
      <w:r>
        <w:t>5. Risques juridiques</w:t>
      </w:r>
    </w:p>
    <w:p>
      <w:r>
        <w:t>• Aucun risque pénal réel pour un particulier en Belgique</w:t>
      </w:r>
    </w:p>
    <w:p>
      <w:r>
        <w:t>• Principal risque : désactivation → nécessité de racheter une clé</w:t>
      </w:r>
    </w:p>
    <w:p>
      <w:r>
        <w:t>• Le problème juridique touche surtout les revendeurs</w:t>
      </w:r>
    </w:p>
    <w:p>
      <w:pPr>
        <w:pStyle w:val="Heading2"/>
      </w:pPr>
      <w:r>
        <w:t>6. Recommandation</w:t>
      </w:r>
    </w:p>
    <w:p>
      <w:r>
        <w:t>• Pour fiabilité : prendre la clé à 27 €</w:t>
      </w:r>
    </w:p>
    <w:p>
      <w:r>
        <w:t>• Pour VM éphémères (≤6 mois) : la clé à 15 € est acceptable</w:t>
      </w:r>
    </w:p>
    <w:p>
      <w:r>
        <w:t>• Vérifier si la clé peut être associée à un compte Microsoft → seul vrai test de durabilité</w:t>
      </w:r>
    </w:p>
    <w:p>
      <w:pPr>
        <w:pStyle w:val="Heading2"/>
      </w:pPr>
      <w:r>
        <w:t>7. Points manquants / incertains</w:t>
      </w:r>
    </w:p>
    <w:p>
      <w:r>
        <w:t>• Méthode d’activation exacte non indiquée (MAK/KMS)</w:t>
      </w:r>
    </w:p>
    <w:p>
      <w:r>
        <w:t>• Nombre d’activations restantes inconnu</w:t>
      </w:r>
    </w:p>
    <w:p>
      <w:r>
        <w:t>• Aucune garantie sur la source réelle</w:t>
      </w:r>
    </w:p>
    <w:p>
      <w:r>
        <w:t>• Pas de preuve d’association au compte Microsoft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