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ascii="Arial" w:hAnsi="Arial" w:cs="Arial"/>
          <w:i w:val="0"/>
          <w:caps w:val="0"/>
          <w:color w:val="000000"/>
          <w:spacing w:val="0"/>
        </w:rPr>
      </w:pPr>
      <w:r>
        <w:rPr>
          <w:rFonts w:hint="default" w:ascii="Arial" w:hAnsi="Arial" w:cs="Arial"/>
          <w:i w:val="0"/>
          <w:caps w:val="0"/>
          <w:color w:val="000000"/>
          <w:spacing w:val="0"/>
          <w:shd w:val="clear" w:fill="FFFFFF"/>
        </w:rPr>
        <w:t>定义和用法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27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DATE_FORMAT() 函数用于以不同的格式显示日期/时间数据。</w:t>
      </w:r>
      <w:bookmarkStart w:id="1" w:name="_GoBack"/>
      <w:bookmarkEnd w:id="1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caps w:val="0"/>
          <w:color w:val="000000"/>
          <w:spacing w:val="0"/>
        </w:rPr>
      </w:pPr>
      <w:bookmarkStart w:id="0" w:name="t1"/>
      <w:bookmarkEnd w:id="0"/>
      <w:r>
        <w:rPr>
          <w:rFonts w:hint="default" w:ascii="Arial" w:hAnsi="Arial" w:cs="Arial"/>
          <w:i w:val="0"/>
          <w:caps w:val="0"/>
          <w:color w:val="000000"/>
          <w:spacing w:val="0"/>
          <w:shd w:val="clear" w:fill="FFFFFF"/>
        </w:rPr>
        <w:t>语法</w:t>
      </w:r>
    </w:p>
    <w:p>
      <w:pPr>
        <w:pStyle w:val="6"/>
        <w:keepNext w:val="0"/>
        <w:keepLines w:val="0"/>
        <w:widowControl/>
        <w:suppressLineNumbers w:val="0"/>
        <w:pBdr>
          <w:top w:val="dotted" w:color="778855" w:sz="6" w:space="7"/>
          <w:left w:val="dotted" w:color="778855" w:sz="6" w:space="7"/>
          <w:bottom w:val="dotted" w:color="778855" w:sz="6" w:space="7"/>
          <w:right w:val="dotted" w:color="778855" w:sz="6" w:space="7"/>
        </w:pBdr>
        <w:shd w:val="clear" w:fill="F5F5F5"/>
        <w:spacing w:before="150" w:beforeAutospacing="0" w:after="0" w:afterAutospacing="0" w:line="390" w:lineRule="atLeast"/>
        <w:ind w:left="0" w:right="0" w:firstLine="0"/>
        <w:jc w:val="left"/>
        <w:rPr>
          <w:rFonts w:ascii="Courier New" w:hAnsi="Courier New" w:cs="Courier New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urier New" w:hAnsi="Courier New" w:cs="Courier New"/>
          <w:b w:val="0"/>
          <w:i w:val="0"/>
          <w:caps w:val="0"/>
          <w:color w:val="000000"/>
          <w:spacing w:val="0"/>
          <w:sz w:val="18"/>
          <w:szCs w:val="18"/>
          <w:bdr w:val="dotted" w:color="778855" w:sz="6" w:space="0"/>
          <w:shd w:val="clear" w:fill="F5F5F5"/>
        </w:rPr>
        <w:t>DATE_FORMAT(date,format)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27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10"/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date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 参数是合法的日期。</w:t>
      </w:r>
      <w:r>
        <w:rPr>
          <w:rStyle w:val="10"/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format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 规定日期/时间的输出格式。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27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可以使用的格式有：</w:t>
      </w:r>
    </w:p>
    <w:tbl>
      <w:tblPr>
        <w:tblStyle w:val="8"/>
        <w:tblW w:w="9090" w:type="dxa"/>
        <w:tblInd w:w="0" w:type="dxa"/>
        <w:tblBorders>
          <w:top w:val="single" w:color="888888" w:sz="6" w:space="0"/>
          <w:left w:val="single" w:color="888888" w:sz="6" w:space="0"/>
          <w:bottom w:val="single" w:color="888888" w:sz="6" w:space="0"/>
          <w:right w:val="single" w:color="888888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7991"/>
      </w:tblGrid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baseline"/>
              <w:rPr>
                <w:rFonts w:hint="default" w:ascii="Arial" w:hAnsi="Arial" w:cs="Arial"/>
                <w:b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格式</w:t>
            </w:r>
          </w:p>
        </w:tc>
        <w:tc>
          <w:tcPr>
            <w:tcW w:w="7991" w:type="dxa"/>
            <w:tcBorders>
              <w:top w:val="single" w:color="888888" w:sz="6" w:space="0"/>
              <w:left w:val="single" w:color="888888" w:sz="6" w:space="0"/>
              <w:bottom w:val="single" w:color="888888" w:sz="6" w:space="0"/>
              <w:right w:val="single" w:color="888888" w:sz="6" w:space="0"/>
            </w:tcBorders>
            <w:shd w:val="clear" w:color="auto" w:fill="CCCCCC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baseline"/>
              <w:rPr>
                <w:rFonts w:hint="default" w:ascii="Arial" w:hAnsi="Arial" w:cs="Arial"/>
                <w:b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vertAlign w:val="baseline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%a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缩写星期名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%b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缩写月名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%c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月，数值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%D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带有英文前缀的月中的天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%d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月的天，数值(00-31)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%e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月的天，数值(0-31)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%f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微秒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%H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小时 (00-23)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%h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小时 (01-12)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%I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小时 (01-12)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%i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分钟，数值(00-59)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%j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年的天 (001-366)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%k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小时 (0-23)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%l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小时 (1-12)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%M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月名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%m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月，数值(00-12)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%p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AM 或 PM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%r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时间，12-小时（hh:mm:ss AM 或 PM）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%S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秒(00-59)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%s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秒(00-59)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%T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时间, 24-小时 (hh:mm:ss)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%U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周 (00-53) 星期日是一周的第一天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%u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周 (00-53) 星期一是一周的第一天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%V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周 (01-53) 星期日是一周的第一天，与 %X 使用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%v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周 (01-53) 星期一是一周的第一天，与 %x 使用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%W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星期名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%w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周的天 （0=星期日, 6=星期六）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%X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年，其中的星期日是周的第一天，4 位，与 %V 使用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%x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年，其中的星期一是周的第一天，4 位，与 %v 使用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%Y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年，4 位</w:t>
            </w:r>
          </w:p>
        </w:tc>
      </w:tr>
      <w:tr>
        <w:tblPrEx>
          <w:tblBorders>
            <w:top w:val="single" w:color="888888" w:sz="6" w:space="0"/>
            <w:left w:val="single" w:color="888888" w:sz="6" w:space="0"/>
            <w:bottom w:val="single" w:color="888888" w:sz="6" w:space="0"/>
            <w:right w:val="single" w:color="888888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9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%y</w:t>
            </w:r>
          </w:p>
        </w:tc>
        <w:tc>
          <w:tcPr>
            <w:tcW w:w="7991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FEFEF"/>
            <w:tcMar>
              <w:top w:w="75" w:type="dxa"/>
              <w:left w:w="75" w:type="dxa"/>
              <w:bottom w:w="75" w:type="dxa"/>
              <w:right w:w="22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390" w:lineRule="atLeast"/>
              <w:ind w:left="0" w:firstLine="0"/>
              <w:jc w:val="left"/>
              <w:textAlignment w:val="auto"/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年，2 位</w:t>
            </w:r>
          </w:p>
        </w:tc>
      </w:tr>
    </w:tbl>
    <w:p>
      <w:pPr>
        <w:rPr>
          <w:b/>
          <w:bCs/>
          <w:sz w:val="32"/>
          <w:szCs w:val="32"/>
        </w:rPr>
      </w:pPr>
      <w:r>
        <w:drawing>
          <wp:inline distT="0" distB="0" distL="114300" distR="114300">
            <wp:extent cx="8666480" cy="2028825"/>
            <wp:effectExtent l="0" t="0" r="12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6648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  <w:lang w:val="en-US" w:eastAsia="zh-CN"/>
      </w:rPr>
      <w:t>https://www.w3cschool.cn/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Style w:val="11"/>
        <w:rFonts w:hint="eastAsia"/>
        <w:lang w:val="en-US" w:eastAsia="zh-CN"/>
      </w:rPr>
      <w:t xml:space="preserve"> </w:t>
    </w:r>
    <w:r>
      <w:rPr>
        <w:rStyle w:val="11"/>
        <w:rFonts w:hint="eastAsia"/>
        <w:lang w:val="en-US" w:eastAsia="zh-CN"/>
      </w:rPr>
      <w:drawing>
        <wp:inline distT="0" distB="0" distL="114300" distR="114300">
          <wp:extent cx="2085975" cy="324485"/>
          <wp:effectExtent l="0" t="0" r="9525" b="18415"/>
          <wp:docPr id="3" name="图片 3" descr="slog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sloga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324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C16D0D"/>
    <w:rsid w:val="4FB35E61"/>
    <w:rsid w:val="679D1F85"/>
    <w:rsid w:val="69403F6D"/>
    <w:rsid w:val="76FF5B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Emphasis"/>
    <w:basedOn w:val="9"/>
    <w:qFormat/>
    <w:uiPriority w:val="0"/>
    <w:rPr>
      <w:i/>
    </w:rPr>
  </w:style>
  <w:style w:type="character" w:customStyle="1" w:styleId="11">
    <w:name w:val="页眉 Char"/>
    <w:link w:val="5"/>
    <w:qFormat/>
    <w:uiPriority w:val="0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dingP</dc:creator>
  <cp:lastModifiedBy>Marlboro90</cp:lastModifiedBy>
  <dcterms:modified xsi:type="dcterms:W3CDTF">2019-12-26T09:30:06Z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