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B6978" w14:textId="6D441FF5" w:rsidR="00F47EEC" w:rsidRPr="00F53489" w:rsidRDefault="00F53489" w:rsidP="003E60A3">
      <w:pPr>
        <w:spacing w:line="480" w:lineRule="auto"/>
        <w:rPr>
          <w:rFonts w:ascii="Times New Roman" w:hAnsi="Times New Roman" w:cs="Times New Roman"/>
          <w:sz w:val="24"/>
          <w:szCs w:val="24"/>
        </w:rPr>
      </w:pPr>
      <w:r w:rsidRPr="00F53489">
        <w:rPr>
          <w:rFonts w:ascii="Times New Roman" w:hAnsi="Times New Roman" w:cs="Times New Roman"/>
          <w:sz w:val="24"/>
          <w:szCs w:val="24"/>
        </w:rPr>
        <w:t>Tanner Hunt</w:t>
      </w:r>
    </w:p>
    <w:p w14:paraId="135478F0" w14:textId="4F530106" w:rsidR="00F53489" w:rsidRPr="00F53489" w:rsidRDefault="00F53489" w:rsidP="003E60A3">
      <w:pPr>
        <w:spacing w:line="480" w:lineRule="auto"/>
        <w:rPr>
          <w:rFonts w:ascii="Times New Roman" w:hAnsi="Times New Roman" w:cs="Times New Roman"/>
          <w:sz w:val="24"/>
          <w:szCs w:val="24"/>
        </w:rPr>
      </w:pPr>
      <w:r w:rsidRPr="00F53489">
        <w:rPr>
          <w:rFonts w:ascii="Times New Roman" w:hAnsi="Times New Roman" w:cs="Times New Roman"/>
          <w:sz w:val="24"/>
          <w:szCs w:val="24"/>
        </w:rPr>
        <w:t>CS250: Software Development Life cycle</w:t>
      </w:r>
    </w:p>
    <w:p w14:paraId="4AA2C166" w14:textId="084FD041" w:rsidR="00F53489" w:rsidRPr="00F53489" w:rsidRDefault="00F53489" w:rsidP="003E60A3">
      <w:pPr>
        <w:spacing w:line="480" w:lineRule="auto"/>
        <w:rPr>
          <w:rFonts w:ascii="Times New Roman" w:hAnsi="Times New Roman" w:cs="Times New Roman"/>
          <w:sz w:val="24"/>
          <w:szCs w:val="24"/>
        </w:rPr>
      </w:pPr>
      <w:r w:rsidRPr="00F53489">
        <w:rPr>
          <w:rFonts w:ascii="Times New Roman" w:hAnsi="Times New Roman" w:cs="Times New Roman"/>
          <w:sz w:val="24"/>
          <w:szCs w:val="24"/>
        </w:rPr>
        <w:t>Feb 14, 2025</w:t>
      </w:r>
    </w:p>
    <w:p w14:paraId="68A53321" w14:textId="6980A937" w:rsidR="00F53489" w:rsidRPr="00F53489" w:rsidRDefault="00F53489" w:rsidP="003E60A3">
      <w:pPr>
        <w:spacing w:line="480" w:lineRule="auto"/>
        <w:jc w:val="center"/>
        <w:rPr>
          <w:rFonts w:ascii="Times New Roman" w:hAnsi="Times New Roman" w:cs="Times New Roman"/>
          <w:sz w:val="24"/>
          <w:szCs w:val="24"/>
        </w:rPr>
      </w:pPr>
      <w:r w:rsidRPr="00F53489">
        <w:rPr>
          <w:rFonts w:ascii="Times New Roman" w:hAnsi="Times New Roman" w:cs="Times New Roman"/>
          <w:sz w:val="24"/>
          <w:szCs w:val="24"/>
        </w:rPr>
        <w:t>Sprint Review and Retrospective</w:t>
      </w:r>
    </w:p>
    <w:p w14:paraId="0092CD3A" w14:textId="64133612" w:rsidR="00F53489" w:rsidRDefault="002B031C" w:rsidP="003E60A3">
      <w:pPr>
        <w:spacing w:line="480" w:lineRule="auto"/>
        <w:rPr>
          <w:rFonts w:ascii="Times New Roman" w:hAnsi="Times New Roman" w:cs="Times New Roman"/>
          <w:sz w:val="24"/>
          <w:szCs w:val="24"/>
        </w:rPr>
      </w:pPr>
      <w:r>
        <w:rPr>
          <w:rFonts w:ascii="Times New Roman" w:hAnsi="Times New Roman" w:cs="Times New Roman"/>
          <w:sz w:val="24"/>
          <w:szCs w:val="24"/>
        </w:rPr>
        <w:tab/>
      </w:r>
      <w:r w:rsidR="00B3731C">
        <w:rPr>
          <w:rFonts w:ascii="Times New Roman" w:hAnsi="Times New Roman" w:cs="Times New Roman"/>
          <w:sz w:val="24"/>
          <w:szCs w:val="24"/>
        </w:rPr>
        <w:t>The various roles in an Agile-Scrum team contribute to the success of a project</w:t>
      </w:r>
      <w:r w:rsidR="003F56D1">
        <w:rPr>
          <w:rFonts w:ascii="Times New Roman" w:hAnsi="Times New Roman" w:cs="Times New Roman"/>
          <w:sz w:val="24"/>
          <w:szCs w:val="24"/>
        </w:rPr>
        <w:t xml:space="preserve">.  The role of the scrum master is to facilitate scrum events and </w:t>
      </w:r>
      <w:r w:rsidR="006E008D">
        <w:rPr>
          <w:rFonts w:ascii="Times New Roman" w:hAnsi="Times New Roman" w:cs="Times New Roman"/>
          <w:sz w:val="24"/>
          <w:szCs w:val="24"/>
        </w:rPr>
        <w:t xml:space="preserve">remove obstacles for the scrum team to enable them to do their best work.  This was demonstrated in the daily standup meeting, where the scrum master </w:t>
      </w:r>
      <w:r w:rsidR="00F75ECB">
        <w:rPr>
          <w:rFonts w:ascii="Times New Roman" w:hAnsi="Times New Roman" w:cs="Times New Roman"/>
          <w:sz w:val="24"/>
          <w:szCs w:val="24"/>
        </w:rPr>
        <w:t xml:space="preserve">set expectations for the meeting, </w:t>
      </w:r>
      <w:r w:rsidR="00E77AAC">
        <w:rPr>
          <w:rFonts w:ascii="Times New Roman" w:hAnsi="Times New Roman" w:cs="Times New Roman"/>
          <w:sz w:val="24"/>
          <w:szCs w:val="24"/>
        </w:rPr>
        <w:t>s</w:t>
      </w:r>
      <w:r w:rsidR="00DB6BF3">
        <w:rPr>
          <w:rFonts w:ascii="Times New Roman" w:hAnsi="Times New Roman" w:cs="Times New Roman"/>
          <w:sz w:val="24"/>
          <w:szCs w:val="24"/>
        </w:rPr>
        <w:t xml:space="preserve">et aside distracting topics, and mediated conflicts within the team.  They also </w:t>
      </w:r>
      <w:r w:rsidR="0083699F">
        <w:rPr>
          <w:rFonts w:ascii="Times New Roman" w:hAnsi="Times New Roman" w:cs="Times New Roman"/>
          <w:sz w:val="24"/>
          <w:szCs w:val="24"/>
        </w:rPr>
        <w:t xml:space="preserve">demonstrated their importance outside of meetings by having a conversation with a sales manager who was messaging the development team directly.  </w:t>
      </w:r>
      <w:r w:rsidR="00C32C90">
        <w:rPr>
          <w:rFonts w:ascii="Times New Roman" w:hAnsi="Times New Roman" w:cs="Times New Roman"/>
          <w:sz w:val="24"/>
          <w:szCs w:val="24"/>
        </w:rPr>
        <w:t>These actions contributed to the success of the team by increasing their efficiency.</w:t>
      </w:r>
      <w:r w:rsidR="001B3E0B">
        <w:rPr>
          <w:rFonts w:ascii="Times New Roman" w:hAnsi="Times New Roman" w:cs="Times New Roman"/>
          <w:sz w:val="24"/>
          <w:szCs w:val="24"/>
        </w:rPr>
        <w:t xml:space="preserve">  The role of the product owner is to discover and become an expert in the </w:t>
      </w:r>
      <w:r w:rsidR="004B7372">
        <w:rPr>
          <w:rFonts w:ascii="Times New Roman" w:hAnsi="Times New Roman" w:cs="Times New Roman"/>
          <w:sz w:val="24"/>
          <w:szCs w:val="24"/>
        </w:rPr>
        <w:t>users’</w:t>
      </w:r>
      <w:r w:rsidR="001B3E0B">
        <w:rPr>
          <w:rFonts w:ascii="Times New Roman" w:hAnsi="Times New Roman" w:cs="Times New Roman"/>
          <w:sz w:val="24"/>
          <w:szCs w:val="24"/>
        </w:rPr>
        <w:t xml:space="preserve"> needs, set the direction for the project</w:t>
      </w:r>
      <w:r w:rsidR="00D65560">
        <w:rPr>
          <w:rFonts w:ascii="Times New Roman" w:hAnsi="Times New Roman" w:cs="Times New Roman"/>
          <w:sz w:val="24"/>
          <w:szCs w:val="24"/>
        </w:rPr>
        <w:t xml:space="preserve">, and be a resource for the development team to disambiguate project requirements.  The product owner contributed to the success of the project by prioritizing user stories and </w:t>
      </w:r>
      <w:r w:rsidR="008D783D">
        <w:rPr>
          <w:rFonts w:ascii="Times New Roman" w:hAnsi="Times New Roman" w:cs="Times New Roman"/>
          <w:sz w:val="24"/>
          <w:szCs w:val="24"/>
        </w:rPr>
        <w:t xml:space="preserve">maintaining the backlog.  The Testers on the team contributed to the success of the project by clarifying </w:t>
      </w:r>
      <w:r w:rsidR="00AD49D4">
        <w:rPr>
          <w:rFonts w:ascii="Times New Roman" w:hAnsi="Times New Roman" w:cs="Times New Roman"/>
          <w:sz w:val="24"/>
          <w:szCs w:val="24"/>
        </w:rPr>
        <w:t xml:space="preserve">requirements and finding defects within the software – reducing technical burden that would </w:t>
      </w:r>
      <w:r w:rsidR="004E4697">
        <w:rPr>
          <w:rFonts w:ascii="Times New Roman" w:hAnsi="Times New Roman" w:cs="Times New Roman"/>
          <w:sz w:val="24"/>
          <w:szCs w:val="24"/>
        </w:rPr>
        <w:t xml:space="preserve">be costly down the line.  Finally, the developers contributed directly to the success of the project by </w:t>
      </w:r>
      <w:r w:rsidR="00E929C9">
        <w:rPr>
          <w:rFonts w:ascii="Times New Roman" w:hAnsi="Times New Roman" w:cs="Times New Roman"/>
          <w:sz w:val="24"/>
          <w:szCs w:val="24"/>
        </w:rPr>
        <w:t xml:space="preserve">building the product, communicating </w:t>
      </w:r>
      <w:r w:rsidR="00264169">
        <w:rPr>
          <w:rFonts w:ascii="Times New Roman" w:hAnsi="Times New Roman" w:cs="Times New Roman"/>
          <w:sz w:val="24"/>
          <w:szCs w:val="24"/>
        </w:rPr>
        <w:t>with other team members, and being flexible in changing the direction of development mid sprint.</w:t>
      </w:r>
    </w:p>
    <w:p w14:paraId="27D81C87" w14:textId="74BADAF6" w:rsidR="00023120" w:rsidRDefault="00023120" w:rsidP="003E60A3">
      <w:pPr>
        <w:spacing w:line="480" w:lineRule="auto"/>
        <w:rPr>
          <w:rFonts w:ascii="Times New Roman" w:hAnsi="Times New Roman" w:cs="Times New Roman"/>
          <w:sz w:val="24"/>
          <w:szCs w:val="24"/>
        </w:rPr>
      </w:pPr>
      <w:r>
        <w:rPr>
          <w:rFonts w:ascii="Times New Roman" w:hAnsi="Times New Roman" w:cs="Times New Roman"/>
          <w:sz w:val="24"/>
          <w:szCs w:val="24"/>
        </w:rPr>
        <w:tab/>
      </w:r>
      <w:r w:rsidR="000F544A">
        <w:rPr>
          <w:rFonts w:ascii="Times New Roman" w:hAnsi="Times New Roman" w:cs="Times New Roman"/>
          <w:sz w:val="24"/>
          <w:szCs w:val="24"/>
        </w:rPr>
        <w:t xml:space="preserve">The Agile team approach helped actualize user stories.  </w:t>
      </w:r>
      <w:r w:rsidR="004E72B5">
        <w:rPr>
          <w:rFonts w:ascii="Times New Roman" w:hAnsi="Times New Roman" w:cs="Times New Roman"/>
          <w:sz w:val="24"/>
          <w:szCs w:val="24"/>
        </w:rPr>
        <w:t>By restricting work to shorter intervals, the project manager was able to effectively discover the user bases needs</w:t>
      </w:r>
      <w:r w:rsidR="00047FB2">
        <w:rPr>
          <w:rFonts w:ascii="Times New Roman" w:hAnsi="Times New Roman" w:cs="Times New Roman"/>
          <w:sz w:val="24"/>
          <w:szCs w:val="24"/>
        </w:rPr>
        <w:t xml:space="preserve">, which was a personalized top 10 destinations app.  The development team was then able to swarm on the </w:t>
      </w:r>
      <w:r w:rsidR="00047FB2">
        <w:rPr>
          <w:rFonts w:ascii="Times New Roman" w:hAnsi="Times New Roman" w:cs="Times New Roman"/>
          <w:sz w:val="24"/>
          <w:szCs w:val="24"/>
        </w:rPr>
        <w:lastRenderedPageBreak/>
        <w:t xml:space="preserve">highest priority item and complete the work within the two-week span.  Then, when project requirements changed </w:t>
      </w:r>
      <w:r w:rsidR="00AD23FC">
        <w:rPr>
          <w:rFonts w:ascii="Times New Roman" w:hAnsi="Times New Roman" w:cs="Times New Roman"/>
          <w:sz w:val="24"/>
          <w:szCs w:val="24"/>
        </w:rPr>
        <w:t>showcase health and wellness vacation packages, the team was able to effectively pivot to the new requirement.</w:t>
      </w:r>
      <w:r w:rsidR="00AB1836">
        <w:rPr>
          <w:rFonts w:ascii="Times New Roman" w:hAnsi="Times New Roman" w:cs="Times New Roman"/>
          <w:sz w:val="24"/>
          <w:szCs w:val="24"/>
        </w:rPr>
        <w:t xml:space="preserve">  In this way, the most important requirements are met first and the less important ones can be completed later in development.</w:t>
      </w:r>
    </w:p>
    <w:p w14:paraId="23619E07" w14:textId="4A9E2AB7" w:rsidR="0018739C" w:rsidRDefault="0018739C" w:rsidP="003E60A3">
      <w:pPr>
        <w:spacing w:line="480" w:lineRule="auto"/>
        <w:rPr>
          <w:rFonts w:ascii="Times New Roman" w:hAnsi="Times New Roman" w:cs="Times New Roman"/>
          <w:sz w:val="24"/>
          <w:szCs w:val="24"/>
        </w:rPr>
      </w:pPr>
      <w:r>
        <w:rPr>
          <w:rFonts w:ascii="Times New Roman" w:hAnsi="Times New Roman" w:cs="Times New Roman"/>
          <w:sz w:val="24"/>
          <w:szCs w:val="24"/>
        </w:rPr>
        <w:tab/>
      </w:r>
      <w:r w:rsidR="00E7273E">
        <w:rPr>
          <w:rFonts w:ascii="Times New Roman" w:hAnsi="Times New Roman" w:cs="Times New Roman"/>
          <w:sz w:val="24"/>
          <w:szCs w:val="24"/>
        </w:rPr>
        <w:t>The Agile team was able to handle interruptions</w:t>
      </w:r>
      <w:r w:rsidR="003938AD">
        <w:rPr>
          <w:rFonts w:ascii="Times New Roman" w:hAnsi="Times New Roman" w:cs="Times New Roman"/>
          <w:sz w:val="24"/>
          <w:szCs w:val="24"/>
        </w:rPr>
        <w:t xml:space="preserve"> in a few ways.  Firstly, changes in direction were strongly discouraged in the middle of the sprint to keep everyone on track.  The exceptional circumstance came around that </w:t>
      </w:r>
      <w:r w:rsidR="00901635">
        <w:rPr>
          <w:rFonts w:ascii="Times New Roman" w:hAnsi="Times New Roman" w:cs="Times New Roman"/>
          <w:sz w:val="24"/>
          <w:szCs w:val="24"/>
        </w:rPr>
        <w:t xml:space="preserve">the team needed to pivot to wellness and health vacation packages.  A meeting was held </w:t>
      </w:r>
      <w:r w:rsidR="009235CF">
        <w:rPr>
          <w:rFonts w:ascii="Times New Roman" w:hAnsi="Times New Roman" w:cs="Times New Roman"/>
          <w:sz w:val="24"/>
          <w:szCs w:val="24"/>
        </w:rPr>
        <w:t>where the team could ask clarifying questions about the new requirements.  The</w:t>
      </w:r>
      <w:r w:rsidR="0008304F">
        <w:rPr>
          <w:rFonts w:ascii="Times New Roman" w:hAnsi="Times New Roman" w:cs="Times New Roman"/>
          <w:sz w:val="24"/>
          <w:szCs w:val="24"/>
        </w:rPr>
        <w:t xml:space="preserve"> team continued with their current sprint</w:t>
      </w:r>
      <w:r w:rsidR="00581191">
        <w:rPr>
          <w:rFonts w:ascii="Times New Roman" w:hAnsi="Times New Roman" w:cs="Times New Roman"/>
          <w:sz w:val="24"/>
          <w:szCs w:val="24"/>
        </w:rPr>
        <w:t xml:space="preserve"> window to work on the new items</w:t>
      </w:r>
      <w:r w:rsidR="0008304F">
        <w:rPr>
          <w:rFonts w:ascii="Times New Roman" w:hAnsi="Times New Roman" w:cs="Times New Roman"/>
          <w:sz w:val="24"/>
          <w:szCs w:val="24"/>
        </w:rPr>
        <w:t xml:space="preserve">, but with the understanding that some of the newly appointed requirements might have to be addressed in the next sprint because of </w:t>
      </w:r>
      <w:r w:rsidR="00581191">
        <w:rPr>
          <w:rFonts w:ascii="Times New Roman" w:hAnsi="Times New Roman" w:cs="Times New Roman"/>
          <w:sz w:val="24"/>
          <w:szCs w:val="24"/>
        </w:rPr>
        <w:t>how late they were added.</w:t>
      </w:r>
      <w:r w:rsidR="00287C23">
        <w:rPr>
          <w:rFonts w:ascii="Times New Roman" w:hAnsi="Times New Roman" w:cs="Times New Roman"/>
          <w:sz w:val="24"/>
          <w:szCs w:val="24"/>
        </w:rPr>
        <w:t xml:space="preserve">  This approach </w:t>
      </w:r>
      <w:r w:rsidR="00C95EBA">
        <w:rPr>
          <w:rFonts w:ascii="Times New Roman" w:hAnsi="Times New Roman" w:cs="Times New Roman"/>
          <w:sz w:val="24"/>
          <w:szCs w:val="24"/>
        </w:rPr>
        <w:t xml:space="preserve">of using the same time window </w:t>
      </w:r>
      <w:r w:rsidR="00411113">
        <w:rPr>
          <w:rFonts w:ascii="Times New Roman" w:hAnsi="Times New Roman" w:cs="Times New Roman"/>
          <w:sz w:val="24"/>
          <w:szCs w:val="24"/>
        </w:rPr>
        <w:t xml:space="preserve">supported completion of the project </w:t>
      </w:r>
      <w:r w:rsidR="00DA728D">
        <w:rPr>
          <w:rFonts w:ascii="Times New Roman" w:hAnsi="Times New Roman" w:cs="Times New Roman"/>
          <w:sz w:val="24"/>
          <w:szCs w:val="24"/>
        </w:rPr>
        <w:t>by prioritizing important feature</w:t>
      </w:r>
      <w:r w:rsidR="00765F79">
        <w:rPr>
          <w:rFonts w:ascii="Times New Roman" w:hAnsi="Times New Roman" w:cs="Times New Roman"/>
          <w:sz w:val="24"/>
          <w:szCs w:val="24"/>
        </w:rPr>
        <w:t xml:space="preserve"> – continuing development on the less important features would have been a waste of time.  Starting a new sprint window would also likely have complicated project </w:t>
      </w:r>
      <w:r w:rsidR="00F664A6">
        <w:rPr>
          <w:rFonts w:ascii="Times New Roman" w:hAnsi="Times New Roman" w:cs="Times New Roman"/>
          <w:sz w:val="24"/>
          <w:szCs w:val="24"/>
        </w:rPr>
        <w:t>timeline estimations by varying the length of sprints.</w:t>
      </w:r>
    </w:p>
    <w:p w14:paraId="27EEA2AA" w14:textId="3ABD2A89" w:rsidR="00662235" w:rsidRDefault="00662235" w:rsidP="003E60A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Communication practices are important to ensure everyone has the same vision and goals for the product.  </w:t>
      </w:r>
      <w:r w:rsidR="00EF5129">
        <w:rPr>
          <w:rFonts w:ascii="Times New Roman" w:hAnsi="Times New Roman" w:cs="Times New Roman"/>
          <w:sz w:val="24"/>
          <w:szCs w:val="24"/>
        </w:rPr>
        <w:t xml:space="preserve">Face to face conversations </w:t>
      </w:r>
      <w:r w:rsidR="00DC5B1F">
        <w:rPr>
          <w:rFonts w:ascii="Times New Roman" w:hAnsi="Times New Roman" w:cs="Times New Roman"/>
          <w:sz w:val="24"/>
          <w:szCs w:val="24"/>
        </w:rPr>
        <w:t>are</w:t>
      </w:r>
      <w:r w:rsidR="00EF5129">
        <w:rPr>
          <w:rFonts w:ascii="Times New Roman" w:hAnsi="Times New Roman" w:cs="Times New Roman"/>
          <w:sz w:val="24"/>
          <w:szCs w:val="24"/>
        </w:rPr>
        <w:t xml:space="preserve"> the most effective way to communicate with the team, which is done in sprint planning, the daily standups, and the sprint review.  </w:t>
      </w:r>
      <w:r w:rsidR="00940D4C">
        <w:rPr>
          <w:rFonts w:ascii="Times New Roman" w:hAnsi="Times New Roman" w:cs="Times New Roman"/>
          <w:sz w:val="24"/>
          <w:szCs w:val="24"/>
        </w:rPr>
        <w:t>When face to face communication was unfeasible, communication through email was also effective.</w:t>
      </w:r>
      <w:r w:rsidR="00DC5B1F">
        <w:rPr>
          <w:rFonts w:ascii="Times New Roman" w:hAnsi="Times New Roman" w:cs="Times New Roman"/>
          <w:sz w:val="24"/>
          <w:szCs w:val="24"/>
        </w:rPr>
        <w:t xml:space="preserve">  </w:t>
      </w:r>
      <w:r w:rsidR="009B2F0E">
        <w:rPr>
          <w:rFonts w:ascii="Times New Roman" w:hAnsi="Times New Roman" w:cs="Times New Roman"/>
          <w:sz w:val="24"/>
          <w:szCs w:val="24"/>
        </w:rPr>
        <w:t xml:space="preserve">There are some communication techniques that </w:t>
      </w:r>
      <w:r w:rsidR="00110008">
        <w:rPr>
          <w:rFonts w:ascii="Times New Roman" w:hAnsi="Times New Roman" w:cs="Times New Roman"/>
          <w:sz w:val="24"/>
          <w:szCs w:val="24"/>
        </w:rPr>
        <w:t>have made</w:t>
      </w:r>
      <w:r w:rsidR="009B2F0E">
        <w:rPr>
          <w:rFonts w:ascii="Times New Roman" w:hAnsi="Times New Roman" w:cs="Times New Roman"/>
          <w:sz w:val="24"/>
          <w:szCs w:val="24"/>
        </w:rPr>
        <w:t xml:space="preserve"> email communication more effective, such </w:t>
      </w:r>
      <w:r w:rsidR="00060C90">
        <w:rPr>
          <w:rFonts w:ascii="Times New Roman" w:hAnsi="Times New Roman" w:cs="Times New Roman"/>
          <w:sz w:val="24"/>
          <w:szCs w:val="24"/>
        </w:rPr>
        <w:t xml:space="preserve">as asking clear questions and </w:t>
      </w:r>
      <w:r w:rsidR="00110008">
        <w:rPr>
          <w:rFonts w:ascii="Times New Roman" w:hAnsi="Times New Roman" w:cs="Times New Roman"/>
          <w:sz w:val="24"/>
          <w:szCs w:val="24"/>
        </w:rPr>
        <w:t>prompting the recipient for a response.  Below is an example of effective communications I’ve had throughout the sprint</w:t>
      </w:r>
      <w:r w:rsidR="00C11CED">
        <w:rPr>
          <w:rFonts w:ascii="Times New Roman" w:hAnsi="Times New Roman" w:cs="Times New Roman"/>
          <w:sz w:val="24"/>
          <w:szCs w:val="24"/>
        </w:rPr>
        <w:t xml:space="preserve"> that uses the above techniques</w:t>
      </w:r>
      <w:r w:rsidR="00110008">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5A74D8" w14:paraId="1320D835" w14:textId="77777777" w:rsidTr="005A74D8">
        <w:tc>
          <w:tcPr>
            <w:tcW w:w="9350" w:type="dxa"/>
          </w:tcPr>
          <w:p w14:paraId="1887E27E" w14:textId="77777777" w:rsidR="005A74D8" w:rsidRDefault="005A74D8" w:rsidP="005A74D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Product Owner and Tester,</w:t>
            </w:r>
          </w:p>
          <w:p w14:paraId="3008B7A4" w14:textId="77777777" w:rsidR="005A74D8" w:rsidRDefault="005A74D8" w:rsidP="005A74D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was modifying the slideshow and noticed it was difficult to read the text due to the color.  Having high contrast between the text and the background is important for users with disabilities like dyslexia and impaired vision.  Please see the following site for more information about color contrast </w:t>
            </w:r>
            <w:hyperlink r:id="rId4" w:history="1">
              <w:r w:rsidRPr="005E18A3">
                <w:rPr>
                  <w:rStyle w:val="Hyperlink"/>
                  <w:rFonts w:ascii="Times New Roman" w:hAnsi="Times New Roman" w:cs="Times New Roman"/>
                  <w:sz w:val="24"/>
                  <w:szCs w:val="24"/>
                </w:rPr>
                <w:t>https://artversion.com/blog/the-impact-of-color-contrast-for-accessibility-and-inclusivity-in-ui-ux-design/</w:t>
              </w:r>
            </w:hyperlink>
            <w:r>
              <w:rPr>
                <w:rFonts w:ascii="Times New Roman" w:hAnsi="Times New Roman" w:cs="Times New Roman"/>
                <w:sz w:val="24"/>
                <w:szCs w:val="24"/>
              </w:rPr>
              <w:t xml:space="preserve"> .  Not addressing this issue reduces the number of users our product can reach.  I believe we should reassess the color palette of our product to be a higher contrast one.  We should also implement a test that checks the text color of HTML elements against its background and ensures the contrast ratio is at least 4.5:1. From product owner, what colors should we be switching the text and the background to be to meet this new requirement?</w:t>
            </w:r>
          </w:p>
          <w:p w14:paraId="2D3F470B" w14:textId="77777777" w:rsidR="004C6519" w:rsidRDefault="005A74D8" w:rsidP="005A74D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Thanks, </w:t>
            </w:r>
          </w:p>
          <w:p w14:paraId="4D961E9A" w14:textId="47F8C235" w:rsidR="005A74D8" w:rsidRDefault="005A74D8" w:rsidP="005A74D8">
            <w:pPr>
              <w:spacing w:line="480" w:lineRule="auto"/>
              <w:ind w:firstLine="720"/>
              <w:rPr>
                <w:rFonts w:ascii="Times New Roman" w:hAnsi="Times New Roman" w:cs="Times New Roman"/>
                <w:sz w:val="24"/>
                <w:szCs w:val="24"/>
              </w:rPr>
            </w:pPr>
            <w:r>
              <w:rPr>
                <w:rFonts w:ascii="Times New Roman" w:hAnsi="Times New Roman" w:cs="Times New Roman"/>
                <w:sz w:val="24"/>
                <w:szCs w:val="24"/>
              </w:rPr>
              <w:t>Tanner</w:t>
            </w:r>
          </w:p>
        </w:tc>
      </w:tr>
    </w:tbl>
    <w:p w14:paraId="102B10F1" w14:textId="4FCA47FE" w:rsidR="00C11CED" w:rsidRDefault="00A50804" w:rsidP="003E60A3">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31B3561" w14:textId="2E817114" w:rsidR="005A74D8" w:rsidRDefault="00A50804" w:rsidP="00C11CE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team used many different tools to be organized.  </w:t>
      </w:r>
      <w:r w:rsidR="008C3726">
        <w:rPr>
          <w:rFonts w:ascii="Times New Roman" w:hAnsi="Times New Roman" w:cs="Times New Roman"/>
          <w:sz w:val="24"/>
          <w:szCs w:val="24"/>
        </w:rPr>
        <w:t xml:space="preserve">Some of the project requirements were stored in excel files.  The team should investigate other tools in future sprints.  Excel files quickly become </w:t>
      </w:r>
      <w:r w:rsidR="00A0277B">
        <w:rPr>
          <w:rFonts w:ascii="Times New Roman" w:hAnsi="Times New Roman" w:cs="Times New Roman"/>
          <w:sz w:val="24"/>
          <w:szCs w:val="24"/>
        </w:rPr>
        <w:t xml:space="preserve">bulky, and their visual hierarchy makes it difficult to find what we are looking for.  The team also used </w:t>
      </w:r>
      <w:r w:rsidR="00763681">
        <w:rPr>
          <w:rFonts w:ascii="Times New Roman" w:hAnsi="Times New Roman" w:cs="Times New Roman"/>
          <w:sz w:val="24"/>
          <w:szCs w:val="24"/>
        </w:rPr>
        <w:t>Jira as an information radiator</w:t>
      </w:r>
      <w:r w:rsidR="00D23B56">
        <w:rPr>
          <w:rFonts w:ascii="Times New Roman" w:hAnsi="Times New Roman" w:cs="Times New Roman"/>
          <w:sz w:val="24"/>
          <w:szCs w:val="24"/>
        </w:rPr>
        <w:t xml:space="preserve">.  Jira made it easy to add new items to the backlog, assign story points, </w:t>
      </w:r>
      <w:r w:rsidR="00763681">
        <w:rPr>
          <w:rFonts w:ascii="Times New Roman" w:hAnsi="Times New Roman" w:cs="Times New Roman"/>
          <w:sz w:val="24"/>
          <w:szCs w:val="24"/>
        </w:rPr>
        <w:t>visually track progress on user stories, and assign tasks to developers.</w:t>
      </w:r>
      <w:r w:rsidR="00D76AE4">
        <w:rPr>
          <w:rFonts w:ascii="Times New Roman" w:hAnsi="Times New Roman" w:cs="Times New Roman"/>
          <w:sz w:val="24"/>
          <w:szCs w:val="24"/>
        </w:rPr>
        <w:t xml:space="preserve">  The team also made </w:t>
      </w:r>
      <w:r w:rsidR="00BF1AF5">
        <w:rPr>
          <w:rFonts w:ascii="Times New Roman" w:hAnsi="Times New Roman" w:cs="Times New Roman"/>
          <w:sz w:val="24"/>
          <w:szCs w:val="24"/>
        </w:rPr>
        <w:t>effective use of daily standups.  This got everyone on the same page and helped the team address any hurdles in development.</w:t>
      </w:r>
    </w:p>
    <w:p w14:paraId="73187339" w14:textId="47411869" w:rsidR="00173840" w:rsidRDefault="00173840" w:rsidP="00C11CE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the Scrum-Agile approach was an effective strategy for this product development cycle.  </w:t>
      </w:r>
      <w:r w:rsidR="00EF7A65">
        <w:rPr>
          <w:rFonts w:ascii="Times New Roman" w:hAnsi="Times New Roman" w:cs="Times New Roman"/>
          <w:sz w:val="24"/>
          <w:szCs w:val="24"/>
        </w:rPr>
        <w:t xml:space="preserve">It allowed the team to quickly pivot to the most important features, </w:t>
      </w:r>
      <w:r w:rsidR="00AE2029">
        <w:rPr>
          <w:rFonts w:ascii="Times New Roman" w:hAnsi="Times New Roman" w:cs="Times New Roman"/>
          <w:sz w:val="24"/>
          <w:szCs w:val="24"/>
        </w:rPr>
        <w:t xml:space="preserve">it </w:t>
      </w:r>
      <w:r w:rsidR="000D097A">
        <w:rPr>
          <w:rFonts w:ascii="Times New Roman" w:hAnsi="Times New Roman" w:cs="Times New Roman"/>
          <w:sz w:val="24"/>
          <w:szCs w:val="24"/>
        </w:rPr>
        <w:lastRenderedPageBreak/>
        <w:t xml:space="preserve">promoted a sustainable development environment, </w:t>
      </w:r>
      <w:r w:rsidR="00AF4DB8">
        <w:rPr>
          <w:rFonts w:ascii="Times New Roman" w:hAnsi="Times New Roman" w:cs="Times New Roman"/>
          <w:sz w:val="24"/>
          <w:szCs w:val="24"/>
        </w:rPr>
        <w:t xml:space="preserve">gave everyone on the team ownership of the product, reduced documentation, and increased the </w:t>
      </w:r>
      <w:r w:rsidR="003A11C2">
        <w:rPr>
          <w:rFonts w:ascii="Times New Roman" w:hAnsi="Times New Roman" w:cs="Times New Roman"/>
          <w:sz w:val="24"/>
          <w:szCs w:val="24"/>
        </w:rPr>
        <w:t>speed</w:t>
      </w:r>
      <w:r w:rsidR="00AF4DB8">
        <w:rPr>
          <w:rFonts w:ascii="Times New Roman" w:hAnsi="Times New Roman" w:cs="Times New Roman"/>
          <w:sz w:val="24"/>
          <w:szCs w:val="24"/>
        </w:rPr>
        <w:t xml:space="preserve"> of development.  The main drawback </w:t>
      </w:r>
      <w:r w:rsidR="003A11C2">
        <w:rPr>
          <w:rFonts w:ascii="Times New Roman" w:hAnsi="Times New Roman" w:cs="Times New Roman"/>
          <w:sz w:val="24"/>
          <w:szCs w:val="24"/>
        </w:rPr>
        <w:t xml:space="preserve">of this method over other development methods was that it created uncertainty in the development process.  </w:t>
      </w:r>
      <w:r w:rsidR="00CA5C70">
        <w:rPr>
          <w:rFonts w:ascii="Times New Roman" w:hAnsi="Times New Roman" w:cs="Times New Roman"/>
          <w:sz w:val="24"/>
          <w:szCs w:val="24"/>
        </w:rPr>
        <w:t xml:space="preserve">No one on the team was certain about the long-term direction of the project.  Overall, the Agile-Scrum approach was the best one for this project because it allowed SNHU Travel to </w:t>
      </w:r>
      <w:r w:rsidR="00677539">
        <w:rPr>
          <w:rFonts w:ascii="Times New Roman" w:hAnsi="Times New Roman" w:cs="Times New Roman"/>
          <w:sz w:val="24"/>
          <w:szCs w:val="24"/>
        </w:rPr>
        <w:t>stay competitive by quickly pivoting to the next trend in travel.</w:t>
      </w:r>
    </w:p>
    <w:p w14:paraId="6308195A" w14:textId="48C16D8F" w:rsidR="00006DB3" w:rsidRPr="00F53489" w:rsidRDefault="00006DB3" w:rsidP="003E60A3">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006DB3" w:rsidRPr="00F53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1A3"/>
    <w:rsid w:val="00006DB3"/>
    <w:rsid w:val="00023120"/>
    <w:rsid w:val="00047FB2"/>
    <w:rsid w:val="00056E88"/>
    <w:rsid w:val="00060C90"/>
    <w:rsid w:val="0008304F"/>
    <w:rsid w:val="000D097A"/>
    <w:rsid w:val="000F544A"/>
    <w:rsid w:val="00110008"/>
    <w:rsid w:val="00173840"/>
    <w:rsid w:val="0018739C"/>
    <w:rsid w:val="001B3E0B"/>
    <w:rsid w:val="00264169"/>
    <w:rsid w:val="00287C23"/>
    <w:rsid w:val="002B031C"/>
    <w:rsid w:val="003938AD"/>
    <w:rsid w:val="003A11C2"/>
    <w:rsid w:val="003E60A3"/>
    <w:rsid w:val="003F56D1"/>
    <w:rsid w:val="00411113"/>
    <w:rsid w:val="004B7372"/>
    <w:rsid w:val="004C6519"/>
    <w:rsid w:val="004E4697"/>
    <w:rsid w:val="004E72B5"/>
    <w:rsid w:val="00581191"/>
    <w:rsid w:val="005A74D8"/>
    <w:rsid w:val="006012AF"/>
    <w:rsid w:val="00662235"/>
    <w:rsid w:val="00677539"/>
    <w:rsid w:val="006E008D"/>
    <w:rsid w:val="00763681"/>
    <w:rsid w:val="00765F79"/>
    <w:rsid w:val="007F30BA"/>
    <w:rsid w:val="0083699F"/>
    <w:rsid w:val="008C3726"/>
    <w:rsid w:val="008D783D"/>
    <w:rsid w:val="00901635"/>
    <w:rsid w:val="009235CF"/>
    <w:rsid w:val="00940D4C"/>
    <w:rsid w:val="009860F1"/>
    <w:rsid w:val="009B2F0E"/>
    <w:rsid w:val="00A0277B"/>
    <w:rsid w:val="00A50804"/>
    <w:rsid w:val="00A821A3"/>
    <w:rsid w:val="00AB1836"/>
    <w:rsid w:val="00AD23FC"/>
    <w:rsid w:val="00AD49D4"/>
    <w:rsid w:val="00AE2029"/>
    <w:rsid w:val="00AF4DB8"/>
    <w:rsid w:val="00B3731C"/>
    <w:rsid w:val="00BF1AF5"/>
    <w:rsid w:val="00C0510E"/>
    <w:rsid w:val="00C11CED"/>
    <w:rsid w:val="00C32C90"/>
    <w:rsid w:val="00C95EBA"/>
    <w:rsid w:val="00CA5C70"/>
    <w:rsid w:val="00CB11F0"/>
    <w:rsid w:val="00CE5D9B"/>
    <w:rsid w:val="00D23B56"/>
    <w:rsid w:val="00D65560"/>
    <w:rsid w:val="00D76AE4"/>
    <w:rsid w:val="00DA728D"/>
    <w:rsid w:val="00DB6BF3"/>
    <w:rsid w:val="00DC5B1F"/>
    <w:rsid w:val="00E16D3A"/>
    <w:rsid w:val="00E7273E"/>
    <w:rsid w:val="00E77AAC"/>
    <w:rsid w:val="00E929C9"/>
    <w:rsid w:val="00EF5129"/>
    <w:rsid w:val="00EF7A65"/>
    <w:rsid w:val="00F47EEC"/>
    <w:rsid w:val="00F53489"/>
    <w:rsid w:val="00F664A6"/>
    <w:rsid w:val="00F7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4B83"/>
  <w15:chartTrackingRefBased/>
  <w15:docId w15:val="{CFC74159-0F03-4534-8DCE-ECEBF2408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1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21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21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21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21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21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1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1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1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1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21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21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21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21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21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1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1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1A3"/>
    <w:rPr>
      <w:rFonts w:eastAsiaTheme="majorEastAsia" w:cstheme="majorBidi"/>
      <w:color w:val="272727" w:themeColor="text1" w:themeTint="D8"/>
    </w:rPr>
  </w:style>
  <w:style w:type="paragraph" w:styleId="Title">
    <w:name w:val="Title"/>
    <w:basedOn w:val="Normal"/>
    <w:next w:val="Normal"/>
    <w:link w:val="TitleChar"/>
    <w:uiPriority w:val="10"/>
    <w:qFormat/>
    <w:rsid w:val="00A821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1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1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1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1A3"/>
    <w:pPr>
      <w:spacing w:before="160"/>
      <w:jc w:val="center"/>
    </w:pPr>
    <w:rPr>
      <w:i/>
      <w:iCs/>
      <w:color w:val="404040" w:themeColor="text1" w:themeTint="BF"/>
    </w:rPr>
  </w:style>
  <w:style w:type="character" w:customStyle="1" w:styleId="QuoteChar">
    <w:name w:val="Quote Char"/>
    <w:basedOn w:val="DefaultParagraphFont"/>
    <w:link w:val="Quote"/>
    <w:uiPriority w:val="29"/>
    <w:rsid w:val="00A821A3"/>
    <w:rPr>
      <w:i/>
      <w:iCs/>
      <w:color w:val="404040" w:themeColor="text1" w:themeTint="BF"/>
    </w:rPr>
  </w:style>
  <w:style w:type="paragraph" w:styleId="ListParagraph">
    <w:name w:val="List Paragraph"/>
    <w:basedOn w:val="Normal"/>
    <w:uiPriority w:val="34"/>
    <w:qFormat/>
    <w:rsid w:val="00A821A3"/>
    <w:pPr>
      <w:ind w:left="720"/>
      <w:contextualSpacing/>
    </w:pPr>
  </w:style>
  <w:style w:type="character" w:styleId="IntenseEmphasis">
    <w:name w:val="Intense Emphasis"/>
    <w:basedOn w:val="DefaultParagraphFont"/>
    <w:uiPriority w:val="21"/>
    <w:qFormat/>
    <w:rsid w:val="00A821A3"/>
    <w:rPr>
      <w:i/>
      <w:iCs/>
      <w:color w:val="0F4761" w:themeColor="accent1" w:themeShade="BF"/>
    </w:rPr>
  </w:style>
  <w:style w:type="paragraph" w:styleId="IntenseQuote">
    <w:name w:val="Intense Quote"/>
    <w:basedOn w:val="Normal"/>
    <w:next w:val="Normal"/>
    <w:link w:val="IntenseQuoteChar"/>
    <w:uiPriority w:val="30"/>
    <w:qFormat/>
    <w:rsid w:val="00A821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1A3"/>
    <w:rPr>
      <w:i/>
      <w:iCs/>
      <w:color w:val="0F4761" w:themeColor="accent1" w:themeShade="BF"/>
    </w:rPr>
  </w:style>
  <w:style w:type="character" w:styleId="IntenseReference">
    <w:name w:val="Intense Reference"/>
    <w:basedOn w:val="DefaultParagraphFont"/>
    <w:uiPriority w:val="32"/>
    <w:qFormat/>
    <w:rsid w:val="00A821A3"/>
    <w:rPr>
      <w:b/>
      <w:bCs/>
      <w:smallCaps/>
      <w:color w:val="0F4761" w:themeColor="accent1" w:themeShade="BF"/>
      <w:spacing w:val="5"/>
    </w:rPr>
  </w:style>
  <w:style w:type="table" w:styleId="TableGrid">
    <w:name w:val="Table Grid"/>
    <w:basedOn w:val="TableNormal"/>
    <w:uiPriority w:val="39"/>
    <w:rsid w:val="005A7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74D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tversion.com/blog/the-impact-of-color-contrast-for-accessibility-and-inclusivity-in-ui-ux-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902</Words>
  <Characters>5144</Characters>
  <Application>Microsoft Office Word</Application>
  <DocSecurity>0</DocSecurity>
  <Lines>42</Lines>
  <Paragraphs>12</Paragraphs>
  <ScaleCrop>false</ScaleCrop>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Hunt</dc:creator>
  <cp:keywords/>
  <dc:description/>
  <cp:lastModifiedBy>Tanner Hunt</cp:lastModifiedBy>
  <cp:revision>2</cp:revision>
  <dcterms:created xsi:type="dcterms:W3CDTF">2025-02-15T02:20:00Z</dcterms:created>
  <dcterms:modified xsi:type="dcterms:W3CDTF">2025-02-15T02:20:00Z</dcterms:modified>
</cp:coreProperties>
</file>