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70036" w14:textId="5F19E2D4" w:rsidR="000414F4" w:rsidRDefault="00FF0147" w:rsidP="00535643">
      <w:pPr>
        <w:jc w:val="center"/>
        <w:rPr>
          <w:rFonts w:ascii="微软雅黑" w:eastAsia="微软雅黑" w:hAnsi="微软雅黑"/>
          <w:sz w:val="28"/>
          <w:szCs w:val="32"/>
        </w:rPr>
      </w:pPr>
      <w:r>
        <w:rPr>
          <w:rFonts w:ascii="微软雅黑" w:eastAsia="微软雅黑" w:hAnsi="微软雅黑" w:hint="eastAsia"/>
          <w:sz w:val="28"/>
          <w:szCs w:val="32"/>
        </w:rPr>
        <w:t>301</w:t>
      </w:r>
      <w:r w:rsidR="00535643" w:rsidRPr="00804B12">
        <w:rPr>
          <w:rFonts w:ascii="微软雅黑" w:eastAsia="微软雅黑" w:hAnsi="微软雅黑" w:hint="eastAsia"/>
          <w:sz w:val="28"/>
          <w:szCs w:val="32"/>
        </w:rPr>
        <w:t>会议室视频会议操作手册</w:t>
      </w:r>
    </w:p>
    <w:p w14:paraId="3D66290D" w14:textId="7DAF4515" w:rsidR="00535643" w:rsidRDefault="00535643" w:rsidP="00535643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打开机柜，找到倒数第二个“</w:t>
      </w:r>
      <w:r w:rsidRPr="00535643">
        <w:rPr>
          <w:rFonts w:ascii="微软雅黑" w:eastAsia="微软雅黑" w:hAnsi="微软雅黑" w:hint="eastAsia"/>
          <w:b/>
          <w:bCs/>
          <w:color w:val="FF0000"/>
        </w:rPr>
        <w:t>时序电源</w:t>
      </w:r>
      <w:r>
        <w:rPr>
          <w:rFonts w:ascii="微软雅黑" w:eastAsia="微软雅黑" w:hAnsi="微软雅黑" w:hint="eastAsia"/>
        </w:rPr>
        <w:t>”设备，打开开关，等待设备灯依次亮起，再使用投影仪和幕布遥控，将投影仪电源打开，幕布降下</w:t>
      </w:r>
    </w:p>
    <w:p w14:paraId="2C04A4AA" w14:textId="7A3A74C2" w:rsidR="00535643" w:rsidRPr="00535643" w:rsidRDefault="00535643" w:rsidP="00535643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F9E3C26" wp14:editId="76DC9688">
            <wp:extent cx="3286898" cy="2454291"/>
            <wp:effectExtent l="0" t="0" r="8890" b="3175"/>
            <wp:docPr id="1777176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76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1853" cy="246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3B23" w14:textId="3DF8978C" w:rsidR="00535643" w:rsidRDefault="00535643" w:rsidP="00535643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将机柜右侧的USB连接线连接电脑</w:t>
      </w:r>
    </w:p>
    <w:p w14:paraId="00BCD139" w14:textId="3BF5D9FC" w:rsidR="00535643" w:rsidRDefault="00535643" w:rsidP="00535643">
      <w:pPr>
        <w:pStyle w:val="a7"/>
        <w:ind w:left="432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1B871DC" wp14:editId="2F1BC8A7">
            <wp:extent cx="1739831" cy="2317959"/>
            <wp:effectExtent l="0" t="0" r="0" b="6350"/>
            <wp:docPr id="1087147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7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8382" cy="23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8812" w14:textId="1D3D9F29" w:rsidR="00535643" w:rsidRPr="00804B12" w:rsidRDefault="00535643" w:rsidP="00535643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登录</w:t>
      </w:r>
      <w:r w:rsidRPr="00804B12">
        <w:rPr>
          <w:rFonts w:ascii="微软雅黑" w:eastAsia="微软雅黑" w:hAnsi="微软雅黑" w:hint="eastAsia"/>
        </w:rPr>
        <w:t>腾讯会议</w:t>
      </w:r>
      <w:proofErr w:type="gramEnd"/>
      <w:r w:rsidRPr="00804B12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按下图所示1-2-3-4的顺序操作，</w:t>
      </w:r>
      <w:r w:rsidRPr="00804B12">
        <w:rPr>
          <w:rFonts w:ascii="微软雅黑" w:eastAsia="微软雅黑" w:hAnsi="微软雅黑" w:hint="eastAsia"/>
        </w:rPr>
        <w:t>左下</w:t>
      </w:r>
      <w:proofErr w:type="gramStart"/>
      <w:r w:rsidRPr="00804B12">
        <w:rPr>
          <w:rFonts w:ascii="微软雅黑" w:eastAsia="微软雅黑" w:hAnsi="微软雅黑" w:hint="eastAsia"/>
        </w:rPr>
        <w:t>角选择</w:t>
      </w:r>
      <w:proofErr w:type="gramEnd"/>
      <w:r w:rsidRPr="00804B12">
        <w:rPr>
          <w:rFonts w:ascii="微软雅黑" w:eastAsia="微软雅黑" w:hAnsi="微软雅黑" w:hint="eastAsia"/>
        </w:rPr>
        <w:t>音频设备，麦克风和扬声器都选择“</w:t>
      </w:r>
      <w:r w:rsidRPr="00804B12">
        <w:rPr>
          <w:rFonts w:ascii="微软雅黑" w:eastAsia="微软雅黑" w:hAnsi="微软雅黑" w:hint="eastAsia"/>
          <w:b/>
          <w:bCs/>
          <w:color w:val="FF0000"/>
        </w:rPr>
        <w:t>回音消除话筒（Yealink UVC</w:t>
      </w:r>
      <w:r>
        <w:rPr>
          <w:rFonts w:ascii="微软雅黑" w:eastAsia="微软雅黑" w:hAnsi="微软雅黑" w:hint="eastAsia"/>
          <w:b/>
          <w:bCs/>
          <w:color w:val="FF0000"/>
        </w:rPr>
        <w:t>84</w:t>
      </w:r>
      <w:r w:rsidRPr="00804B12">
        <w:rPr>
          <w:rFonts w:ascii="微软雅黑" w:eastAsia="微软雅黑" w:hAnsi="微软雅黑" w:hint="eastAsia"/>
          <w:b/>
          <w:bCs/>
          <w:color w:val="FF0000"/>
        </w:rPr>
        <w:t xml:space="preserve"> Audio）</w:t>
      </w:r>
      <w:r w:rsidRPr="00804B12">
        <w:rPr>
          <w:rFonts w:ascii="微软雅黑" w:eastAsia="微软雅黑" w:hAnsi="微软雅黑" w:hint="eastAsia"/>
        </w:rPr>
        <w:t>”</w:t>
      </w:r>
      <w:r>
        <w:rPr>
          <w:rFonts w:ascii="微软雅黑" w:eastAsia="微软雅黑" w:hAnsi="微软雅黑" w:hint="eastAsia"/>
        </w:rPr>
        <w:t>，</w:t>
      </w:r>
      <w:r w:rsidRPr="00804B12">
        <w:rPr>
          <w:rFonts w:ascii="微软雅黑" w:eastAsia="微软雅黑" w:hAnsi="微软雅黑"/>
        </w:rPr>
        <w:t xml:space="preserve"> </w:t>
      </w:r>
    </w:p>
    <w:p w14:paraId="0DD8B8F0" w14:textId="38A3F63F" w:rsidR="00535643" w:rsidRDefault="00535643" w:rsidP="00535643">
      <w:r>
        <w:rPr>
          <w:noProof/>
        </w:rPr>
        <w:lastRenderedPageBreak/>
        <w:drawing>
          <wp:inline distT="0" distB="0" distL="0" distR="0" wp14:anchorId="052AB086" wp14:editId="30CC60BE">
            <wp:extent cx="4395369" cy="2599861"/>
            <wp:effectExtent l="0" t="0" r="5715" b="0"/>
            <wp:docPr id="532138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8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494" cy="26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2549" w14:textId="600F9CA4" w:rsidR="00535643" w:rsidRDefault="00535643" w:rsidP="00535643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然后进入音频选项</w:t>
      </w:r>
      <w:r w:rsidRPr="00535643">
        <w:rPr>
          <w:rFonts w:ascii="微软雅黑" w:eastAsia="微软雅黑" w:hAnsi="微软雅黑" w:hint="eastAsia"/>
        </w:rPr>
        <w:t>测试麦克风、扬声器是否生效</w:t>
      </w:r>
    </w:p>
    <w:p w14:paraId="3C6E2FB8" w14:textId="577A22E5" w:rsidR="00535643" w:rsidRPr="00535643" w:rsidRDefault="00535643" w:rsidP="00535643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3997F91" wp14:editId="5AF0DD10">
            <wp:extent cx="2513743" cy="2234102"/>
            <wp:effectExtent l="0" t="0" r="1270" b="0"/>
            <wp:docPr id="149877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7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2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69BE" w14:textId="698423E5" w:rsidR="00535643" w:rsidRPr="00535643" w:rsidRDefault="00535643" w:rsidP="00535643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bookmarkStart w:id="0" w:name="_Hlk165398989"/>
      <w:r w:rsidRPr="00535643">
        <w:rPr>
          <w:rFonts w:ascii="微软雅黑" w:eastAsia="微软雅黑" w:hAnsi="微软雅黑" w:hint="eastAsia"/>
        </w:rPr>
        <w:t>选择摄像头设备，同样选择“</w:t>
      </w:r>
      <w:r w:rsidRPr="00535643">
        <w:rPr>
          <w:rFonts w:ascii="微软雅黑" w:eastAsia="微软雅黑" w:hAnsi="微软雅黑" w:hint="eastAsia"/>
          <w:b/>
          <w:bCs/>
          <w:color w:val="FF0000"/>
        </w:rPr>
        <w:t>Yealink UVC</w:t>
      </w:r>
      <w:r>
        <w:rPr>
          <w:rFonts w:ascii="微软雅黑" w:eastAsia="微软雅黑" w:hAnsi="微软雅黑" w:hint="eastAsia"/>
          <w:b/>
          <w:bCs/>
          <w:color w:val="FF0000"/>
        </w:rPr>
        <w:t>84</w:t>
      </w:r>
      <w:r w:rsidRPr="00535643">
        <w:rPr>
          <w:rFonts w:ascii="微软雅黑" w:eastAsia="微软雅黑" w:hAnsi="微软雅黑" w:hint="eastAsia"/>
          <w:b/>
          <w:bCs/>
          <w:color w:val="FF0000"/>
        </w:rPr>
        <w:t xml:space="preserve"> Camera</w:t>
      </w:r>
      <w:r w:rsidRPr="00535643">
        <w:rPr>
          <w:rFonts w:ascii="微软雅黑" w:eastAsia="微软雅黑" w:hAnsi="微软雅黑" w:hint="eastAsia"/>
        </w:rPr>
        <w:t>”</w:t>
      </w:r>
    </w:p>
    <w:p w14:paraId="062946F4" w14:textId="4F8A8540" w:rsidR="00535643" w:rsidRDefault="00535643" w:rsidP="00535643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026DB45" wp14:editId="0480E33F">
            <wp:extent cx="3992608" cy="2659174"/>
            <wp:effectExtent l="0" t="0" r="8255" b="8255"/>
            <wp:docPr id="204370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0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4860" cy="266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6A5AB87" w14:textId="77777777" w:rsidR="00535643" w:rsidRPr="00535643" w:rsidRDefault="00535643" w:rsidP="00535643">
      <w:pPr>
        <w:rPr>
          <w:rFonts w:ascii="微软雅黑" w:eastAsia="微软雅黑" w:hAnsi="微软雅黑"/>
        </w:rPr>
      </w:pPr>
      <w:r w:rsidRPr="00535643">
        <w:rPr>
          <w:rFonts w:ascii="微软雅黑" w:eastAsia="微软雅黑" w:hAnsi="微软雅黑" w:hint="eastAsia"/>
        </w:rPr>
        <w:lastRenderedPageBreak/>
        <w:t>四、</w:t>
      </w:r>
      <w:bookmarkStart w:id="1" w:name="_Hlk165399036"/>
      <w:r w:rsidRPr="00535643">
        <w:rPr>
          <w:rFonts w:ascii="微软雅黑" w:eastAsia="微软雅黑" w:hAnsi="微软雅黑" w:hint="eastAsia"/>
        </w:rPr>
        <w:t>会议投屏</w:t>
      </w:r>
    </w:p>
    <w:p w14:paraId="7CB24DA7" w14:textId="77777777" w:rsidR="00535643" w:rsidRPr="00535643" w:rsidRDefault="00535643" w:rsidP="00535643">
      <w:pPr>
        <w:rPr>
          <w:rFonts w:ascii="微软雅黑" w:eastAsia="微软雅黑" w:hAnsi="微软雅黑"/>
        </w:rPr>
      </w:pPr>
      <w:r w:rsidRPr="00535643">
        <w:rPr>
          <w:rFonts w:ascii="微软雅黑" w:eastAsia="微软雅黑" w:hAnsi="微软雅黑" w:hint="eastAsia"/>
        </w:rPr>
        <w:t>现场</w:t>
      </w:r>
      <w:proofErr w:type="gramStart"/>
      <w:r w:rsidRPr="00535643">
        <w:rPr>
          <w:rFonts w:ascii="微软雅黑" w:eastAsia="微软雅黑" w:hAnsi="微软雅黑" w:hint="eastAsia"/>
        </w:rPr>
        <w:t>投屏请使用</w:t>
      </w:r>
      <w:proofErr w:type="gramEnd"/>
      <w:r w:rsidRPr="00535643">
        <w:rPr>
          <w:rFonts w:ascii="微软雅黑" w:eastAsia="微软雅黑" w:hAnsi="微软雅黑" w:hint="eastAsia"/>
        </w:rPr>
        <w:t>桌面上的USB</w:t>
      </w:r>
      <w:proofErr w:type="gramStart"/>
      <w:r w:rsidRPr="00535643">
        <w:rPr>
          <w:rFonts w:ascii="微软雅黑" w:eastAsia="微软雅黑" w:hAnsi="微软雅黑" w:hint="eastAsia"/>
        </w:rPr>
        <w:t>投屏器进行</w:t>
      </w:r>
      <w:proofErr w:type="gramEnd"/>
      <w:r w:rsidRPr="00535643">
        <w:rPr>
          <w:rFonts w:ascii="微软雅黑" w:eastAsia="微软雅黑" w:hAnsi="微软雅黑" w:hint="eastAsia"/>
        </w:rPr>
        <w:t>投屏，线上会议投</w:t>
      </w:r>
      <w:proofErr w:type="gramStart"/>
      <w:r w:rsidRPr="00535643">
        <w:rPr>
          <w:rFonts w:ascii="微软雅黑" w:eastAsia="微软雅黑" w:hAnsi="微软雅黑" w:hint="eastAsia"/>
        </w:rPr>
        <w:t>屏请使用腾讯</w:t>
      </w:r>
      <w:proofErr w:type="gramEnd"/>
      <w:r w:rsidRPr="00535643">
        <w:rPr>
          <w:rFonts w:ascii="微软雅黑" w:eastAsia="微软雅黑" w:hAnsi="微软雅黑" w:hint="eastAsia"/>
        </w:rPr>
        <w:t>会议的共享桌面</w:t>
      </w:r>
    </w:p>
    <w:p w14:paraId="5F5A0A49" w14:textId="77777777" w:rsidR="00535643" w:rsidRPr="00535643" w:rsidRDefault="00535643" w:rsidP="00535643">
      <w:pPr>
        <w:rPr>
          <w:rFonts w:ascii="微软雅黑" w:eastAsia="微软雅黑" w:hAnsi="微软雅黑"/>
        </w:rPr>
      </w:pPr>
    </w:p>
    <w:p w14:paraId="1C496DDC" w14:textId="77777777" w:rsidR="00535643" w:rsidRPr="00535643" w:rsidRDefault="00535643" w:rsidP="00535643">
      <w:pPr>
        <w:rPr>
          <w:rFonts w:ascii="微软雅黑" w:eastAsia="微软雅黑" w:hAnsi="微软雅黑"/>
        </w:rPr>
      </w:pPr>
    </w:p>
    <w:p w14:paraId="5B2CF451" w14:textId="48085482" w:rsidR="00535643" w:rsidRPr="00535643" w:rsidRDefault="00535643" w:rsidP="00535643">
      <w:pPr>
        <w:rPr>
          <w:rFonts w:ascii="微软雅黑" w:eastAsia="微软雅黑" w:hAnsi="微软雅黑"/>
        </w:rPr>
      </w:pPr>
      <w:r w:rsidRPr="00535643">
        <w:rPr>
          <w:rFonts w:ascii="微软雅黑" w:eastAsia="微软雅黑" w:hAnsi="微软雅黑" w:hint="eastAsia"/>
        </w:rPr>
        <w:t>以上，视频会议设备操作完成，可以开始会议</w:t>
      </w:r>
      <w:bookmarkEnd w:id="1"/>
    </w:p>
    <w:sectPr w:rsidR="00535643" w:rsidRPr="005356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9B432" w14:textId="77777777" w:rsidR="00267887" w:rsidRDefault="00267887" w:rsidP="00535643">
      <w:r>
        <w:separator/>
      </w:r>
    </w:p>
  </w:endnote>
  <w:endnote w:type="continuationSeparator" w:id="0">
    <w:p w14:paraId="0C5EF96F" w14:textId="77777777" w:rsidR="00267887" w:rsidRDefault="00267887" w:rsidP="00535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DB349B" w14:textId="77777777" w:rsidR="00267887" w:rsidRDefault="00267887" w:rsidP="00535643">
      <w:r>
        <w:separator/>
      </w:r>
    </w:p>
  </w:footnote>
  <w:footnote w:type="continuationSeparator" w:id="0">
    <w:p w14:paraId="74BFA5D2" w14:textId="77777777" w:rsidR="00267887" w:rsidRDefault="00267887" w:rsidP="00535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8E18BC"/>
    <w:multiLevelType w:val="hybridMultilevel"/>
    <w:tmpl w:val="3DB46BA2"/>
    <w:lvl w:ilvl="0" w:tplc="5A5A836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217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5D"/>
    <w:rsid w:val="000414F4"/>
    <w:rsid w:val="00267887"/>
    <w:rsid w:val="004E590F"/>
    <w:rsid w:val="00535643"/>
    <w:rsid w:val="00603039"/>
    <w:rsid w:val="00AF395D"/>
    <w:rsid w:val="00C6158B"/>
    <w:rsid w:val="00E64679"/>
    <w:rsid w:val="00FF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FBEE6"/>
  <w15:chartTrackingRefBased/>
  <w15:docId w15:val="{C7103ACF-9B74-434D-B6E6-592423C4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56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56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56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5643"/>
    <w:rPr>
      <w:sz w:val="18"/>
      <w:szCs w:val="18"/>
    </w:rPr>
  </w:style>
  <w:style w:type="paragraph" w:styleId="a7">
    <w:name w:val="List Paragraph"/>
    <w:basedOn w:val="a"/>
    <w:uiPriority w:val="34"/>
    <w:qFormat/>
    <w:rsid w:val="005356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黄鹏飞</dc:creator>
  <cp:keywords/>
  <dc:description/>
  <cp:lastModifiedBy>黄鹏飞</cp:lastModifiedBy>
  <cp:revision>4</cp:revision>
  <cp:lastPrinted>2024-04-30T11:58:00Z</cp:lastPrinted>
  <dcterms:created xsi:type="dcterms:W3CDTF">2024-04-30T11:11:00Z</dcterms:created>
  <dcterms:modified xsi:type="dcterms:W3CDTF">2024-04-30T12:00:00Z</dcterms:modified>
</cp:coreProperties>
</file>