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CB0" w:rsidRPr="009C62B6" w:rsidRDefault="00332CB0" w:rsidP="00332CB0">
      <w:pPr>
        <w:rPr>
          <w:rFonts w:ascii="Times New Roman" w:hAnsi="Times New Roman" w:cs="Times New Roman"/>
          <w:b/>
          <w:bCs/>
          <w:sz w:val="40"/>
          <w:szCs w:val="40"/>
        </w:rPr>
      </w:pPr>
      <w:r w:rsidRPr="009C62B6">
        <w:rPr>
          <w:rFonts w:ascii="Times New Roman" w:hAnsi="Times New Roman" w:cs="Times New Roman"/>
          <w:b/>
          <w:bCs/>
          <w:sz w:val="40"/>
          <w:szCs w:val="40"/>
        </w:rPr>
        <w:t xml:space="preserve">LS  </w:t>
      </w:r>
      <w:r>
        <w:rPr>
          <w:rFonts w:ascii="Times New Roman" w:hAnsi="Times New Roman" w:cs="Times New Roman"/>
          <w:b/>
          <w:bCs/>
          <w:sz w:val="40"/>
          <w:szCs w:val="40"/>
        </w:rPr>
        <w:t xml:space="preserve">                   </w:t>
      </w:r>
      <w:r w:rsidRPr="009C62B6">
        <w:rPr>
          <w:rFonts w:ascii="Times New Roman" w:hAnsi="Times New Roman" w:cs="Times New Roman"/>
          <w:b/>
          <w:bCs/>
          <w:sz w:val="40"/>
          <w:szCs w:val="40"/>
        </w:rPr>
        <w:t xml:space="preserve">Extra Sheet </w:t>
      </w:r>
      <w:r>
        <w:rPr>
          <w:rFonts w:ascii="Times New Roman" w:hAnsi="Times New Roman" w:cs="Times New Roman"/>
          <w:b/>
          <w:bCs/>
          <w:sz w:val="40"/>
          <w:szCs w:val="40"/>
        </w:rPr>
        <w:t xml:space="preserve">                  </w:t>
      </w:r>
      <w:r w:rsidRPr="009C62B6">
        <w:rPr>
          <w:rFonts w:ascii="Times New Roman" w:hAnsi="Times New Roman" w:cs="Times New Roman"/>
          <w:b/>
          <w:bCs/>
          <w:sz w:val="40"/>
          <w:szCs w:val="40"/>
        </w:rPr>
        <w:t xml:space="preserve">CH 3 Official Exams </w:t>
      </w:r>
    </w:p>
    <w:p w:rsidR="00332CB0" w:rsidRPr="00643363" w:rsidRDefault="00332CB0" w:rsidP="00332CB0">
      <w:pPr>
        <w:rPr>
          <w:rFonts w:ascii="Times New Roman" w:hAnsi="Times New Roman" w:cs="Times New Roman"/>
          <w:b/>
          <w:bCs/>
          <w:sz w:val="28"/>
          <w:szCs w:val="28"/>
        </w:rPr>
      </w:pPr>
      <w:r w:rsidRPr="00643363">
        <w:rPr>
          <w:rFonts w:ascii="Times New Roman" w:hAnsi="Times New Roman" w:cs="Times New Roman"/>
          <w:b/>
          <w:bCs/>
          <w:sz w:val="28"/>
          <w:szCs w:val="28"/>
        </w:rPr>
        <w:t>Exercise 1 (5 points) Hemochromatosis</w:t>
      </w:r>
    </w:p>
    <w:p w:rsidR="00332CB0" w:rsidRPr="00643363" w:rsidRDefault="00332CB0" w:rsidP="00332CB0">
      <w:pPr>
        <w:rPr>
          <w:rFonts w:ascii="Times New Roman" w:hAnsi="Times New Roman" w:cs="Times New Roman"/>
          <w:sz w:val="28"/>
          <w:szCs w:val="28"/>
        </w:rPr>
      </w:pPr>
      <w:r w:rsidRPr="00643363">
        <w:rPr>
          <w:rFonts w:ascii="Times New Roman" w:hAnsi="Times New Roman" w:cs="Times New Roman"/>
          <w:sz w:val="28"/>
          <w:szCs w:val="28"/>
        </w:rPr>
        <w:t>Hemochromatosis appears after the age of 40 years and is characterized</w:t>
      </w:r>
    </w:p>
    <w:p w:rsidR="00332CB0" w:rsidRDefault="00A841BA" w:rsidP="00332CB0">
      <w:pPr>
        <w:rPr>
          <w:rFonts w:ascii="Times New Roman" w:hAnsi="Times New Roman" w:cs="Times New Roman"/>
          <w:sz w:val="28"/>
          <w:szCs w:val="28"/>
        </w:rPr>
      </w:pPr>
      <w:bookmarkStart w:id="0" w:name="_GoBack"/>
      <w:r w:rsidRPr="00643363">
        <w:rPr>
          <w:rFonts w:ascii="Times New Roman" w:hAnsi="Times New Roman" w:cs="Times New Roman"/>
          <w:noProof/>
          <w:sz w:val="28"/>
          <w:szCs w:val="28"/>
        </w:rPr>
        <w:drawing>
          <wp:anchor distT="0" distB="0" distL="114300" distR="114300" simplePos="0" relativeHeight="251659264" behindDoc="0" locked="0" layoutInCell="1" allowOverlap="1" wp14:anchorId="02ED1EF8" wp14:editId="5DC9B256">
            <wp:simplePos x="0" y="0"/>
            <wp:positionH relativeFrom="margin">
              <wp:align>right</wp:align>
            </wp:positionH>
            <wp:positionV relativeFrom="paragraph">
              <wp:posOffset>485775</wp:posOffset>
            </wp:positionV>
            <wp:extent cx="5857875" cy="16573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857875" cy="1657350"/>
                    </a:xfrm>
                    <a:prstGeom prst="rect">
                      <a:avLst/>
                    </a:prstGeom>
                  </pic:spPr>
                </pic:pic>
              </a:graphicData>
            </a:graphic>
            <wp14:sizeRelH relativeFrom="page">
              <wp14:pctWidth>0</wp14:pctWidth>
            </wp14:sizeRelH>
            <wp14:sizeRelV relativeFrom="page">
              <wp14:pctHeight>0</wp14:pctHeight>
            </wp14:sizeRelV>
          </wp:anchor>
        </w:drawing>
      </w:r>
      <w:bookmarkEnd w:id="0"/>
      <w:r w:rsidR="00332CB0" w:rsidRPr="00643363">
        <w:rPr>
          <w:rFonts w:ascii="Times New Roman" w:hAnsi="Times New Roman" w:cs="Times New Roman"/>
          <w:noProof/>
          <w:sz w:val="28"/>
          <w:szCs w:val="28"/>
        </w:rPr>
        <w:drawing>
          <wp:anchor distT="0" distB="0" distL="114300" distR="114300" simplePos="0" relativeHeight="251661312" behindDoc="0" locked="0" layoutInCell="1" allowOverlap="1" wp14:anchorId="55E50402" wp14:editId="4DD795C5">
            <wp:simplePos x="0" y="0"/>
            <wp:positionH relativeFrom="page">
              <wp:posOffset>1885950</wp:posOffset>
            </wp:positionH>
            <wp:positionV relativeFrom="paragraph">
              <wp:posOffset>4942205</wp:posOffset>
            </wp:positionV>
            <wp:extent cx="5543550" cy="3333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43550" cy="3333750"/>
                    </a:xfrm>
                    <a:prstGeom prst="rect">
                      <a:avLst/>
                    </a:prstGeom>
                  </pic:spPr>
                </pic:pic>
              </a:graphicData>
            </a:graphic>
            <wp14:sizeRelH relativeFrom="page">
              <wp14:pctWidth>0</wp14:pctWidth>
            </wp14:sizeRelH>
            <wp14:sizeRelV relativeFrom="page">
              <wp14:pctHeight>0</wp14:pctHeight>
            </wp14:sizeRelV>
          </wp:anchor>
        </w:drawing>
      </w:r>
      <w:r w:rsidR="00332CB0" w:rsidRPr="00643363">
        <w:rPr>
          <w:rFonts w:ascii="Times New Roman" w:hAnsi="Times New Roman" w:cs="Times New Roman"/>
          <w:noProof/>
          <w:sz w:val="28"/>
          <w:szCs w:val="28"/>
        </w:rPr>
        <w:drawing>
          <wp:anchor distT="0" distB="0" distL="114300" distR="114300" simplePos="0" relativeHeight="251660288" behindDoc="0" locked="0" layoutInCell="1" allowOverlap="1" wp14:anchorId="6299869F" wp14:editId="36CE7CB8">
            <wp:simplePos x="0" y="0"/>
            <wp:positionH relativeFrom="column">
              <wp:posOffset>4981575</wp:posOffset>
            </wp:positionH>
            <wp:positionV relativeFrom="paragraph">
              <wp:posOffset>1974850</wp:posOffset>
            </wp:positionV>
            <wp:extent cx="1895475" cy="14382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95475" cy="1438275"/>
                    </a:xfrm>
                    <a:prstGeom prst="rect">
                      <a:avLst/>
                    </a:prstGeom>
                  </pic:spPr>
                </pic:pic>
              </a:graphicData>
            </a:graphic>
            <wp14:sizeRelH relativeFrom="page">
              <wp14:pctWidth>0</wp14:pctWidth>
            </wp14:sizeRelH>
            <wp14:sizeRelV relativeFrom="page">
              <wp14:pctHeight>0</wp14:pctHeight>
            </wp14:sizeRelV>
          </wp:anchor>
        </w:drawing>
      </w:r>
      <w:proofErr w:type="gramStart"/>
      <w:r w:rsidR="00332CB0" w:rsidRPr="00643363">
        <w:rPr>
          <w:rFonts w:ascii="Times New Roman" w:hAnsi="Times New Roman" w:cs="Times New Roman"/>
          <w:sz w:val="28"/>
          <w:szCs w:val="28"/>
        </w:rPr>
        <w:t>by</w:t>
      </w:r>
      <w:proofErr w:type="gramEnd"/>
      <w:r w:rsidR="00332CB0" w:rsidRPr="00643363">
        <w:rPr>
          <w:rFonts w:ascii="Times New Roman" w:hAnsi="Times New Roman" w:cs="Times New Roman"/>
          <w:sz w:val="28"/>
          <w:szCs w:val="28"/>
        </w:rPr>
        <w:t xml:space="preserve"> the accumulation of iron in the body. It is a recessive disease linked to the HFE gene which is located on chromosome 6. This gene has two alleles: the normal allele which codes for a membrane protein that regulates the entry of iron into the cells, and the mutated allele which codes for an abnormal protein that favors the accumulation of iron inside the cells. Document 1 presents the partial sequence of nucleotides of the two alleles, the normal and the mutated ones. Document 2 presents the restriction site of a restrictionenzymeRsa1. 1-Specify, by referring to document 1, the origin of hemochromatosis. </w:t>
      </w:r>
    </w:p>
    <w:p w:rsidR="00332CB0" w:rsidRDefault="00332CB0" w:rsidP="00332CB0">
      <w:pPr>
        <w:rPr>
          <w:rFonts w:ascii="Times New Roman" w:hAnsi="Times New Roman" w:cs="Times New Roman"/>
          <w:sz w:val="28"/>
          <w:szCs w:val="28"/>
        </w:rPr>
      </w:pPr>
      <w:r w:rsidRPr="00643363">
        <w:rPr>
          <w:rFonts w:ascii="Times New Roman" w:hAnsi="Times New Roman" w:cs="Times New Roman"/>
          <w:sz w:val="28"/>
          <w:szCs w:val="28"/>
        </w:rPr>
        <w:t xml:space="preserve">2-Determine for each of the two alleles, the number and the length of the restriction fragments obtained after cutting by Rsa1 enzyme. The frequency of heterozygotes in a certain population is 1/10.A healthy couple, older than40 years, belongs to this population. This couple would like to know if their three children, who appear healthy, have a risk to develop the disease. That’s why they consult a doctor who, as a first step, establishes for this family a pedigree which is shown in document 3. </w:t>
      </w:r>
    </w:p>
    <w:p w:rsidR="00332CB0" w:rsidRDefault="00332CB0" w:rsidP="00332CB0">
      <w:pPr>
        <w:rPr>
          <w:rFonts w:ascii="Times New Roman" w:hAnsi="Times New Roman" w:cs="Times New Roman"/>
          <w:sz w:val="28"/>
          <w:szCs w:val="28"/>
        </w:rPr>
      </w:pPr>
      <w:r w:rsidRPr="00643363">
        <w:rPr>
          <w:rFonts w:ascii="Times New Roman" w:hAnsi="Times New Roman" w:cs="Times New Roman"/>
          <w:sz w:val="28"/>
          <w:szCs w:val="28"/>
        </w:rPr>
        <w:t>3-Calculate the risk for this couple</w:t>
      </w:r>
      <w:proofErr w:type="gramStart"/>
      <w:r w:rsidRPr="00643363">
        <w:rPr>
          <w:rFonts w:ascii="Times New Roman" w:hAnsi="Times New Roman" w:cs="Times New Roman"/>
          <w:sz w:val="28"/>
          <w:szCs w:val="28"/>
        </w:rPr>
        <w:t>,III13</w:t>
      </w:r>
      <w:proofErr w:type="gramEnd"/>
      <w:r w:rsidRPr="00643363">
        <w:rPr>
          <w:rFonts w:ascii="Times New Roman" w:hAnsi="Times New Roman" w:cs="Times New Roman"/>
          <w:sz w:val="28"/>
          <w:szCs w:val="28"/>
        </w:rPr>
        <w:t xml:space="preserve"> and III14, to have an affected child. </w:t>
      </w:r>
    </w:p>
    <w:p w:rsidR="00332CB0" w:rsidRDefault="00332CB0" w:rsidP="00332CB0">
      <w:pPr>
        <w:rPr>
          <w:rFonts w:ascii="Times New Roman" w:hAnsi="Times New Roman" w:cs="Times New Roman"/>
          <w:sz w:val="28"/>
          <w:szCs w:val="28"/>
        </w:rPr>
      </w:pPr>
      <w:proofErr w:type="gramStart"/>
      <w:r w:rsidRPr="00643363">
        <w:rPr>
          <w:rFonts w:ascii="Times New Roman" w:hAnsi="Times New Roman" w:cs="Times New Roman"/>
          <w:sz w:val="28"/>
          <w:szCs w:val="28"/>
        </w:rPr>
        <w:t>A</w:t>
      </w:r>
      <w:proofErr w:type="gramEnd"/>
      <w:r w:rsidRPr="00643363">
        <w:rPr>
          <w:rFonts w:ascii="Times New Roman" w:hAnsi="Times New Roman" w:cs="Times New Roman"/>
          <w:sz w:val="28"/>
          <w:szCs w:val="28"/>
        </w:rPr>
        <w:t xml:space="preserve"> s a second step, the doctor performs DNA analysis by applying the southern blot technique using </w:t>
      </w:r>
      <w:r w:rsidRPr="00643363">
        <w:rPr>
          <w:rFonts w:ascii="Times New Roman" w:hAnsi="Times New Roman" w:cs="Times New Roman"/>
          <w:sz w:val="28"/>
          <w:szCs w:val="28"/>
        </w:rPr>
        <w:lastRenderedPageBreak/>
        <w:t xml:space="preserve">the restriction enzyme Rsa1 and a radioactive molecular probe (MP) which is complementary to a specific sequence of HFE </w:t>
      </w:r>
      <w:r>
        <w:rPr>
          <w:noProof/>
        </w:rPr>
        <w:drawing>
          <wp:anchor distT="0" distB="0" distL="114300" distR="114300" simplePos="0" relativeHeight="251663360" behindDoc="0" locked="0" layoutInCell="1" allowOverlap="1" wp14:anchorId="13500D6F" wp14:editId="01201F4A">
            <wp:simplePos x="0" y="0"/>
            <wp:positionH relativeFrom="page">
              <wp:posOffset>4667250</wp:posOffset>
            </wp:positionH>
            <wp:positionV relativeFrom="paragraph">
              <wp:posOffset>0</wp:posOffset>
            </wp:positionV>
            <wp:extent cx="2686050" cy="11906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86050" cy="1190625"/>
                    </a:xfrm>
                    <a:prstGeom prst="rect">
                      <a:avLst/>
                    </a:prstGeom>
                  </pic:spPr>
                </pic:pic>
              </a:graphicData>
            </a:graphic>
            <wp14:sizeRelH relativeFrom="page">
              <wp14:pctWidth>0</wp14:pctWidth>
            </wp14:sizeRelH>
            <wp14:sizeRelV relativeFrom="page">
              <wp14:pctHeight>0</wp14:pctHeight>
            </wp14:sizeRelV>
          </wp:anchor>
        </w:drawing>
      </w:r>
      <w:r w:rsidRPr="00643363">
        <w:rPr>
          <w:rFonts w:ascii="Times New Roman" w:hAnsi="Times New Roman" w:cs="Times New Roman"/>
          <w:sz w:val="28"/>
          <w:szCs w:val="28"/>
        </w:rPr>
        <w:t>gene. This probe can fix to the whole or to a part of the recognized sequence as shown in document 4.</w:t>
      </w:r>
      <w:r w:rsidRPr="00643363">
        <w:rPr>
          <w:noProof/>
        </w:rPr>
        <w:t xml:space="preserve"> </w:t>
      </w:r>
    </w:p>
    <w:p w:rsidR="00332CB0" w:rsidRDefault="00332CB0" w:rsidP="00332CB0">
      <w:pPr>
        <w:rPr>
          <w:rFonts w:ascii="Times New Roman" w:hAnsi="Times New Roman" w:cs="Times New Roman"/>
          <w:sz w:val="28"/>
          <w:szCs w:val="28"/>
        </w:rPr>
      </w:pPr>
      <w:r w:rsidRPr="00643363">
        <w:rPr>
          <w:rFonts w:ascii="Times New Roman" w:hAnsi="Times New Roman" w:cs="Times New Roman"/>
          <w:noProof/>
          <w:sz w:val="28"/>
          <w:szCs w:val="28"/>
        </w:rPr>
        <w:drawing>
          <wp:anchor distT="0" distB="0" distL="114300" distR="114300" simplePos="0" relativeHeight="251662336" behindDoc="0" locked="0" layoutInCell="1" allowOverlap="1" wp14:anchorId="485D03B1" wp14:editId="336384C7">
            <wp:simplePos x="0" y="0"/>
            <wp:positionH relativeFrom="page">
              <wp:align>right</wp:align>
            </wp:positionH>
            <wp:positionV relativeFrom="paragraph">
              <wp:posOffset>609600</wp:posOffset>
            </wp:positionV>
            <wp:extent cx="5353050" cy="1724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1724025"/>
                    </a:xfrm>
                    <a:prstGeom prst="rect">
                      <a:avLst/>
                    </a:prstGeom>
                  </pic:spPr>
                </pic:pic>
              </a:graphicData>
            </a:graphic>
            <wp14:sizeRelH relativeFrom="page">
              <wp14:pctWidth>0</wp14:pctWidth>
            </wp14:sizeRelH>
            <wp14:sizeRelV relativeFrom="page">
              <wp14:pctHeight>0</wp14:pctHeight>
            </wp14:sizeRelV>
          </wp:anchor>
        </w:drawing>
      </w:r>
      <w:r w:rsidRPr="00643363">
        <w:rPr>
          <w:rFonts w:ascii="Times New Roman" w:hAnsi="Times New Roman" w:cs="Times New Roman"/>
          <w:sz w:val="28"/>
          <w:szCs w:val="28"/>
        </w:rPr>
        <w:t xml:space="preserve">Document 5 shows the results obtained by this technique for certain members of this family. </w:t>
      </w:r>
    </w:p>
    <w:p w:rsidR="00332CB0" w:rsidRDefault="00332CB0" w:rsidP="00332CB0">
      <w:pPr>
        <w:rPr>
          <w:rFonts w:ascii="Times New Roman" w:hAnsi="Times New Roman" w:cs="Times New Roman"/>
          <w:sz w:val="28"/>
          <w:szCs w:val="28"/>
        </w:rPr>
      </w:pPr>
      <w:r w:rsidRPr="00643363">
        <w:rPr>
          <w:rFonts w:ascii="Times New Roman" w:hAnsi="Times New Roman" w:cs="Times New Roman"/>
          <w:sz w:val="28"/>
          <w:szCs w:val="28"/>
        </w:rPr>
        <w:t xml:space="preserve">4-Explain the absence of the 244bp fragment in the </w:t>
      </w:r>
      <w:proofErr w:type="spellStart"/>
      <w:r w:rsidRPr="00643363">
        <w:rPr>
          <w:rFonts w:ascii="Times New Roman" w:hAnsi="Times New Roman" w:cs="Times New Roman"/>
          <w:sz w:val="28"/>
          <w:szCs w:val="28"/>
        </w:rPr>
        <w:t>electrophoregram</w:t>
      </w:r>
      <w:proofErr w:type="spellEnd"/>
      <w:r w:rsidRPr="00643363">
        <w:rPr>
          <w:rFonts w:ascii="Times New Roman" w:hAnsi="Times New Roman" w:cs="Times New Roman"/>
          <w:sz w:val="28"/>
          <w:szCs w:val="28"/>
        </w:rPr>
        <w:t xml:space="preserve"> presented in document 5. 5-Establish the diagnosis for each of the children in document 5. .</w:t>
      </w: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Pr="00A841BA" w:rsidRDefault="00332CB0" w:rsidP="00332CB0">
      <w:pPr>
        <w:rPr>
          <w:rFonts w:ascii="Times New Roman" w:hAnsi="Times New Roman" w:cs="Times New Roman"/>
          <w:b/>
          <w:bCs/>
          <w:sz w:val="28"/>
          <w:szCs w:val="28"/>
        </w:rPr>
      </w:pPr>
      <w:r w:rsidRPr="00A841BA">
        <w:rPr>
          <w:rFonts w:ascii="Times New Roman" w:hAnsi="Times New Roman" w:cs="Times New Roman"/>
          <w:b/>
          <w:bCs/>
          <w:sz w:val="28"/>
          <w:szCs w:val="28"/>
        </w:rPr>
        <w:t>Exercise2 (5 points</w:t>
      </w:r>
      <w:proofErr w:type="gramStart"/>
      <w:r w:rsidRPr="00A841BA">
        <w:rPr>
          <w:rFonts w:ascii="Times New Roman" w:hAnsi="Times New Roman" w:cs="Times New Roman"/>
          <w:b/>
          <w:bCs/>
          <w:sz w:val="28"/>
          <w:szCs w:val="28"/>
        </w:rPr>
        <w:t>)Origins</w:t>
      </w:r>
      <w:proofErr w:type="gramEnd"/>
      <w:r w:rsidRPr="00A841BA">
        <w:rPr>
          <w:rFonts w:ascii="Times New Roman" w:hAnsi="Times New Roman" w:cs="Times New Roman"/>
          <w:b/>
          <w:bCs/>
          <w:sz w:val="28"/>
          <w:szCs w:val="28"/>
        </w:rPr>
        <w:t xml:space="preserve"> of Phenylketonuria</w:t>
      </w:r>
    </w:p>
    <w:p w:rsidR="00332CB0" w:rsidRPr="007C36FC" w:rsidRDefault="00332CB0" w:rsidP="00332CB0">
      <w:pPr>
        <w:rPr>
          <w:rFonts w:ascii="Times New Roman" w:hAnsi="Times New Roman" w:cs="Times New Roman"/>
          <w:sz w:val="28"/>
          <w:szCs w:val="28"/>
        </w:rPr>
      </w:pPr>
      <w:r w:rsidRPr="007C36FC">
        <w:rPr>
          <w:rFonts w:ascii="Times New Roman" w:hAnsi="Times New Roman" w:cs="Times New Roman"/>
          <w:noProof/>
          <w:sz w:val="28"/>
          <w:szCs w:val="28"/>
        </w:rPr>
        <w:drawing>
          <wp:anchor distT="0" distB="0" distL="114300" distR="114300" simplePos="0" relativeHeight="251664384" behindDoc="0" locked="0" layoutInCell="1" allowOverlap="1" wp14:anchorId="0BE9A5AE" wp14:editId="1D85C075">
            <wp:simplePos x="0" y="0"/>
            <wp:positionH relativeFrom="column">
              <wp:posOffset>1676400</wp:posOffset>
            </wp:positionH>
            <wp:positionV relativeFrom="paragraph">
              <wp:posOffset>41275</wp:posOffset>
            </wp:positionV>
            <wp:extent cx="5381625" cy="39338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81625" cy="3933825"/>
                    </a:xfrm>
                    <a:prstGeom prst="rect">
                      <a:avLst/>
                    </a:prstGeom>
                  </pic:spPr>
                </pic:pic>
              </a:graphicData>
            </a:graphic>
            <wp14:sizeRelH relativeFrom="page">
              <wp14:pctWidth>0</wp14:pctWidth>
            </wp14:sizeRelH>
            <wp14:sizeRelV relativeFrom="page">
              <wp14:pctHeight>0</wp14:pctHeight>
            </wp14:sizeRelV>
          </wp:anchor>
        </w:drawing>
      </w:r>
      <w:r w:rsidRPr="007C36FC">
        <w:rPr>
          <w:rFonts w:ascii="Times New Roman" w:hAnsi="Times New Roman" w:cs="Times New Roman"/>
          <w:sz w:val="28"/>
          <w:szCs w:val="28"/>
        </w:rPr>
        <w:t>In hepatic cells, the enzyme phenylalanine hydroxylase, PAH, is responsible for the transformation of phenylalanine into tyrosine. Its absence or its inactivity results in the accumulation (increase in the amount) of phenylalanine in the blood which becomes toxic at a doseexceeding20mg/</w:t>
      </w:r>
      <w:proofErr w:type="spellStart"/>
      <w:r w:rsidRPr="007C36FC">
        <w:rPr>
          <w:rFonts w:ascii="Times New Roman" w:hAnsi="Times New Roman" w:cs="Times New Roman"/>
          <w:sz w:val="28"/>
          <w:szCs w:val="28"/>
        </w:rPr>
        <w:t>dL</w:t>
      </w:r>
      <w:proofErr w:type="spellEnd"/>
      <w:r w:rsidRPr="007C36FC">
        <w:rPr>
          <w:rFonts w:ascii="Times New Roman" w:hAnsi="Times New Roman" w:cs="Times New Roman"/>
          <w:sz w:val="28"/>
          <w:szCs w:val="28"/>
        </w:rPr>
        <w:t xml:space="preserve"> which leads to the destruction of the nerve cells in individuals affected with phenylketonuria. This disease has different origins and is manifested by irreversible mental retardation.</w:t>
      </w:r>
    </w:p>
    <w:p w:rsidR="00332CB0" w:rsidRPr="007C36FC" w:rsidRDefault="00332CB0" w:rsidP="00332CB0">
      <w:pPr>
        <w:rPr>
          <w:rFonts w:ascii="Times New Roman" w:hAnsi="Times New Roman" w:cs="Times New Roman"/>
          <w:sz w:val="28"/>
          <w:szCs w:val="28"/>
        </w:rPr>
      </w:pPr>
      <w:r w:rsidRPr="007C36FC">
        <w:rPr>
          <w:rFonts w:ascii="Times New Roman" w:hAnsi="Times New Roman" w:cs="Times New Roman"/>
          <w:sz w:val="28"/>
          <w:szCs w:val="28"/>
        </w:rPr>
        <w:t xml:space="preserve">1-Pick out the consequence of the high amount of phenylalanine in the blood. </w:t>
      </w:r>
    </w:p>
    <w:p w:rsidR="00332CB0" w:rsidRPr="007C36FC" w:rsidRDefault="00332CB0" w:rsidP="00332CB0">
      <w:pPr>
        <w:rPr>
          <w:rFonts w:ascii="Times New Roman" w:hAnsi="Times New Roman" w:cs="Times New Roman"/>
          <w:sz w:val="28"/>
          <w:szCs w:val="28"/>
        </w:rPr>
      </w:pPr>
    </w:p>
    <w:p w:rsidR="00332CB0" w:rsidRPr="007C36FC" w:rsidRDefault="00332CB0" w:rsidP="00332CB0">
      <w:pPr>
        <w:rPr>
          <w:rFonts w:ascii="Times New Roman" w:hAnsi="Times New Roman" w:cs="Times New Roman"/>
          <w:sz w:val="28"/>
          <w:szCs w:val="28"/>
        </w:rPr>
      </w:pPr>
      <w:r w:rsidRPr="007C36FC">
        <w:rPr>
          <w:rFonts w:ascii="Times New Roman" w:hAnsi="Times New Roman" w:cs="Times New Roman"/>
          <w:noProof/>
          <w:sz w:val="28"/>
          <w:szCs w:val="28"/>
        </w:rPr>
        <w:drawing>
          <wp:anchor distT="0" distB="0" distL="114300" distR="114300" simplePos="0" relativeHeight="251665408" behindDoc="0" locked="0" layoutInCell="1" allowOverlap="1" wp14:anchorId="2F34FD7B" wp14:editId="1EED1B45">
            <wp:simplePos x="0" y="0"/>
            <wp:positionH relativeFrom="column">
              <wp:posOffset>1962150</wp:posOffset>
            </wp:positionH>
            <wp:positionV relativeFrom="paragraph">
              <wp:posOffset>9525</wp:posOffset>
            </wp:positionV>
            <wp:extent cx="4800600" cy="16287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00600" cy="1628775"/>
                    </a:xfrm>
                    <a:prstGeom prst="rect">
                      <a:avLst/>
                    </a:prstGeom>
                  </pic:spPr>
                </pic:pic>
              </a:graphicData>
            </a:graphic>
            <wp14:sizeRelH relativeFrom="page">
              <wp14:pctWidth>0</wp14:pctWidth>
            </wp14:sizeRelH>
            <wp14:sizeRelV relativeFrom="page">
              <wp14:pctHeight>0</wp14:pctHeight>
            </wp14:sizeRelV>
          </wp:anchor>
        </w:drawing>
      </w:r>
      <w:r w:rsidRPr="007C36FC">
        <w:rPr>
          <w:rFonts w:ascii="Times New Roman" w:hAnsi="Times New Roman" w:cs="Times New Roman"/>
          <w:sz w:val="28"/>
          <w:szCs w:val="28"/>
        </w:rPr>
        <w:t xml:space="preserve">Document 2 represents </w:t>
      </w:r>
      <w:proofErr w:type="spellStart"/>
      <w:r w:rsidRPr="007C36FC">
        <w:rPr>
          <w:rFonts w:ascii="Times New Roman" w:hAnsi="Times New Roman" w:cs="Times New Roman"/>
          <w:sz w:val="28"/>
          <w:szCs w:val="28"/>
        </w:rPr>
        <w:t>apart</w:t>
      </w:r>
      <w:proofErr w:type="spellEnd"/>
      <w:r w:rsidRPr="007C36FC">
        <w:rPr>
          <w:rFonts w:ascii="Times New Roman" w:hAnsi="Times New Roman" w:cs="Times New Roman"/>
          <w:sz w:val="28"/>
          <w:szCs w:val="28"/>
        </w:rPr>
        <w:t xml:space="preserve"> of the gene coding for the enzyme PAH of a healthy individual and that of the equivalent fragment of an individual suffering from phenylketonuria.</w:t>
      </w:r>
    </w:p>
    <w:p w:rsidR="00332CB0" w:rsidRPr="007C36FC" w:rsidRDefault="00332CB0" w:rsidP="00332CB0">
      <w:pPr>
        <w:rPr>
          <w:rFonts w:ascii="Times New Roman" w:hAnsi="Times New Roman" w:cs="Times New Roman"/>
          <w:sz w:val="28"/>
          <w:szCs w:val="28"/>
        </w:rPr>
      </w:pPr>
      <w:r w:rsidRPr="007C36FC">
        <w:rPr>
          <w:rFonts w:ascii="Times New Roman" w:hAnsi="Times New Roman" w:cs="Times New Roman"/>
          <w:sz w:val="28"/>
          <w:szCs w:val="28"/>
        </w:rPr>
        <w:t>2-Determine, using the genetic code table (document 1), the sequence of amino acids of the part of the enzyme PAH coded by each of these two alleles.</w:t>
      </w:r>
    </w:p>
    <w:p w:rsidR="00332CB0" w:rsidRPr="007C36FC" w:rsidRDefault="00332CB0" w:rsidP="00332CB0">
      <w:pPr>
        <w:rPr>
          <w:rFonts w:ascii="Times New Roman" w:hAnsi="Times New Roman" w:cs="Times New Roman"/>
          <w:sz w:val="28"/>
          <w:szCs w:val="28"/>
        </w:rPr>
      </w:pPr>
      <w:r w:rsidRPr="007C36FC">
        <w:rPr>
          <w:rFonts w:ascii="Times New Roman" w:hAnsi="Times New Roman" w:cs="Times New Roman"/>
          <w:sz w:val="28"/>
          <w:szCs w:val="28"/>
        </w:rPr>
        <w:t>3-Explain how the modification in the nucleotide sequence of the allele leads to the appearance of phenylketonuria. Two normal couples had two newborns with high plasma concentration of phenylalanine that exceeds 20mg/</w:t>
      </w:r>
      <w:proofErr w:type="spellStart"/>
      <w:r w:rsidRPr="007C36FC">
        <w:rPr>
          <w:rFonts w:ascii="Times New Roman" w:hAnsi="Times New Roman" w:cs="Times New Roman"/>
          <w:sz w:val="28"/>
          <w:szCs w:val="28"/>
        </w:rPr>
        <w:t>dL</w:t>
      </w:r>
      <w:proofErr w:type="spellEnd"/>
      <w:r w:rsidRPr="007C36FC">
        <w:rPr>
          <w:rFonts w:ascii="Times New Roman" w:hAnsi="Times New Roman" w:cs="Times New Roman"/>
          <w:sz w:val="28"/>
          <w:szCs w:val="28"/>
        </w:rPr>
        <w:t>.</w:t>
      </w:r>
    </w:p>
    <w:p w:rsidR="00332CB0" w:rsidRDefault="00332CB0" w:rsidP="00332CB0">
      <w:pPr>
        <w:rPr>
          <w:rFonts w:ascii="Times New Roman" w:hAnsi="Times New Roman" w:cs="Times New Roman"/>
          <w:sz w:val="28"/>
          <w:szCs w:val="28"/>
        </w:rPr>
      </w:pPr>
      <w:r w:rsidRPr="007C36FC">
        <w:rPr>
          <w:rFonts w:ascii="Times New Roman" w:hAnsi="Times New Roman" w:cs="Times New Roman"/>
          <w:sz w:val="28"/>
          <w:szCs w:val="28"/>
        </w:rPr>
        <w:t>4-Indicateif the allele of the disease is dominant or recessive. Justify the answer.</w:t>
      </w:r>
    </w:p>
    <w:p w:rsidR="00332CB0" w:rsidRDefault="00332CB0" w:rsidP="00332CB0">
      <w:pPr>
        <w:rPr>
          <w:rFonts w:ascii="Times New Roman" w:hAnsi="Times New Roman" w:cs="Times New Roman"/>
          <w:sz w:val="28"/>
          <w:szCs w:val="28"/>
        </w:rPr>
      </w:pPr>
      <w:r w:rsidRPr="007C36FC">
        <w:rPr>
          <w:rFonts w:ascii="Times New Roman" w:hAnsi="Times New Roman" w:cs="Times New Roman"/>
          <w:noProof/>
          <w:sz w:val="28"/>
          <w:szCs w:val="28"/>
        </w:rPr>
        <w:drawing>
          <wp:anchor distT="0" distB="0" distL="114300" distR="114300" simplePos="0" relativeHeight="251667456" behindDoc="0" locked="0" layoutInCell="1" allowOverlap="1" wp14:anchorId="093BF9C4" wp14:editId="5CE9838E">
            <wp:simplePos x="0" y="0"/>
            <wp:positionH relativeFrom="margin">
              <wp:posOffset>1552575</wp:posOffset>
            </wp:positionH>
            <wp:positionV relativeFrom="paragraph">
              <wp:posOffset>621665</wp:posOffset>
            </wp:positionV>
            <wp:extent cx="5153025" cy="13620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3025" cy="1362075"/>
                    </a:xfrm>
                    <a:prstGeom prst="rect">
                      <a:avLst/>
                    </a:prstGeom>
                  </pic:spPr>
                </pic:pic>
              </a:graphicData>
            </a:graphic>
            <wp14:sizeRelH relativeFrom="page">
              <wp14:pctWidth>0</wp14:pctWidth>
            </wp14:sizeRelH>
            <wp14:sizeRelV relativeFrom="page">
              <wp14:pctHeight>0</wp14:pctHeight>
            </wp14:sizeRelV>
          </wp:anchor>
        </w:drawing>
      </w:r>
      <w:r w:rsidRPr="007C36FC">
        <w:rPr>
          <w:rFonts w:ascii="Times New Roman" w:hAnsi="Times New Roman" w:cs="Times New Roman"/>
          <w:sz w:val="28"/>
          <w:szCs w:val="28"/>
        </w:rPr>
        <w:t xml:space="preserve"> In order to determine the origin of the disease in these two newborns, N1and N2, these couples consulted a doctor who recommended DNA analysis for all the family members. The obtained results are presented in document 3.</w:t>
      </w: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r w:rsidRPr="007C36FC">
        <w:rPr>
          <w:rFonts w:ascii="Times New Roman" w:hAnsi="Times New Roman" w:cs="Times New Roman"/>
          <w:noProof/>
          <w:sz w:val="28"/>
          <w:szCs w:val="28"/>
        </w:rPr>
        <w:lastRenderedPageBreak/>
        <w:drawing>
          <wp:anchor distT="0" distB="0" distL="114300" distR="114300" simplePos="0" relativeHeight="251666432" behindDoc="0" locked="0" layoutInCell="1" allowOverlap="1" wp14:anchorId="0568D700" wp14:editId="220CCA82">
            <wp:simplePos x="0" y="0"/>
            <wp:positionH relativeFrom="margin">
              <wp:align>right</wp:align>
            </wp:positionH>
            <wp:positionV relativeFrom="paragraph">
              <wp:posOffset>41275</wp:posOffset>
            </wp:positionV>
            <wp:extent cx="5095875" cy="40386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95875" cy="40386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7C36FC">
        <w:rPr>
          <w:rFonts w:ascii="Times New Roman" w:hAnsi="Times New Roman" w:cs="Times New Roman"/>
          <w:sz w:val="28"/>
          <w:szCs w:val="28"/>
        </w:rPr>
        <w:t>Moreover</w:t>
      </w:r>
      <w:proofErr w:type="gramStart"/>
      <w:r w:rsidRPr="007C36FC">
        <w:rPr>
          <w:rFonts w:ascii="Times New Roman" w:hAnsi="Times New Roman" w:cs="Times New Roman"/>
          <w:sz w:val="28"/>
          <w:szCs w:val="28"/>
        </w:rPr>
        <w:t>,the</w:t>
      </w:r>
      <w:proofErr w:type="spellEnd"/>
      <w:proofErr w:type="gramEnd"/>
      <w:r>
        <w:rPr>
          <w:rFonts w:ascii="Times New Roman" w:hAnsi="Times New Roman" w:cs="Times New Roman"/>
          <w:sz w:val="28"/>
          <w:szCs w:val="28"/>
        </w:rPr>
        <w:t xml:space="preserve"> </w:t>
      </w:r>
      <w:r w:rsidRPr="007C36FC">
        <w:rPr>
          <w:rFonts w:ascii="Times New Roman" w:hAnsi="Times New Roman" w:cs="Times New Roman"/>
          <w:sz w:val="28"/>
          <w:szCs w:val="28"/>
        </w:rPr>
        <w:t>doctor proposed another test, where he injected the newborns with phenylalanine followed by injection of BH4, an organic substance normally present in the organism and that is indispensable for the normal activity of PAH. The obtained results are presented in document 4.</w:t>
      </w:r>
    </w:p>
    <w:p w:rsidR="00332CB0" w:rsidRPr="00643363" w:rsidRDefault="00332CB0" w:rsidP="00332CB0">
      <w:pPr>
        <w:rPr>
          <w:rFonts w:ascii="Times New Roman" w:hAnsi="Times New Roman" w:cs="Times New Roman"/>
          <w:sz w:val="28"/>
          <w:szCs w:val="28"/>
        </w:rPr>
      </w:pPr>
      <w:r w:rsidRPr="007C36FC">
        <w:rPr>
          <w:rFonts w:ascii="Times New Roman" w:hAnsi="Times New Roman" w:cs="Times New Roman"/>
          <w:sz w:val="28"/>
          <w:szCs w:val="28"/>
        </w:rPr>
        <w:t>5-Indicate</w:t>
      </w:r>
      <w:r>
        <w:rPr>
          <w:rFonts w:ascii="Times New Roman" w:hAnsi="Times New Roman" w:cs="Times New Roman"/>
          <w:sz w:val="28"/>
          <w:szCs w:val="28"/>
        </w:rPr>
        <w:t xml:space="preserve"> </w:t>
      </w:r>
      <w:r w:rsidRPr="007C36FC">
        <w:rPr>
          <w:rFonts w:ascii="Times New Roman" w:hAnsi="Times New Roman" w:cs="Times New Roman"/>
          <w:sz w:val="28"/>
          <w:szCs w:val="28"/>
        </w:rPr>
        <w:t xml:space="preserve">the possible origin of the disease in the case of </w:t>
      </w:r>
    </w:p>
    <w:p w:rsidR="00332CB0" w:rsidRDefault="00332CB0" w:rsidP="00332CB0">
      <w:pPr>
        <w:rPr>
          <w:rFonts w:ascii="Times New Roman" w:hAnsi="Times New Roman" w:cs="Times New Roman"/>
          <w:sz w:val="28"/>
          <w:szCs w:val="28"/>
        </w:rPr>
      </w:pPr>
      <w:proofErr w:type="gramStart"/>
      <w:r w:rsidRPr="007C36FC">
        <w:rPr>
          <w:rFonts w:ascii="Times New Roman" w:hAnsi="Times New Roman" w:cs="Times New Roman"/>
          <w:sz w:val="28"/>
          <w:szCs w:val="28"/>
        </w:rPr>
        <w:t>newborn</w:t>
      </w:r>
      <w:proofErr w:type="gramEnd"/>
      <w:r w:rsidRPr="007C36FC">
        <w:rPr>
          <w:rFonts w:ascii="Times New Roman" w:hAnsi="Times New Roman" w:cs="Times New Roman"/>
          <w:sz w:val="28"/>
          <w:szCs w:val="28"/>
        </w:rPr>
        <w:t xml:space="preserve"> (N1). Justify the answer by referring to documents 3 and 4.</w:t>
      </w:r>
    </w:p>
    <w:p w:rsidR="00332CB0" w:rsidRDefault="00332CB0" w:rsidP="00332CB0">
      <w:pPr>
        <w:rPr>
          <w:rFonts w:ascii="Times New Roman" w:hAnsi="Times New Roman" w:cs="Times New Roman"/>
          <w:sz w:val="28"/>
          <w:szCs w:val="28"/>
        </w:rPr>
      </w:pPr>
      <w:r w:rsidRPr="007C36FC">
        <w:rPr>
          <w:rFonts w:ascii="Times New Roman" w:hAnsi="Times New Roman" w:cs="Times New Roman"/>
          <w:sz w:val="28"/>
          <w:szCs w:val="28"/>
        </w:rPr>
        <w:t>6-Determine</w:t>
      </w:r>
      <w:proofErr w:type="gramStart"/>
      <w:r w:rsidRPr="007C36FC">
        <w:rPr>
          <w:rFonts w:ascii="Times New Roman" w:hAnsi="Times New Roman" w:cs="Times New Roman"/>
          <w:sz w:val="28"/>
          <w:szCs w:val="28"/>
        </w:rPr>
        <w:t>,by</w:t>
      </w:r>
      <w:proofErr w:type="gramEnd"/>
      <w:r w:rsidRPr="007C36FC">
        <w:rPr>
          <w:rFonts w:ascii="Times New Roman" w:hAnsi="Times New Roman" w:cs="Times New Roman"/>
          <w:sz w:val="28"/>
          <w:szCs w:val="28"/>
        </w:rPr>
        <w:t xml:space="preserve"> referring to documents 3 and 4,the possible origin of the disease in the case of the newborn (N2)</w:t>
      </w:r>
    </w:p>
    <w:p w:rsidR="00332CB0" w:rsidRPr="00D444C6" w:rsidRDefault="00332CB0" w:rsidP="00332CB0">
      <w:pPr>
        <w:rPr>
          <w:rFonts w:ascii="Times New Roman" w:hAnsi="Times New Roman" w:cs="Times New Roman"/>
          <w:b/>
          <w:bCs/>
          <w:sz w:val="28"/>
          <w:szCs w:val="28"/>
        </w:rPr>
      </w:pPr>
      <w:r w:rsidRPr="00D444C6">
        <w:rPr>
          <w:rFonts w:ascii="Times New Roman" w:hAnsi="Times New Roman" w:cs="Times New Roman"/>
          <w:b/>
          <w:bCs/>
          <w:noProof/>
          <w:sz w:val="28"/>
          <w:szCs w:val="28"/>
        </w:rPr>
        <w:drawing>
          <wp:anchor distT="0" distB="0" distL="114300" distR="114300" simplePos="0" relativeHeight="251668480" behindDoc="0" locked="0" layoutInCell="1" allowOverlap="1" wp14:anchorId="5FC196D8" wp14:editId="20C4D076">
            <wp:simplePos x="0" y="0"/>
            <wp:positionH relativeFrom="column">
              <wp:posOffset>2181225</wp:posOffset>
            </wp:positionH>
            <wp:positionV relativeFrom="paragraph">
              <wp:posOffset>346075</wp:posOffset>
            </wp:positionV>
            <wp:extent cx="4638675" cy="22574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38675" cy="2257425"/>
                    </a:xfrm>
                    <a:prstGeom prst="rect">
                      <a:avLst/>
                    </a:prstGeom>
                  </pic:spPr>
                </pic:pic>
              </a:graphicData>
            </a:graphic>
            <wp14:sizeRelH relativeFrom="page">
              <wp14:pctWidth>0</wp14:pctWidth>
            </wp14:sizeRelH>
            <wp14:sizeRelV relativeFrom="page">
              <wp14:pctHeight>0</wp14:pctHeight>
            </wp14:sizeRelV>
          </wp:anchor>
        </w:drawing>
      </w:r>
      <w:r w:rsidRPr="00D444C6">
        <w:rPr>
          <w:rFonts w:ascii="Times New Roman" w:hAnsi="Times New Roman" w:cs="Times New Roman"/>
          <w:b/>
          <w:bCs/>
          <w:sz w:val="28"/>
          <w:szCs w:val="28"/>
        </w:rPr>
        <w:t>Exercise 3 (5 points) Transmission of Albinism</w:t>
      </w:r>
    </w:p>
    <w:p w:rsidR="00332CB0" w:rsidRPr="00D444C6" w:rsidRDefault="00332CB0" w:rsidP="00332CB0">
      <w:pPr>
        <w:rPr>
          <w:rFonts w:ascii="Times New Roman" w:hAnsi="Times New Roman" w:cs="Times New Roman"/>
          <w:sz w:val="28"/>
          <w:szCs w:val="28"/>
        </w:rPr>
      </w:pPr>
      <w:r w:rsidRPr="00D444C6">
        <w:rPr>
          <w:rFonts w:ascii="Times New Roman" w:hAnsi="Times New Roman" w:cs="Times New Roman"/>
          <w:noProof/>
          <w:sz w:val="28"/>
          <w:szCs w:val="28"/>
        </w:rPr>
        <w:drawing>
          <wp:anchor distT="0" distB="0" distL="114300" distR="114300" simplePos="0" relativeHeight="251669504" behindDoc="0" locked="0" layoutInCell="1" allowOverlap="1" wp14:anchorId="397DF93D" wp14:editId="30CF5FBE">
            <wp:simplePos x="0" y="0"/>
            <wp:positionH relativeFrom="column">
              <wp:posOffset>5276850</wp:posOffset>
            </wp:positionH>
            <wp:positionV relativeFrom="paragraph">
              <wp:posOffset>4032885</wp:posOffset>
            </wp:positionV>
            <wp:extent cx="1371600" cy="13811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71600" cy="1381125"/>
                    </a:xfrm>
                    <a:prstGeom prst="rect">
                      <a:avLst/>
                    </a:prstGeom>
                  </pic:spPr>
                </pic:pic>
              </a:graphicData>
            </a:graphic>
            <wp14:sizeRelH relativeFrom="page">
              <wp14:pctWidth>0</wp14:pctWidth>
            </wp14:sizeRelH>
            <wp14:sizeRelV relativeFrom="page">
              <wp14:pctHeight>0</wp14:pctHeight>
            </wp14:sizeRelV>
          </wp:anchor>
        </w:drawing>
      </w:r>
      <w:r w:rsidRPr="00D444C6">
        <w:rPr>
          <w:rFonts w:ascii="Times New Roman" w:hAnsi="Times New Roman" w:cs="Times New Roman"/>
          <w:sz w:val="28"/>
          <w:szCs w:val="28"/>
        </w:rPr>
        <w:t xml:space="preserve">Albinism is a hereditary deficiency characterized by the absence of skin, eyes and hair pigmentation due to the absence of a black pigment: melanin. </w:t>
      </w:r>
      <w:proofErr w:type="spellStart"/>
      <w:r w:rsidRPr="00D444C6">
        <w:rPr>
          <w:rFonts w:ascii="Times New Roman" w:hAnsi="Times New Roman" w:cs="Times New Roman"/>
          <w:sz w:val="28"/>
          <w:szCs w:val="28"/>
        </w:rPr>
        <w:t>Tyrosinase</w:t>
      </w:r>
      <w:proofErr w:type="spellEnd"/>
      <w:r w:rsidRPr="00D444C6">
        <w:rPr>
          <w:rFonts w:ascii="Times New Roman" w:hAnsi="Times New Roman" w:cs="Times New Roman"/>
          <w:sz w:val="28"/>
          <w:szCs w:val="28"/>
        </w:rPr>
        <w:t xml:space="preserve"> is an enzyme involved in the biosynthesis of this pigment. The gene coding for </w:t>
      </w:r>
      <w:proofErr w:type="spellStart"/>
      <w:r w:rsidRPr="00D444C6">
        <w:rPr>
          <w:rFonts w:ascii="Times New Roman" w:hAnsi="Times New Roman" w:cs="Times New Roman"/>
          <w:sz w:val="28"/>
          <w:szCs w:val="28"/>
        </w:rPr>
        <w:t>tyrosinase</w:t>
      </w:r>
      <w:proofErr w:type="spellEnd"/>
      <w:r w:rsidRPr="00D444C6">
        <w:rPr>
          <w:rFonts w:ascii="Times New Roman" w:hAnsi="Times New Roman" w:cs="Times New Roman"/>
          <w:sz w:val="28"/>
          <w:szCs w:val="28"/>
        </w:rPr>
        <w:t xml:space="preserve"> exists in many forms of alleles </w:t>
      </w:r>
      <w:proofErr w:type="gramStart"/>
      <w:r w:rsidRPr="00D444C6">
        <w:rPr>
          <w:rFonts w:ascii="Times New Roman" w:hAnsi="Times New Roman" w:cs="Times New Roman"/>
          <w:sz w:val="28"/>
          <w:szCs w:val="28"/>
        </w:rPr>
        <w:t>and</w:t>
      </w:r>
      <w:r w:rsidRPr="00D444C6">
        <w:rPr>
          <w:rFonts w:ascii="Times New Roman" w:hAnsi="Times New Roman" w:cs="Times New Roman"/>
          <w:noProof/>
          <w:sz w:val="28"/>
          <w:szCs w:val="28"/>
        </w:rPr>
        <w:t xml:space="preserve"> </w:t>
      </w:r>
      <w:r w:rsidRPr="00D444C6">
        <w:rPr>
          <w:rFonts w:ascii="Times New Roman" w:hAnsi="Times New Roman" w:cs="Times New Roman"/>
          <w:sz w:val="28"/>
          <w:szCs w:val="28"/>
        </w:rPr>
        <w:t xml:space="preserve"> is</w:t>
      </w:r>
      <w:proofErr w:type="gramEnd"/>
      <w:r w:rsidRPr="00D444C6">
        <w:rPr>
          <w:rFonts w:ascii="Times New Roman" w:hAnsi="Times New Roman" w:cs="Times New Roman"/>
          <w:sz w:val="28"/>
          <w:szCs w:val="28"/>
        </w:rPr>
        <w:t xml:space="preserve"> carried by an autosome. Only two alleles </w:t>
      </w:r>
      <w:proofErr w:type="gramStart"/>
      <w:r w:rsidRPr="00D444C6">
        <w:rPr>
          <w:rFonts w:ascii="Times New Roman" w:hAnsi="Times New Roman" w:cs="Times New Roman"/>
          <w:sz w:val="28"/>
          <w:szCs w:val="28"/>
        </w:rPr>
        <w:t>are</w:t>
      </w:r>
      <w:r w:rsidRPr="00D444C6">
        <w:rPr>
          <w:rFonts w:ascii="Times New Roman" w:hAnsi="Times New Roman" w:cs="Times New Roman"/>
          <w:noProof/>
          <w:sz w:val="28"/>
          <w:szCs w:val="28"/>
        </w:rPr>
        <w:t xml:space="preserve"> </w:t>
      </w:r>
      <w:r w:rsidRPr="00D444C6">
        <w:rPr>
          <w:rFonts w:ascii="Times New Roman" w:hAnsi="Times New Roman" w:cs="Times New Roman"/>
          <w:sz w:val="28"/>
          <w:szCs w:val="28"/>
        </w:rPr>
        <w:t xml:space="preserve"> taken</w:t>
      </w:r>
      <w:proofErr w:type="gramEnd"/>
      <w:r w:rsidRPr="00D444C6">
        <w:rPr>
          <w:rFonts w:ascii="Times New Roman" w:hAnsi="Times New Roman" w:cs="Times New Roman"/>
          <w:sz w:val="28"/>
          <w:szCs w:val="28"/>
        </w:rPr>
        <w:t xml:space="preserve"> into consideration: allele A which codes for an active </w:t>
      </w:r>
      <w:proofErr w:type="spellStart"/>
      <w:r w:rsidRPr="00D444C6">
        <w:rPr>
          <w:rFonts w:ascii="Times New Roman" w:hAnsi="Times New Roman" w:cs="Times New Roman"/>
          <w:sz w:val="28"/>
          <w:szCs w:val="28"/>
        </w:rPr>
        <w:t>tyrosinase</w:t>
      </w:r>
      <w:proofErr w:type="spellEnd"/>
      <w:r w:rsidRPr="00D444C6">
        <w:rPr>
          <w:rFonts w:ascii="Times New Roman" w:hAnsi="Times New Roman" w:cs="Times New Roman"/>
          <w:sz w:val="28"/>
          <w:szCs w:val="28"/>
        </w:rPr>
        <w:t xml:space="preserve"> that is responsible for the synthesis of melanin and allele B that codes for an inactive </w:t>
      </w:r>
      <w:proofErr w:type="spellStart"/>
      <w:r w:rsidRPr="00D444C6">
        <w:rPr>
          <w:rFonts w:ascii="Times New Roman" w:hAnsi="Times New Roman" w:cs="Times New Roman"/>
          <w:sz w:val="28"/>
          <w:szCs w:val="28"/>
        </w:rPr>
        <w:t>tyrosinase</w:t>
      </w:r>
      <w:proofErr w:type="spellEnd"/>
      <w:r w:rsidRPr="00D444C6">
        <w:rPr>
          <w:rFonts w:ascii="Times New Roman" w:hAnsi="Times New Roman" w:cs="Times New Roman"/>
          <w:sz w:val="28"/>
          <w:szCs w:val="28"/>
        </w:rPr>
        <w:t xml:space="preserve"> that does not permit the   synthesis of melanin. Document 1 represents the map of the restriction sites recognized by </w:t>
      </w:r>
      <w:proofErr w:type="spellStart"/>
      <w:r w:rsidRPr="00D444C6">
        <w:rPr>
          <w:rFonts w:ascii="Times New Roman" w:hAnsi="Times New Roman" w:cs="Times New Roman"/>
          <w:sz w:val="28"/>
          <w:szCs w:val="28"/>
        </w:rPr>
        <w:t>Hae</w:t>
      </w:r>
      <w:proofErr w:type="spellEnd"/>
      <w:r w:rsidRPr="00D444C6">
        <w:rPr>
          <w:rFonts w:ascii="Times New Roman" w:hAnsi="Times New Roman" w:cs="Times New Roman"/>
          <w:sz w:val="28"/>
          <w:szCs w:val="28"/>
        </w:rPr>
        <w:t xml:space="preserve"> III enzyme in a portion of 500 base pairs </w:t>
      </w:r>
      <w:proofErr w:type="gramStart"/>
      <w:r w:rsidRPr="00D444C6">
        <w:rPr>
          <w:rFonts w:ascii="Times New Roman" w:hAnsi="Times New Roman" w:cs="Times New Roman"/>
          <w:sz w:val="28"/>
          <w:szCs w:val="28"/>
        </w:rPr>
        <w:t xml:space="preserve">( </w:t>
      </w:r>
      <w:proofErr w:type="spellStart"/>
      <w:r w:rsidRPr="00D444C6">
        <w:rPr>
          <w:rFonts w:ascii="Times New Roman" w:hAnsi="Times New Roman" w:cs="Times New Roman"/>
          <w:sz w:val="28"/>
          <w:szCs w:val="28"/>
        </w:rPr>
        <w:t>bp</w:t>
      </w:r>
      <w:proofErr w:type="spellEnd"/>
      <w:proofErr w:type="gramEnd"/>
      <w:r w:rsidRPr="00D444C6">
        <w:rPr>
          <w:rFonts w:ascii="Times New Roman" w:hAnsi="Times New Roman" w:cs="Times New Roman"/>
          <w:sz w:val="28"/>
          <w:szCs w:val="28"/>
        </w:rPr>
        <w:t xml:space="preserve"> )of the allele A of </w:t>
      </w:r>
      <w:proofErr w:type="spellStart"/>
      <w:r w:rsidRPr="00D444C6">
        <w:rPr>
          <w:rFonts w:ascii="Times New Roman" w:hAnsi="Times New Roman" w:cs="Times New Roman"/>
          <w:sz w:val="28"/>
          <w:szCs w:val="28"/>
        </w:rPr>
        <w:t>tyrosinase</w:t>
      </w:r>
      <w:proofErr w:type="spellEnd"/>
      <w:r w:rsidRPr="00D444C6">
        <w:rPr>
          <w:rFonts w:ascii="Times New Roman" w:hAnsi="Times New Roman" w:cs="Times New Roman"/>
          <w:sz w:val="28"/>
          <w:szCs w:val="28"/>
        </w:rPr>
        <w:t xml:space="preserve"> gene. </w:t>
      </w:r>
    </w:p>
    <w:p w:rsidR="00332CB0" w:rsidRPr="00D444C6" w:rsidRDefault="00332CB0" w:rsidP="00332CB0">
      <w:pPr>
        <w:rPr>
          <w:rFonts w:ascii="Times New Roman" w:hAnsi="Times New Roman" w:cs="Times New Roman"/>
          <w:sz w:val="28"/>
          <w:szCs w:val="28"/>
        </w:rPr>
      </w:pPr>
      <w:r w:rsidRPr="00D444C6">
        <w:rPr>
          <w:rFonts w:ascii="Times New Roman" w:hAnsi="Times New Roman" w:cs="Times New Roman"/>
          <w:sz w:val="28"/>
          <w:szCs w:val="28"/>
        </w:rPr>
        <w:lastRenderedPageBreak/>
        <w:t>1-Determine the number and the length of the restriction fragment</w:t>
      </w:r>
      <w:r w:rsidRPr="00D444C6">
        <w:rPr>
          <w:rFonts w:ascii="Times New Roman" w:hAnsi="Times New Roman" w:cs="Times New Roman"/>
          <w:noProof/>
          <w:sz w:val="28"/>
          <w:szCs w:val="28"/>
        </w:rPr>
        <w:t xml:space="preserve"> </w:t>
      </w:r>
      <w:r w:rsidRPr="00D444C6">
        <w:rPr>
          <w:rFonts w:ascii="Times New Roman" w:hAnsi="Times New Roman" w:cs="Times New Roman"/>
          <w:sz w:val="28"/>
          <w:szCs w:val="28"/>
        </w:rPr>
        <w:t xml:space="preserve">s obtained as a result of cutting allele A by </w:t>
      </w:r>
      <w:proofErr w:type="spellStart"/>
      <w:r w:rsidRPr="00D444C6">
        <w:rPr>
          <w:rFonts w:ascii="Times New Roman" w:hAnsi="Times New Roman" w:cs="Times New Roman"/>
          <w:sz w:val="28"/>
          <w:szCs w:val="28"/>
        </w:rPr>
        <w:t>Hae</w:t>
      </w:r>
      <w:proofErr w:type="spellEnd"/>
      <w:r w:rsidRPr="00D444C6">
        <w:rPr>
          <w:rFonts w:ascii="Times New Roman" w:hAnsi="Times New Roman" w:cs="Times New Roman"/>
          <w:sz w:val="28"/>
          <w:szCs w:val="28"/>
        </w:rPr>
        <w:t xml:space="preserve"> III enzyme. </w:t>
      </w:r>
    </w:p>
    <w:p w:rsidR="00332CB0" w:rsidRPr="00D444C6" w:rsidRDefault="00332CB0" w:rsidP="00332CB0">
      <w:pPr>
        <w:rPr>
          <w:rFonts w:ascii="Times New Roman" w:hAnsi="Times New Roman" w:cs="Times New Roman"/>
          <w:sz w:val="28"/>
          <w:szCs w:val="28"/>
        </w:rPr>
      </w:pPr>
      <w:r w:rsidRPr="00D444C6">
        <w:rPr>
          <w:rFonts w:ascii="Times New Roman" w:hAnsi="Times New Roman" w:cs="Times New Roman"/>
          <w:noProof/>
          <w:sz w:val="28"/>
          <w:szCs w:val="28"/>
        </w:rPr>
        <w:drawing>
          <wp:anchor distT="0" distB="0" distL="114300" distR="114300" simplePos="0" relativeHeight="251670528" behindDoc="0" locked="0" layoutInCell="1" allowOverlap="1" wp14:anchorId="1E98D9E9" wp14:editId="68EC89F9">
            <wp:simplePos x="0" y="0"/>
            <wp:positionH relativeFrom="margin">
              <wp:posOffset>95250</wp:posOffset>
            </wp:positionH>
            <wp:positionV relativeFrom="paragraph">
              <wp:posOffset>820420</wp:posOffset>
            </wp:positionV>
            <wp:extent cx="6858000" cy="13792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58000" cy="1379220"/>
                    </a:xfrm>
                    <a:prstGeom prst="rect">
                      <a:avLst/>
                    </a:prstGeom>
                  </pic:spPr>
                </pic:pic>
              </a:graphicData>
            </a:graphic>
            <wp14:sizeRelH relativeFrom="page">
              <wp14:pctWidth>0</wp14:pctWidth>
            </wp14:sizeRelH>
            <wp14:sizeRelV relativeFrom="page">
              <wp14:pctHeight>0</wp14:pctHeight>
            </wp14:sizeRelV>
          </wp:anchor>
        </w:drawing>
      </w:r>
      <w:r w:rsidRPr="00D444C6">
        <w:rPr>
          <w:rFonts w:ascii="Times New Roman" w:hAnsi="Times New Roman" w:cs="Times New Roman"/>
          <w:sz w:val="28"/>
          <w:szCs w:val="28"/>
        </w:rPr>
        <w:t xml:space="preserve">Document 2 shows the restriction site of </w:t>
      </w:r>
      <w:proofErr w:type="spellStart"/>
      <w:r w:rsidRPr="00D444C6">
        <w:rPr>
          <w:rFonts w:ascii="Times New Roman" w:hAnsi="Times New Roman" w:cs="Times New Roman"/>
          <w:sz w:val="28"/>
          <w:szCs w:val="28"/>
        </w:rPr>
        <w:t>Hae</w:t>
      </w:r>
      <w:proofErr w:type="spellEnd"/>
      <w:r w:rsidRPr="00D444C6">
        <w:rPr>
          <w:rFonts w:ascii="Times New Roman" w:hAnsi="Times New Roman" w:cs="Times New Roman"/>
          <w:sz w:val="28"/>
          <w:szCs w:val="28"/>
        </w:rPr>
        <w:t xml:space="preserve"> III enzyme. Document 3 reveals a partial single-stranded sequence of the two alleles A and B of </w:t>
      </w:r>
      <w:proofErr w:type="spellStart"/>
      <w:r w:rsidRPr="00D444C6">
        <w:rPr>
          <w:rFonts w:ascii="Times New Roman" w:hAnsi="Times New Roman" w:cs="Times New Roman"/>
          <w:sz w:val="28"/>
          <w:szCs w:val="28"/>
        </w:rPr>
        <w:t>tyrosinase</w:t>
      </w:r>
      <w:proofErr w:type="spellEnd"/>
      <w:r w:rsidRPr="00D444C6">
        <w:rPr>
          <w:rFonts w:ascii="Times New Roman" w:hAnsi="Times New Roman" w:cs="Times New Roman"/>
          <w:sz w:val="28"/>
          <w:szCs w:val="28"/>
        </w:rPr>
        <w:t xml:space="preserve"> gene.</w:t>
      </w:r>
    </w:p>
    <w:p w:rsidR="00332CB0" w:rsidRPr="00D444C6" w:rsidRDefault="00332CB0" w:rsidP="00332CB0">
      <w:pPr>
        <w:rPr>
          <w:rFonts w:ascii="Times New Roman" w:hAnsi="Times New Roman" w:cs="Times New Roman"/>
          <w:sz w:val="28"/>
          <w:szCs w:val="28"/>
        </w:rPr>
      </w:pPr>
      <w:r w:rsidRPr="00D444C6">
        <w:rPr>
          <w:rFonts w:ascii="Times New Roman" w:hAnsi="Times New Roman" w:cs="Times New Roman"/>
          <w:sz w:val="28"/>
          <w:szCs w:val="28"/>
        </w:rPr>
        <w:t>2-Compare these two sequences. Draw out the position and the type of mutation that took place.</w:t>
      </w:r>
    </w:p>
    <w:p w:rsidR="00332CB0" w:rsidRPr="00D444C6" w:rsidRDefault="00332CB0" w:rsidP="00332CB0">
      <w:pPr>
        <w:rPr>
          <w:rFonts w:ascii="Times New Roman" w:hAnsi="Times New Roman" w:cs="Times New Roman"/>
          <w:sz w:val="28"/>
          <w:szCs w:val="28"/>
        </w:rPr>
      </w:pPr>
      <w:r w:rsidRPr="00D444C6">
        <w:rPr>
          <w:rFonts w:ascii="Times New Roman" w:hAnsi="Times New Roman" w:cs="Times New Roman"/>
          <w:sz w:val="28"/>
          <w:szCs w:val="28"/>
        </w:rPr>
        <w:t xml:space="preserve">3-Determine the consequence of this mutation on the produced restriction fragments upon using </w:t>
      </w:r>
      <w:proofErr w:type="spellStart"/>
      <w:r w:rsidRPr="00D444C6">
        <w:rPr>
          <w:rFonts w:ascii="Times New Roman" w:hAnsi="Times New Roman" w:cs="Times New Roman"/>
          <w:sz w:val="28"/>
          <w:szCs w:val="28"/>
        </w:rPr>
        <w:t>Hae</w:t>
      </w:r>
      <w:proofErr w:type="spellEnd"/>
      <w:r w:rsidRPr="00D444C6">
        <w:rPr>
          <w:rFonts w:ascii="Times New Roman" w:hAnsi="Times New Roman" w:cs="Times New Roman"/>
          <w:sz w:val="28"/>
          <w:szCs w:val="28"/>
        </w:rPr>
        <w:t xml:space="preserve"> III enzyme on allele B. </w:t>
      </w:r>
    </w:p>
    <w:p w:rsidR="00332CB0" w:rsidRPr="00D444C6" w:rsidRDefault="00332CB0" w:rsidP="00332CB0">
      <w:pPr>
        <w:rPr>
          <w:rFonts w:ascii="Times New Roman" w:hAnsi="Times New Roman" w:cs="Times New Roman"/>
          <w:sz w:val="28"/>
          <w:szCs w:val="28"/>
        </w:rPr>
      </w:pPr>
      <w:r w:rsidRPr="00D444C6">
        <w:rPr>
          <w:rFonts w:ascii="Times New Roman" w:hAnsi="Times New Roman" w:cs="Times New Roman"/>
          <w:noProof/>
          <w:sz w:val="28"/>
          <w:szCs w:val="28"/>
        </w:rPr>
        <w:drawing>
          <wp:anchor distT="0" distB="0" distL="114300" distR="114300" simplePos="0" relativeHeight="251671552" behindDoc="0" locked="0" layoutInCell="1" allowOverlap="1" wp14:anchorId="5575F67D" wp14:editId="297DFBDE">
            <wp:simplePos x="0" y="0"/>
            <wp:positionH relativeFrom="column">
              <wp:posOffset>2562225</wp:posOffset>
            </wp:positionH>
            <wp:positionV relativeFrom="paragraph">
              <wp:posOffset>0</wp:posOffset>
            </wp:positionV>
            <wp:extent cx="4105275" cy="37242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05275" cy="3724275"/>
                    </a:xfrm>
                    <a:prstGeom prst="rect">
                      <a:avLst/>
                    </a:prstGeom>
                  </pic:spPr>
                </pic:pic>
              </a:graphicData>
            </a:graphic>
            <wp14:sizeRelH relativeFrom="page">
              <wp14:pctWidth>0</wp14:pctWidth>
            </wp14:sizeRelH>
            <wp14:sizeRelV relativeFrom="page">
              <wp14:pctHeight>0</wp14:pctHeight>
            </wp14:sizeRelV>
          </wp:anchor>
        </w:drawing>
      </w:r>
      <w:r w:rsidRPr="00D444C6">
        <w:rPr>
          <w:rFonts w:ascii="Times New Roman" w:hAnsi="Times New Roman" w:cs="Times New Roman"/>
          <w:sz w:val="28"/>
          <w:szCs w:val="28"/>
        </w:rPr>
        <w:t xml:space="preserve">Document 4 represents the pedigree of a family </w:t>
      </w:r>
      <w:proofErr w:type="gramStart"/>
      <w:r w:rsidRPr="00D444C6">
        <w:rPr>
          <w:rFonts w:ascii="Times New Roman" w:hAnsi="Times New Roman" w:cs="Times New Roman"/>
          <w:sz w:val="28"/>
          <w:szCs w:val="28"/>
        </w:rPr>
        <w:t>whose</w:t>
      </w:r>
      <w:proofErr w:type="gramEnd"/>
      <w:r w:rsidRPr="00D444C6">
        <w:rPr>
          <w:rFonts w:ascii="Times New Roman" w:hAnsi="Times New Roman" w:cs="Times New Roman"/>
          <w:sz w:val="28"/>
          <w:szCs w:val="28"/>
        </w:rPr>
        <w:t xml:space="preserve"> some members show albinism. It also shows the results of the electrophoresis of the restriction fragments obtained following the action of </w:t>
      </w:r>
      <w:proofErr w:type="spellStart"/>
      <w:r w:rsidRPr="00D444C6">
        <w:rPr>
          <w:rFonts w:ascii="Times New Roman" w:hAnsi="Times New Roman" w:cs="Times New Roman"/>
          <w:sz w:val="28"/>
          <w:szCs w:val="28"/>
        </w:rPr>
        <w:t>Hae</w:t>
      </w:r>
      <w:proofErr w:type="spellEnd"/>
      <w:r w:rsidRPr="00D444C6">
        <w:rPr>
          <w:rFonts w:ascii="Times New Roman" w:hAnsi="Times New Roman" w:cs="Times New Roman"/>
          <w:sz w:val="28"/>
          <w:szCs w:val="28"/>
        </w:rPr>
        <w:t xml:space="preserve"> III enzyme on a portion of the </w:t>
      </w:r>
      <w:proofErr w:type="spellStart"/>
      <w:r w:rsidRPr="00D444C6">
        <w:rPr>
          <w:rFonts w:ascii="Times New Roman" w:hAnsi="Times New Roman" w:cs="Times New Roman"/>
          <w:sz w:val="28"/>
          <w:szCs w:val="28"/>
        </w:rPr>
        <w:t>tyrosinase</w:t>
      </w:r>
      <w:proofErr w:type="spellEnd"/>
      <w:r w:rsidRPr="00D444C6">
        <w:rPr>
          <w:rFonts w:ascii="Times New Roman" w:hAnsi="Times New Roman" w:cs="Times New Roman"/>
          <w:sz w:val="28"/>
          <w:szCs w:val="28"/>
        </w:rPr>
        <w:t xml:space="preserve"> gene. These fragments are obtained by the Southern blot technique for four members of the family.</w:t>
      </w:r>
    </w:p>
    <w:p w:rsidR="00332CB0" w:rsidRDefault="00332CB0" w:rsidP="00332CB0">
      <w:pPr>
        <w:rPr>
          <w:rFonts w:ascii="Arial" w:hAnsi="Arial" w:cs="Arial"/>
          <w:sz w:val="30"/>
          <w:szCs w:val="30"/>
        </w:rPr>
      </w:pPr>
      <w:r w:rsidRPr="00D444C6">
        <w:rPr>
          <w:rFonts w:ascii="Times New Roman" w:hAnsi="Times New Roman" w:cs="Times New Roman"/>
          <w:sz w:val="28"/>
          <w:szCs w:val="28"/>
        </w:rPr>
        <w:t>4-Specifythe respective alleles of individuals I2andII4. Justify the answer by referring to the results of electrophoresis</w:t>
      </w:r>
      <w:r>
        <w:rPr>
          <w:rFonts w:ascii="Times New Roman" w:hAnsi="Times New Roman" w:cs="Times New Roman"/>
          <w:sz w:val="28"/>
          <w:szCs w:val="28"/>
        </w:rPr>
        <w:t>.</w:t>
      </w:r>
      <w:r w:rsidRPr="009C62B6">
        <w:rPr>
          <w:rFonts w:ascii="Arial" w:hAnsi="Arial" w:cs="Arial"/>
          <w:sz w:val="30"/>
          <w:szCs w:val="30"/>
        </w:rPr>
        <w:t xml:space="preserve"> </w:t>
      </w:r>
    </w:p>
    <w:p w:rsidR="00332CB0" w:rsidRDefault="00332CB0" w:rsidP="00332CB0">
      <w:pPr>
        <w:rPr>
          <w:rFonts w:ascii="Times New Roman" w:hAnsi="Times New Roman" w:cs="Times New Roman"/>
          <w:sz w:val="28"/>
          <w:szCs w:val="28"/>
        </w:rPr>
      </w:pPr>
    </w:p>
    <w:p w:rsidR="00332CB0" w:rsidRDefault="00332CB0" w:rsidP="00332CB0">
      <w:pPr>
        <w:rPr>
          <w:rFonts w:ascii="Times New Roman" w:hAnsi="Times New Roman" w:cs="Times New Roman"/>
          <w:sz w:val="28"/>
          <w:szCs w:val="28"/>
        </w:rPr>
      </w:pPr>
    </w:p>
    <w:p w:rsidR="002B117F" w:rsidRDefault="002B117F"/>
    <w:sectPr w:rsidR="002B117F" w:rsidSect="00332C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B0"/>
    <w:rsid w:val="002B117F"/>
    <w:rsid w:val="00332CB0"/>
    <w:rsid w:val="00A84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39616-5024-4D53-AE59-8B645FC8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Hsen</dc:creator>
  <cp:keywords/>
  <dc:description/>
  <cp:lastModifiedBy>رويده حسين</cp:lastModifiedBy>
  <cp:revision>3</cp:revision>
  <dcterms:created xsi:type="dcterms:W3CDTF">2020-11-21T10:34:00Z</dcterms:created>
  <dcterms:modified xsi:type="dcterms:W3CDTF">2021-01-16T12:24:00Z</dcterms:modified>
</cp:coreProperties>
</file>