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63DA4" w14:textId="17E131FC" w:rsidR="00EA783F" w:rsidRDefault="00EA783F" w:rsidP="00EA783F">
      <w:pPr>
        <w:jc w:val="both"/>
        <w:rPr>
          <w:b/>
          <w:bCs/>
          <w:sz w:val="28"/>
          <w:szCs w:val="28"/>
        </w:rPr>
      </w:pPr>
      <w:r>
        <w:rPr>
          <w:b/>
          <w:bCs/>
          <w:i/>
          <w:iCs/>
          <w:sz w:val="28"/>
          <w:szCs w:val="28"/>
        </w:rPr>
        <w:t xml:space="preserve">                                                                           </w:t>
      </w:r>
      <w:r>
        <w:rPr>
          <w:b/>
          <w:bCs/>
          <w:i/>
          <w:iCs/>
          <w:sz w:val="28"/>
          <w:szCs w:val="28"/>
        </w:rPr>
        <w:t>Transitional Words</w:t>
      </w:r>
    </w:p>
    <w:p w14:paraId="56A7B151" w14:textId="77777777" w:rsidR="00EA783F" w:rsidRDefault="00EA783F" w:rsidP="00EA783F">
      <w:pPr>
        <w:jc w:val="both"/>
        <w:rPr>
          <w:sz w:val="24"/>
          <w:szCs w:val="24"/>
        </w:rPr>
      </w:pPr>
      <w:r>
        <w:rPr>
          <w:b/>
          <w:bCs/>
          <w:sz w:val="28"/>
          <w:szCs w:val="28"/>
        </w:rPr>
        <w:t xml:space="preserve">    </w:t>
      </w:r>
      <w:r>
        <w:rPr>
          <w:b/>
          <w:bCs/>
          <w:sz w:val="24"/>
          <w:szCs w:val="24"/>
        </w:rPr>
        <w:t xml:space="preserve">Transitional words </w:t>
      </w:r>
      <w:r>
        <w:rPr>
          <w:sz w:val="24"/>
          <w:szCs w:val="24"/>
        </w:rPr>
        <w:t xml:space="preserve">are linking words or cohesive devices used to move from one idea into another. </w:t>
      </w:r>
      <w:r>
        <w:rPr>
          <w:b/>
          <w:bCs/>
          <w:sz w:val="24"/>
          <w:szCs w:val="24"/>
        </w:rPr>
        <w:t>Transitions</w:t>
      </w:r>
      <w:r>
        <w:rPr>
          <w:sz w:val="24"/>
          <w:szCs w:val="24"/>
        </w:rPr>
        <w:t xml:space="preserve"> are also used to combine two sentences together and they are direct cohesive links. When one of the </w:t>
      </w:r>
      <w:r>
        <w:rPr>
          <w:b/>
          <w:bCs/>
          <w:sz w:val="24"/>
          <w:szCs w:val="24"/>
        </w:rPr>
        <w:t>transitions</w:t>
      </w:r>
      <w:r>
        <w:rPr>
          <w:sz w:val="24"/>
          <w:szCs w:val="24"/>
        </w:rPr>
        <w:t xml:space="preserve"> is used in a sentence, put a (;) before the </w:t>
      </w:r>
      <w:r>
        <w:rPr>
          <w:b/>
          <w:bCs/>
          <w:sz w:val="24"/>
          <w:szCs w:val="24"/>
        </w:rPr>
        <w:t>transition</w:t>
      </w:r>
      <w:r>
        <w:rPr>
          <w:sz w:val="24"/>
          <w:szCs w:val="24"/>
        </w:rPr>
        <w:t xml:space="preserve"> and a (,) after it. </w:t>
      </w:r>
      <w:r>
        <w:rPr>
          <w:b/>
          <w:bCs/>
          <w:sz w:val="24"/>
          <w:szCs w:val="24"/>
        </w:rPr>
        <w:t xml:space="preserve">Transition signals </w:t>
      </w:r>
      <w:r>
        <w:rPr>
          <w:sz w:val="24"/>
          <w:szCs w:val="24"/>
        </w:rPr>
        <w:t xml:space="preserve">indicate the logical relations between ideas in a text and facilitate readers’ ability to understand the text. </w:t>
      </w:r>
    </w:p>
    <w:p w14:paraId="7A4A4A1D" w14:textId="77777777" w:rsidR="00EA783F" w:rsidRDefault="00EA783F" w:rsidP="00EA783F">
      <w:pPr>
        <w:jc w:val="both"/>
        <w:rPr>
          <w:sz w:val="24"/>
          <w:szCs w:val="24"/>
        </w:rPr>
      </w:pPr>
      <w:r>
        <w:rPr>
          <w:sz w:val="24"/>
          <w:szCs w:val="24"/>
        </w:rPr>
        <w:t xml:space="preserve">           </w:t>
      </w:r>
      <w:r>
        <w:rPr>
          <w:b/>
          <w:bCs/>
          <w:sz w:val="24"/>
          <w:szCs w:val="24"/>
          <w:u w:val="single"/>
        </w:rPr>
        <w:t>Example</w:t>
      </w:r>
      <w:r>
        <w:rPr>
          <w:sz w:val="24"/>
          <w:szCs w:val="24"/>
          <w:u w:val="single"/>
        </w:rPr>
        <w:t xml:space="preserve">: </w:t>
      </w:r>
      <w:r>
        <w:rPr>
          <w:sz w:val="24"/>
          <w:szCs w:val="24"/>
        </w:rPr>
        <w:t xml:space="preserve">  A man stole a store; moreover, he killed two workers in it.</w:t>
      </w:r>
    </w:p>
    <w:p w14:paraId="0F0A24A3" w14:textId="77777777" w:rsidR="00EA783F" w:rsidRDefault="00EA783F" w:rsidP="00EA783F">
      <w:pPr>
        <w:jc w:val="both"/>
        <w:rPr>
          <w:sz w:val="24"/>
          <w:szCs w:val="24"/>
        </w:rPr>
      </w:pPr>
      <w:r>
        <w:rPr>
          <w:sz w:val="24"/>
          <w:szCs w:val="24"/>
        </w:rPr>
        <w:t xml:space="preserve">                               It is very cold; however, we still plan to go.</w:t>
      </w:r>
    </w:p>
    <w:p w14:paraId="132C3C7C" w14:textId="77777777" w:rsidR="00EA783F" w:rsidRDefault="00EA783F" w:rsidP="00EA783F">
      <w:pPr>
        <w:pStyle w:val="ListParagraph"/>
        <w:numPr>
          <w:ilvl w:val="0"/>
          <w:numId w:val="1"/>
        </w:numPr>
        <w:jc w:val="both"/>
        <w:rPr>
          <w:b/>
          <w:bCs/>
          <w:sz w:val="24"/>
          <w:szCs w:val="24"/>
        </w:rPr>
      </w:pPr>
      <w:r>
        <w:rPr>
          <w:b/>
          <w:bCs/>
          <w:sz w:val="24"/>
          <w:szCs w:val="24"/>
          <w:u w:val="single"/>
        </w:rPr>
        <w:t>List of introductory phrases:</w:t>
      </w:r>
    </w:p>
    <w:p w14:paraId="23192E86" w14:textId="77777777" w:rsidR="00EA783F" w:rsidRDefault="00EA783F" w:rsidP="00EA783F">
      <w:pPr>
        <w:pStyle w:val="ListParagraph"/>
        <w:ind w:left="870"/>
        <w:jc w:val="both"/>
        <w:rPr>
          <w:sz w:val="24"/>
          <w:szCs w:val="24"/>
        </w:rPr>
      </w:pPr>
      <w:r>
        <w:rPr>
          <w:sz w:val="24"/>
          <w:szCs w:val="24"/>
        </w:rPr>
        <w:t xml:space="preserve">in my opinion- I believe- I question whether- there is no doubt- it is my belief that- I agree with- I disagree with- from my point of view- </w:t>
      </w:r>
    </w:p>
    <w:p w14:paraId="181A9D7A" w14:textId="77777777" w:rsidR="00EA783F" w:rsidRDefault="00EA783F" w:rsidP="00EA783F">
      <w:pPr>
        <w:pStyle w:val="ListParagraph"/>
        <w:numPr>
          <w:ilvl w:val="0"/>
          <w:numId w:val="1"/>
        </w:numPr>
        <w:jc w:val="both"/>
        <w:rPr>
          <w:b/>
          <w:bCs/>
          <w:sz w:val="24"/>
          <w:szCs w:val="24"/>
        </w:rPr>
      </w:pPr>
      <w:r>
        <w:rPr>
          <w:b/>
          <w:bCs/>
          <w:sz w:val="24"/>
          <w:szCs w:val="24"/>
          <w:u w:val="single"/>
        </w:rPr>
        <w:t>List of Concluding phrases and words:</w:t>
      </w:r>
    </w:p>
    <w:p w14:paraId="50182025" w14:textId="77777777" w:rsidR="00EA783F" w:rsidRDefault="00EA783F" w:rsidP="00EA783F">
      <w:pPr>
        <w:pStyle w:val="ListParagraph"/>
        <w:ind w:left="870"/>
        <w:jc w:val="both"/>
        <w:rPr>
          <w:sz w:val="24"/>
          <w:szCs w:val="24"/>
        </w:rPr>
      </w:pPr>
      <w:r>
        <w:rPr>
          <w:sz w:val="24"/>
          <w:szCs w:val="24"/>
        </w:rPr>
        <w:t>for the reasons above- in other words- to be sure- unquestionably- in any case- as you can see- on the whole- without a doubt- summarizing- as I have noted- in short- obviously- undoubtedly- in any event- in summarizing- all in all- as a result- in a nut shell- to sum up- altogether- ultimately- as has been noted- in conclusion- in brief- given these points- as can be seen - finally</w:t>
      </w:r>
    </w:p>
    <w:p w14:paraId="48960894" w14:textId="77777777" w:rsidR="00EA783F" w:rsidRDefault="00EA783F" w:rsidP="00EA783F">
      <w:pPr>
        <w:pStyle w:val="ListParagraph"/>
        <w:numPr>
          <w:ilvl w:val="0"/>
          <w:numId w:val="1"/>
        </w:numPr>
        <w:jc w:val="both"/>
        <w:rPr>
          <w:b/>
          <w:bCs/>
          <w:sz w:val="24"/>
          <w:szCs w:val="24"/>
        </w:rPr>
      </w:pPr>
      <w:r>
        <w:rPr>
          <w:b/>
          <w:bCs/>
          <w:sz w:val="24"/>
          <w:szCs w:val="24"/>
          <w:u w:val="single"/>
        </w:rPr>
        <w:t>List of supporting opinions phrases and words:</w:t>
      </w:r>
    </w:p>
    <w:p w14:paraId="3ED3E723" w14:textId="77777777" w:rsidR="00EA783F" w:rsidRDefault="00EA783F" w:rsidP="00EA783F">
      <w:pPr>
        <w:pStyle w:val="ListParagraph"/>
        <w:ind w:left="870"/>
        <w:jc w:val="both"/>
        <w:rPr>
          <w:sz w:val="24"/>
          <w:szCs w:val="24"/>
        </w:rPr>
      </w:pPr>
      <w:r>
        <w:rPr>
          <w:sz w:val="24"/>
          <w:szCs w:val="24"/>
        </w:rPr>
        <w:t xml:space="preserve">first- third- equally important- next- furthermore- also- in the first place- again- second- finally- likewise- moreover- in addition- last- besides- similarly- further- </w:t>
      </w:r>
    </w:p>
    <w:p w14:paraId="62570D98" w14:textId="77777777" w:rsidR="00EA783F" w:rsidRDefault="00EA783F" w:rsidP="00EA783F">
      <w:pPr>
        <w:pStyle w:val="ListParagraph"/>
        <w:numPr>
          <w:ilvl w:val="0"/>
          <w:numId w:val="1"/>
        </w:numPr>
        <w:jc w:val="both"/>
        <w:rPr>
          <w:b/>
          <w:bCs/>
          <w:sz w:val="24"/>
          <w:szCs w:val="24"/>
        </w:rPr>
      </w:pPr>
      <w:r>
        <w:rPr>
          <w:b/>
          <w:bCs/>
          <w:sz w:val="24"/>
          <w:szCs w:val="24"/>
          <w:u w:val="single"/>
        </w:rPr>
        <w:t>List of introducing details, phrases and words:</w:t>
      </w:r>
    </w:p>
    <w:p w14:paraId="40B15EEE" w14:textId="77777777" w:rsidR="00EA783F" w:rsidRDefault="00EA783F" w:rsidP="00EA783F">
      <w:pPr>
        <w:pStyle w:val="ListParagraph"/>
        <w:ind w:left="870"/>
        <w:jc w:val="both"/>
        <w:rPr>
          <w:sz w:val="24"/>
          <w:szCs w:val="24"/>
        </w:rPr>
      </w:pPr>
      <w:r>
        <w:rPr>
          <w:sz w:val="24"/>
          <w:szCs w:val="24"/>
        </w:rPr>
        <w:t>for example- in fact - for instance- as evidence- besides- moreover- additionally- again</w:t>
      </w:r>
    </w:p>
    <w:p w14:paraId="6F939AB6" w14:textId="77777777" w:rsidR="00EA783F" w:rsidRDefault="00EA783F" w:rsidP="00EA783F">
      <w:pPr>
        <w:pStyle w:val="ListParagraph"/>
        <w:numPr>
          <w:ilvl w:val="0"/>
          <w:numId w:val="1"/>
        </w:numPr>
        <w:jc w:val="both"/>
        <w:rPr>
          <w:b/>
          <w:bCs/>
          <w:sz w:val="24"/>
          <w:szCs w:val="24"/>
        </w:rPr>
      </w:pPr>
      <w:r>
        <w:rPr>
          <w:b/>
          <w:bCs/>
          <w:sz w:val="24"/>
          <w:szCs w:val="24"/>
          <w:u w:val="single"/>
        </w:rPr>
        <w:t xml:space="preserve">List of </w:t>
      </w:r>
      <w:proofErr w:type="gramStart"/>
      <w:r>
        <w:rPr>
          <w:b/>
          <w:bCs/>
          <w:sz w:val="24"/>
          <w:szCs w:val="24"/>
          <w:u w:val="single"/>
        </w:rPr>
        <w:t>cause and effect</w:t>
      </w:r>
      <w:proofErr w:type="gramEnd"/>
      <w:r>
        <w:rPr>
          <w:b/>
          <w:bCs/>
          <w:sz w:val="24"/>
          <w:szCs w:val="24"/>
          <w:u w:val="single"/>
        </w:rPr>
        <w:t xml:space="preserve"> phrases and words:</w:t>
      </w:r>
    </w:p>
    <w:p w14:paraId="0CA3388C" w14:textId="77777777" w:rsidR="00EA783F" w:rsidRDefault="00EA783F" w:rsidP="00EA783F">
      <w:pPr>
        <w:pStyle w:val="ListParagraph"/>
        <w:ind w:left="870"/>
        <w:jc w:val="both"/>
        <w:rPr>
          <w:sz w:val="24"/>
          <w:szCs w:val="24"/>
        </w:rPr>
      </w:pPr>
      <w:r>
        <w:rPr>
          <w:sz w:val="24"/>
          <w:szCs w:val="24"/>
        </w:rPr>
        <w:t xml:space="preserve">since- therefore- consequently- in effect - because of – accordingly - was responsible for- due to- caused by- as a result of - for this reason- this results in- leads to- in case- unless- as long as- thereupon- henceforth- forthwith- in view of- thus- lest - in the hope that- with this in mind-  </w:t>
      </w:r>
    </w:p>
    <w:p w14:paraId="6CBD1338" w14:textId="77777777" w:rsidR="00EA783F" w:rsidRDefault="00EA783F" w:rsidP="00EA783F">
      <w:pPr>
        <w:pStyle w:val="ListParagraph"/>
        <w:numPr>
          <w:ilvl w:val="0"/>
          <w:numId w:val="1"/>
        </w:numPr>
        <w:jc w:val="both"/>
        <w:rPr>
          <w:b/>
          <w:bCs/>
          <w:sz w:val="24"/>
          <w:szCs w:val="24"/>
        </w:rPr>
      </w:pPr>
      <w:r>
        <w:rPr>
          <w:b/>
          <w:bCs/>
          <w:sz w:val="24"/>
          <w:szCs w:val="24"/>
          <w:u w:val="single"/>
        </w:rPr>
        <w:t>List of compare and contrast phrases and words:</w:t>
      </w:r>
    </w:p>
    <w:p w14:paraId="2C974CAC" w14:textId="77777777" w:rsidR="00EA783F" w:rsidRDefault="00EA783F" w:rsidP="00EA783F">
      <w:pPr>
        <w:pStyle w:val="ListParagraph"/>
        <w:ind w:left="870"/>
        <w:jc w:val="both"/>
        <w:rPr>
          <w:sz w:val="24"/>
          <w:szCs w:val="24"/>
        </w:rPr>
      </w:pPr>
      <w:r>
        <w:rPr>
          <w:sz w:val="24"/>
          <w:szCs w:val="24"/>
        </w:rPr>
        <w:t>similarly- although- contrasting- nevertheless- the same as- compared to- even though- on the contrary- as well as- conversely- likewise- as opposed to- have in common- on the other hand- in the same way- rather than- in spite of- also- as- like- in contrast- however- although- but- yet- still</w:t>
      </w:r>
    </w:p>
    <w:p w14:paraId="436529BE" w14:textId="77777777" w:rsidR="00EA783F" w:rsidRDefault="00EA783F" w:rsidP="00EA783F">
      <w:pPr>
        <w:pStyle w:val="ListParagraph"/>
        <w:numPr>
          <w:ilvl w:val="0"/>
          <w:numId w:val="1"/>
        </w:numPr>
        <w:jc w:val="both"/>
        <w:rPr>
          <w:b/>
          <w:bCs/>
          <w:sz w:val="24"/>
          <w:szCs w:val="24"/>
        </w:rPr>
      </w:pPr>
      <w:r>
        <w:rPr>
          <w:b/>
          <w:bCs/>
          <w:sz w:val="24"/>
          <w:szCs w:val="24"/>
          <w:u w:val="single"/>
        </w:rPr>
        <w:t>List of countering phrases and words:</w:t>
      </w:r>
    </w:p>
    <w:p w14:paraId="1AFF2DE6" w14:textId="77777777" w:rsidR="00EA783F" w:rsidRDefault="00EA783F" w:rsidP="00EA783F">
      <w:pPr>
        <w:pStyle w:val="ListParagraph"/>
        <w:ind w:left="870"/>
        <w:jc w:val="both"/>
        <w:rPr>
          <w:sz w:val="24"/>
          <w:szCs w:val="24"/>
        </w:rPr>
      </w:pPr>
      <w:r>
        <w:rPr>
          <w:sz w:val="24"/>
          <w:szCs w:val="24"/>
        </w:rPr>
        <w:t>I realize you- although you- believe- maintain- support- but- I doubt- on the other hand- I understand you - feel- want- argue- yet- I question- nevertheless- even though you- it may be that you- state- your idea to- however- let me explain</w:t>
      </w:r>
    </w:p>
    <w:p w14:paraId="4A909C28" w14:textId="77777777" w:rsidR="00EA783F" w:rsidRDefault="00EA783F" w:rsidP="00EA783F">
      <w:pPr>
        <w:pStyle w:val="ListParagraph"/>
        <w:numPr>
          <w:ilvl w:val="0"/>
          <w:numId w:val="1"/>
        </w:numPr>
        <w:jc w:val="both"/>
        <w:rPr>
          <w:b/>
          <w:bCs/>
          <w:sz w:val="24"/>
          <w:szCs w:val="24"/>
        </w:rPr>
      </w:pPr>
      <w:r>
        <w:rPr>
          <w:b/>
          <w:bCs/>
          <w:sz w:val="24"/>
          <w:szCs w:val="24"/>
          <w:u w:val="single"/>
        </w:rPr>
        <w:t>List of time phrases and words:</w:t>
      </w:r>
    </w:p>
    <w:p w14:paraId="28C38EF0" w14:textId="77777777" w:rsidR="00EA783F" w:rsidRDefault="00EA783F" w:rsidP="00EA783F">
      <w:pPr>
        <w:pStyle w:val="ListParagraph"/>
        <w:ind w:left="870"/>
        <w:jc w:val="both"/>
        <w:rPr>
          <w:sz w:val="24"/>
          <w:szCs w:val="24"/>
        </w:rPr>
      </w:pPr>
      <w:r>
        <w:rPr>
          <w:sz w:val="24"/>
          <w:szCs w:val="24"/>
        </w:rPr>
        <w:t>today- tomorrow- next week- yesterday- meanwhile- about- before- during- at- after- soon- immediately- then- afterward- finally- as a result- simultaneously- when- later- next-at last- now- while- upon- eventually- in a minute- after that- at once- after a while</w:t>
      </w:r>
    </w:p>
    <w:p w14:paraId="714F4FF2" w14:textId="77777777" w:rsidR="00EA783F" w:rsidRDefault="00EA783F" w:rsidP="00EA783F">
      <w:pPr>
        <w:pStyle w:val="ListParagraph"/>
        <w:numPr>
          <w:ilvl w:val="0"/>
          <w:numId w:val="1"/>
        </w:numPr>
        <w:jc w:val="both"/>
        <w:rPr>
          <w:b/>
          <w:bCs/>
          <w:sz w:val="24"/>
          <w:szCs w:val="24"/>
        </w:rPr>
      </w:pPr>
      <w:r>
        <w:rPr>
          <w:b/>
          <w:bCs/>
          <w:sz w:val="24"/>
          <w:szCs w:val="24"/>
          <w:u w:val="single"/>
        </w:rPr>
        <w:t>List of location phrases and words:</w:t>
      </w:r>
    </w:p>
    <w:p w14:paraId="0ABAF10D" w14:textId="77777777" w:rsidR="00EA783F" w:rsidRDefault="00EA783F" w:rsidP="00EA783F">
      <w:pPr>
        <w:pStyle w:val="ListParagraph"/>
        <w:ind w:left="870"/>
        <w:jc w:val="both"/>
        <w:rPr>
          <w:sz w:val="24"/>
          <w:szCs w:val="24"/>
        </w:rPr>
      </w:pPr>
      <w:r>
        <w:rPr>
          <w:sz w:val="24"/>
          <w:szCs w:val="24"/>
        </w:rPr>
        <w:t>above- over- below- beneath- behind- in front of- in back of- on top of- inside- outside- near- between- beside- among- around- against- throughout- off- onto- into- beyond</w:t>
      </w:r>
    </w:p>
    <w:p w14:paraId="40BE3632" w14:textId="77777777" w:rsidR="00EA783F" w:rsidRDefault="00EA783F" w:rsidP="00EA783F">
      <w:pPr>
        <w:pStyle w:val="ListParagraph"/>
        <w:numPr>
          <w:ilvl w:val="0"/>
          <w:numId w:val="1"/>
        </w:numPr>
        <w:jc w:val="both"/>
        <w:rPr>
          <w:b/>
          <w:bCs/>
          <w:sz w:val="24"/>
          <w:szCs w:val="24"/>
        </w:rPr>
      </w:pPr>
      <w:r>
        <w:rPr>
          <w:b/>
          <w:bCs/>
          <w:sz w:val="24"/>
          <w:szCs w:val="24"/>
          <w:u w:val="single"/>
        </w:rPr>
        <w:t>List of emphasis phrases and words:</w:t>
      </w:r>
    </w:p>
    <w:p w14:paraId="5C31F806" w14:textId="77777777" w:rsidR="00EA783F" w:rsidRDefault="00EA783F" w:rsidP="00EA783F">
      <w:pPr>
        <w:pStyle w:val="ListParagraph"/>
        <w:ind w:left="870"/>
        <w:jc w:val="both"/>
        <w:rPr>
          <w:sz w:val="24"/>
          <w:szCs w:val="24"/>
        </w:rPr>
      </w:pPr>
      <w:r>
        <w:rPr>
          <w:sz w:val="24"/>
          <w:szCs w:val="24"/>
        </w:rPr>
        <w:t>truly- in fact- for this reason- again - above all- particularly - with attention to- especially- singularly</w:t>
      </w:r>
    </w:p>
    <w:p w14:paraId="0404F28C" w14:textId="77777777" w:rsidR="00EA783F" w:rsidRDefault="00EA783F" w:rsidP="00EA783F">
      <w:pPr>
        <w:pStyle w:val="ListParagraph"/>
        <w:ind w:left="870"/>
        <w:jc w:val="both"/>
        <w:rPr>
          <w:sz w:val="24"/>
          <w:szCs w:val="24"/>
        </w:rPr>
      </w:pPr>
    </w:p>
    <w:p w14:paraId="4CD99BB5" w14:textId="6E1A92AB" w:rsidR="00EA783F" w:rsidRDefault="00EA783F" w:rsidP="00EA783F">
      <w:pPr>
        <w:pStyle w:val="ListParagraph"/>
        <w:ind w:left="870"/>
        <w:jc w:val="both"/>
        <w:rPr>
          <w:b/>
          <w:bCs/>
          <w:i/>
          <w:iCs/>
          <w:sz w:val="28"/>
          <w:szCs w:val="28"/>
        </w:rPr>
      </w:pPr>
      <w:r>
        <w:rPr>
          <w:i/>
          <w:iCs/>
          <w:sz w:val="24"/>
          <w:szCs w:val="24"/>
        </w:rPr>
        <w:lastRenderedPageBreak/>
        <w:t xml:space="preserve">                                                                    </w:t>
      </w:r>
      <w:r>
        <w:rPr>
          <w:i/>
          <w:iCs/>
          <w:sz w:val="24"/>
          <w:szCs w:val="24"/>
        </w:rPr>
        <w:t xml:space="preserve">        </w:t>
      </w:r>
      <w:r>
        <w:rPr>
          <w:b/>
          <w:bCs/>
          <w:i/>
          <w:iCs/>
          <w:sz w:val="28"/>
          <w:szCs w:val="28"/>
        </w:rPr>
        <w:t>Application</w:t>
      </w:r>
    </w:p>
    <w:p w14:paraId="53374718" w14:textId="77777777" w:rsidR="00EA783F" w:rsidRDefault="00EA783F" w:rsidP="00EA783F">
      <w:pPr>
        <w:pStyle w:val="ListParagraph"/>
        <w:numPr>
          <w:ilvl w:val="0"/>
          <w:numId w:val="2"/>
        </w:numPr>
        <w:jc w:val="both"/>
        <w:rPr>
          <w:b/>
          <w:bCs/>
          <w:i/>
          <w:iCs/>
          <w:sz w:val="24"/>
          <w:szCs w:val="24"/>
        </w:rPr>
      </w:pPr>
      <w:r>
        <w:rPr>
          <w:b/>
          <w:bCs/>
          <w:i/>
          <w:iCs/>
          <w:sz w:val="24"/>
          <w:szCs w:val="24"/>
          <w:u w:val="single"/>
        </w:rPr>
        <w:t>Add the appropriate transition needed to tie together the sentences and the ideas:</w:t>
      </w:r>
    </w:p>
    <w:p w14:paraId="0AAF437B" w14:textId="3CE3DF73" w:rsidR="00EA783F" w:rsidRDefault="00EA783F" w:rsidP="00EA783F">
      <w:pPr>
        <w:pStyle w:val="ListParagraph"/>
        <w:jc w:val="both"/>
        <w:rPr>
          <w:i/>
          <w:iCs/>
          <w:sz w:val="24"/>
          <w:szCs w:val="24"/>
        </w:rPr>
      </w:pPr>
      <w:r>
        <w:rPr>
          <w:i/>
          <w:iCs/>
          <w:sz w:val="24"/>
          <w:szCs w:val="24"/>
        </w:rPr>
        <w:t xml:space="preserve">                                                                     </w:t>
      </w:r>
      <w:r>
        <w:rPr>
          <w:i/>
          <w:iCs/>
          <w:sz w:val="24"/>
          <w:szCs w:val="24"/>
        </w:rPr>
        <w:t xml:space="preserve">       </w:t>
      </w:r>
      <w:r>
        <w:rPr>
          <w:i/>
          <w:iCs/>
          <w:sz w:val="24"/>
          <w:szCs w:val="24"/>
        </w:rPr>
        <w:t>Annoying People</w:t>
      </w:r>
    </w:p>
    <w:p w14:paraId="00BC7E69" w14:textId="77777777" w:rsidR="00EA783F" w:rsidRDefault="00EA783F" w:rsidP="00EA783F">
      <w:pPr>
        <w:jc w:val="both"/>
        <w:rPr>
          <w:sz w:val="24"/>
          <w:szCs w:val="24"/>
        </w:rPr>
      </w:pPr>
      <w:r>
        <w:rPr>
          <w:b/>
          <w:bCs/>
          <w:sz w:val="24"/>
          <w:szCs w:val="24"/>
        </w:rPr>
        <w:t xml:space="preserve">       </w:t>
      </w:r>
      <w:r>
        <w:rPr>
          <w:sz w:val="24"/>
          <w:szCs w:val="24"/>
        </w:rPr>
        <w:t xml:space="preserve">President Richard Nixon used to keep an enemies list of all the people he didn’t especially like. I’m ashamed to confess it, but I, too, have an enemies list-a mental one. On this list are all the people I would gladly live without, the ones who cause my blood pressure to rise to the boiling point. The top three places on the list go to people with annoying nervous habits, people who talk in movies theaters, and people who talk on cell phones while driving.    </w:t>
      </w:r>
    </w:p>
    <w:tbl>
      <w:tblPr>
        <w:tblStyle w:val="TableGrid"/>
        <w:tblW w:w="0" w:type="auto"/>
        <w:tblInd w:w="895" w:type="dxa"/>
        <w:tblLook w:val="04A0" w:firstRow="1" w:lastRow="0" w:firstColumn="1" w:lastColumn="0" w:noHBand="0" w:noVBand="1"/>
      </w:tblPr>
      <w:tblGrid>
        <w:gridCol w:w="8820"/>
      </w:tblGrid>
      <w:tr w:rsidR="00EA783F" w14:paraId="691AE769" w14:textId="77777777" w:rsidTr="00EA783F">
        <w:tc>
          <w:tcPr>
            <w:tcW w:w="8820" w:type="dxa"/>
            <w:tcBorders>
              <w:top w:val="single" w:sz="4" w:space="0" w:color="auto"/>
              <w:left w:val="single" w:sz="4" w:space="0" w:color="auto"/>
              <w:bottom w:val="single" w:sz="4" w:space="0" w:color="auto"/>
              <w:right w:val="single" w:sz="4" w:space="0" w:color="auto"/>
            </w:tcBorders>
            <w:hideMark/>
          </w:tcPr>
          <w:p w14:paraId="5A4A2283" w14:textId="77777777" w:rsidR="00EA783F" w:rsidRDefault="00EA783F">
            <w:pPr>
              <w:spacing w:line="240" w:lineRule="auto"/>
              <w:jc w:val="both"/>
              <w:rPr>
                <w:sz w:val="24"/>
                <w:szCs w:val="24"/>
              </w:rPr>
            </w:pPr>
            <w:r>
              <w:rPr>
                <w:sz w:val="24"/>
                <w:szCs w:val="24"/>
              </w:rPr>
              <w:t xml:space="preserve">                            for </w:t>
            </w:r>
            <w:proofErr w:type="gramStart"/>
            <w:r>
              <w:rPr>
                <w:sz w:val="24"/>
                <w:szCs w:val="24"/>
              </w:rPr>
              <w:t>example</w:t>
            </w:r>
            <w:proofErr w:type="gramEnd"/>
            <w:r>
              <w:rPr>
                <w:sz w:val="24"/>
                <w:szCs w:val="24"/>
              </w:rPr>
              <w:t xml:space="preserve">               first of all              another            however</w:t>
            </w:r>
          </w:p>
        </w:tc>
      </w:tr>
    </w:tbl>
    <w:p w14:paraId="482C9B0F" w14:textId="77777777" w:rsidR="00EA783F" w:rsidRDefault="00EA783F" w:rsidP="00EA783F">
      <w:pPr>
        <w:jc w:val="both"/>
        <w:rPr>
          <w:sz w:val="24"/>
          <w:szCs w:val="24"/>
        </w:rPr>
      </w:pPr>
      <w:r>
        <w:rPr>
          <w:sz w:val="24"/>
          <w:szCs w:val="24"/>
        </w:rPr>
        <w:t>………………………………., there are the people with annoying nervous habits. …………………………………</w:t>
      </w:r>
      <w:proofErr w:type="gramStart"/>
      <w:r>
        <w:rPr>
          <w:sz w:val="24"/>
          <w:szCs w:val="24"/>
        </w:rPr>
        <w:t>…..</w:t>
      </w:r>
      <w:proofErr w:type="gramEnd"/>
      <w:r>
        <w:rPr>
          <w:sz w:val="24"/>
          <w:szCs w:val="24"/>
        </w:rPr>
        <w:t xml:space="preserve">, there are the ones who make faces. When in deep thought, they twitch, squint, and frown, and they can be a real distraction when I’m trying to concentrate during an exam, ………………………………………………. type of nervous character makes useless designs. These people bend paper clips into abstract sculptures or string the clips into necklaces as they talk.   …………………………………………., neither of these groups is as bad as people who make noises. These individuals, when they are feeling uncomfortable, bite their fingernails or crack their knuckles. If they have a pencil in their hands, they tap it rhythmically against whatever surface is handy- a desk, a book, a head. Lacking a pencil to play with, they jingle the loose change or keys in their pockets.       </w:t>
      </w:r>
    </w:p>
    <w:tbl>
      <w:tblPr>
        <w:tblStyle w:val="TableGrid"/>
        <w:tblW w:w="0" w:type="auto"/>
        <w:tblInd w:w="985" w:type="dxa"/>
        <w:tblLook w:val="04A0" w:firstRow="1" w:lastRow="0" w:firstColumn="1" w:lastColumn="0" w:noHBand="0" w:noVBand="1"/>
      </w:tblPr>
      <w:tblGrid>
        <w:gridCol w:w="8730"/>
      </w:tblGrid>
      <w:tr w:rsidR="00EA783F" w14:paraId="6BBBD0AF" w14:textId="77777777" w:rsidTr="00EA783F">
        <w:tc>
          <w:tcPr>
            <w:tcW w:w="8730" w:type="dxa"/>
            <w:tcBorders>
              <w:top w:val="single" w:sz="4" w:space="0" w:color="auto"/>
              <w:left w:val="single" w:sz="4" w:space="0" w:color="auto"/>
              <w:bottom w:val="single" w:sz="4" w:space="0" w:color="auto"/>
              <w:right w:val="single" w:sz="4" w:space="0" w:color="auto"/>
            </w:tcBorders>
            <w:hideMark/>
          </w:tcPr>
          <w:p w14:paraId="72456836" w14:textId="77777777" w:rsidR="00EA783F" w:rsidRDefault="00EA783F">
            <w:pPr>
              <w:spacing w:line="240" w:lineRule="auto"/>
              <w:jc w:val="both"/>
              <w:rPr>
                <w:sz w:val="24"/>
                <w:szCs w:val="24"/>
              </w:rPr>
            </w:pPr>
            <w:r>
              <w:rPr>
                <w:sz w:val="24"/>
                <w:szCs w:val="24"/>
              </w:rPr>
              <w:t xml:space="preserve">                 on the contrary         then         as a result          after         second</w:t>
            </w:r>
          </w:p>
        </w:tc>
      </w:tr>
    </w:tbl>
    <w:p w14:paraId="1F41A729" w14:textId="77777777" w:rsidR="00EA783F" w:rsidRDefault="00EA783F" w:rsidP="00EA783F">
      <w:pPr>
        <w:jc w:val="both"/>
        <w:rPr>
          <w:sz w:val="24"/>
          <w:szCs w:val="24"/>
        </w:rPr>
      </w:pPr>
      <w:r>
        <w:rPr>
          <w:sz w:val="24"/>
          <w:szCs w:val="24"/>
        </w:rPr>
        <w:t>A ……………………………………</w:t>
      </w:r>
      <w:proofErr w:type="gramStart"/>
      <w:r>
        <w:rPr>
          <w:sz w:val="24"/>
          <w:szCs w:val="24"/>
        </w:rPr>
        <w:t>….category</w:t>
      </w:r>
      <w:proofErr w:type="gramEnd"/>
      <w:r>
        <w:rPr>
          <w:sz w:val="24"/>
          <w:szCs w:val="24"/>
        </w:rPr>
        <w:t xml:space="preserve"> of people I would gladly do away with is the ones who talk in movie theaters. These people are not content to sit back, relax and enjoy the film they have paid to see ………………………………</w:t>
      </w:r>
      <w:proofErr w:type="gramStart"/>
      <w:r>
        <w:rPr>
          <w:sz w:val="24"/>
          <w:szCs w:val="24"/>
        </w:rPr>
        <w:t>…..</w:t>
      </w:r>
      <w:proofErr w:type="gramEnd"/>
      <w:r>
        <w:rPr>
          <w:sz w:val="24"/>
          <w:szCs w:val="24"/>
        </w:rPr>
        <w:t>they feel compelled to comment loudly on everything from the hero’s hairstyle to the appropriateness of the background music. ………………………………………., no one hears a word of any dialogue except theirs.  ………………………………………these people have been in the theater for a while, their interest in the movie may fade.  …………………………………</w:t>
      </w:r>
      <w:proofErr w:type="gramStart"/>
      <w:r>
        <w:rPr>
          <w:sz w:val="24"/>
          <w:szCs w:val="24"/>
        </w:rPr>
        <w:t>…..</w:t>
      </w:r>
      <w:proofErr w:type="gramEnd"/>
      <w:r>
        <w:rPr>
          <w:sz w:val="24"/>
          <w:szCs w:val="24"/>
        </w:rPr>
        <w:t>they will start discussing other things, and the people around them will be treated to an instant replay of the latest family scandal or soap- opera episode. These stories may be entertaining, but they don’t have to belong in a movie theater.</w:t>
      </w:r>
    </w:p>
    <w:tbl>
      <w:tblPr>
        <w:tblStyle w:val="TableGrid"/>
        <w:tblW w:w="0" w:type="auto"/>
        <w:tblInd w:w="985" w:type="dxa"/>
        <w:tblLook w:val="04A0" w:firstRow="1" w:lastRow="0" w:firstColumn="1" w:lastColumn="0" w:noHBand="0" w:noVBand="1"/>
      </w:tblPr>
      <w:tblGrid>
        <w:gridCol w:w="8730"/>
      </w:tblGrid>
      <w:tr w:rsidR="00EA783F" w14:paraId="5DDCAB81" w14:textId="77777777" w:rsidTr="00EA783F">
        <w:tc>
          <w:tcPr>
            <w:tcW w:w="8730" w:type="dxa"/>
            <w:tcBorders>
              <w:top w:val="single" w:sz="4" w:space="0" w:color="auto"/>
              <w:left w:val="single" w:sz="4" w:space="0" w:color="auto"/>
              <w:bottom w:val="single" w:sz="4" w:space="0" w:color="auto"/>
              <w:right w:val="single" w:sz="4" w:space="0" w:color="auto"/>
            </w:tcBorders>
            <w:hideMark/>
          </w:tcPr>
          <w:p w14:paraId="34B6A4CA" w14:textId="77777777" w:rsidR="00EA783F" w:rsidRDefault="00EA783F">
            <w:pPr>
              <w:spacing w:line="240" w:lineRule="auto"/>
              <w:jc w:val="both"/>
              <w:rPr>
                <w:sz w:val="24"/>
                <w:szCs w:val="24"/>
              </w:rPr>
            </w:pPr>
            <w:r>
              <w:rPr>
                <w:sz w:val="24"/>
                <w:szCs w:val="24"/>
              </w:rPr>
              <w:t xml:space="preserve">                                       in </w:t>
            </w:r>
            <w:proofErr w:type="gramStart"/>
            <w:r>
              <w:rPr>
                <w:sz w:val="24"/>
                <w:szCs w:val="24"/>
              </w:rPr>
              <w:t>addition</w:t>
            </w:r>
            <w:proofErr w:type="gramEnd"/>
            <w:r>
              <w:rPr>
                <w:sz w:val="24"/>
                <w:szCs w:val="24"/>
              </w:rPr>
              <w:t xml:space="preserve">              but           last of all</w:t>
            </w:r>
          </w:p>
        </w:tc>
      </w:tr>
    </w:tbl>
    <w:p w14:paraId="75AC50B2" w14:textId="77777777" w:rsidR="00EA783F" w:rsidRDefault="00EA783F" w:rsidP="00EA783F">
      <w:pPr>
        <w:jc w:val="both"/>
        <w:rPr>
          <w:sz w:val="24"/>
          <w:szCs w:val="24"/>
        </w:rPr>
      </w:pPr>
      <w:r>
        <w:rPr>
          <w:sz w:val="24"/>
          <w:szCs w:val="24"/>
        </w:rPr>
        <w:t>………………………………………………, there are the people who talk on the phone while they’re driving. One of the things that irritate me about them is the way they seem to be showing off. They’re saying, “Look at me! I’m so important I have to make phone calls in my ………………………………………</w:t>
      </w:r>
      <w:proofErr w:type="gramStart"/>
      <w:r>
        <w:rPr>
          <w:sz w:val="24"/>
          <w:szCs w:val="24"/>
        </w:rPr>
        <w:t>….car</w:t>
      </w:r>
      <w:proofErr w:type="gramEnd"/>
      <w:r>
        <w:rPr>
          <w:sz w:val="24"/>
          <w:szCs w:val="24"/>
        </w:rPr>
        <w:t>.”   ………………………………………, such behavior is just plain dangerous. Instead of concentrating on adjusting carefully to ever changing traffic conditions, they’re weaving all over the road or getting much too close to the car in front of them as they gossip with a friend, make an appointment with a doctor, or order pizza. So long as murder remains illegal, the nervous twitches, movie talkers, and cell-phone users of the world are safe from me. ………………………………………</w:t>
      </w:r>
      <w:proofErr w:type="gramStart"/>
      <w:r>
        <w:rPr>
          <w:sz w:val="24"/>
          <w:szCs w:val="24"/>
        </w:rPr>
        <w:t>…..</w:t>
      </w:r>
      <w:proofErr w:type="gramEnd"/>
      <w:r>
        <w:rPr>
          <w:sz w:val="24"/>
          <w:szCs w:val="24"/>
        </w:rPr>
        <w:t>if ever I am granted the power of life or death, the people had better think twice about annoying me. They might not have long to live.</w:t>
      </w:r>
    </w:p>
    <w:p w14:paraId="6EA0BEE3" w14:textId="77777777" w:rsidR="00EA783F" w:rsidRDefault="00EA783F" w:rsidP="00EA783F">
      <w:pPr>
        <w:pStyle w:val="ListParagraph"/>
        <w:numPr>
          <w:ilvl w:val="0"/>
          <w:numId w:val="2"/>
        </w:numPr>
        <w:jc w:val="both"/>
        <w:rPr>
          <w:b/>
          <w:bCs/>
          <w:i/>
          <w:iCs/>
          <w:sz w:val="24"/>
          <w:szCs w:val="24"/>
        </w:rPr>
      </w:pPr>
      <w:r>
        <w:rPr>
          <w:b/>
          <w:bCs/>
          <w:i/>
          <w:iCs/>
          <w:sz w:val="24"/>
          <w:szCs w:val="24"/>
          <w:u w:val="single"/>
        </w:rPr>
        <w:t xml:space="preserve">Complete the sentences with the connectors and transitions in the box: </w:t>
      </w:r>
      <w:r>
        <w:rPr>
          <w:i/>
          <w:iCs/>
          <w:sz w:val="24"/>
          <w:szCs w:val="24"/>
        </w:rPr>
        <w:t xml:space="preserve"> </w:t>
      </w:r>
    </w:p>
    <w:p w14:paraId="27C7FEFB" w14:textId="77777777" w:rsidR="00EA783F" w:rsidRDefault="00EA783F" w:rsidP="00EA783F">
      <w:pPr>
        <w:pStyle w:val="ListParagraph"/>
        <w:jc w:val="both"/>
        <w:rPr>
          <w:b/>
          <w:bCs/>
          <w:sz w:val="24"/>
          <w:szCs w:val="24"/>
        </w:rPr>
      </w:pPr>
    </w:p>
    <w:tbl>
      <w:tblPr>
        <w:tblStyle w:val="TableGrid"/>
        <w:tblW w:w="0" w:type="auto"/>
        <w:tblInd w:w="1795" w:type="dxa"/>
        <w:tblLook w:val="04A0" w:firstRow="1" w:lastRow="0" w:firstColumn="1" w:lastColumn="0" w:noHBand="0" w:noVBand="1"/>
      </w:tblPr>
      <w:tblGrid>
        <w:gridCol w:w="8370"/>
      </w:tblGrid>
      <w:tr w:rsidR="00EA783F" w14:paraId="5B748510" w14:textId="77777777" w:rsidTr="00EA783F">
        <w:tc>
          <w:tcPr>
            <w:tcW w:w="8370" w:type="dxa"/>
            <w:tcBorders>
              <w:top w:val="single" w:sz="4" w:space="0" w:color="auto"/>
              <w:left w:val="single" w:sz="4" w:space="0" w:color="auto"/>
              <w:bottom w:val="single" w:sz="4" w:space="0" w:color="auto"/>
              <w:right w:val="single" w:sz="4" w:space="0" w:color="auto"/>
            </w:tcBorders>
            <w:hideMark/>
          </w:tcPr>
          <w:p w14:paraId="3E8DA80B" w14:textId="77777777" w:rsidR="00EA783F" w:rsidRDefault="00EA783F">
            <w:pPr>
              <w:pStyle w:val="ListParagraph"/>
              <w:spacing w:line="240" w:lineRule="auto"/>
              <w:ind w:left="0"/>
              <w:jc w:val="both"/>
              <w:rPr>
                <w:sz w:val="24"/>
                <w:szCs w:val="24"/>
              </w:rPr>
            </w:pPr>
            <w:r>
              <w:rPr>
                <w:sz w:val="24"/>
                <w:szCs w:val="24"/>
              </w:rPr>
              <w:t xml:space="preserve">                     both       for example         as       when        both        also</w:t>
            </w:r>
          </w:p>
        </w:tc>
      </w:tr>
    </w:tbl>
    <w:p w14:paraId="20219334" w14:textId="77777777" w:rsidR="00EA783F" w:rsidRDefault="00EA783F" w:rsidP="00EA783F">
      <w:pPr>
        <w:jc w:val="both"/>
        <w:rPr>
          <w:sz w:val="24"/>
          <w:szCs w:val="24"/>
        </w:rPr>
      </w:pPr>
      <w:r>
        <w:rPr>
          <w:sz w:val="24"/>
          <w:szCs w:val="24"/>
        </w:rPr>
        <w:t xml:space="preserve">     ………………………………………… we arrived at the </w:t>
      </w:r>
      <w:proofErr w:type="gramStart"/>
      <w:r>
        <w:rPr>
          <w:sz w:val="24"/>
          <w:szCs w:val="24"/>
        </w:rPr>
        <w:t>park,</w:t>
      </w:r>
      <w:proofErr w:type="gramEnd"/>
      <w:r>
        <w:rPr>
          <w:sz w:val="24"/>
          <w:szCs w:val="24"/>
        </w:rPr>
        <w:t xml:space="preserve"> it was interesting to watch my friend prepare his model airplane for flight. The procedures that he followed reminded me of the preflight procedures that I follow each time I fly my real plane.  …………………………………</w:t>
      </w:r>
      <w:proofErr w:type="gramStart"/>
      <w:r>
        <w:rPr>
          <w:sz w:val="24"/>
          <w:szCs w:val="24"/>
        </w:rPr>
        <w:t>….model</w:t>
      </w:r>
      <w:proofErr w:type="gramEnd"/>
      <w:r>
        <w:rPr>
          <w:sz w:val="24"/>
          <w:szCs w:val="24"/>
        </w:rPr>
        <w:t xml:space="preserve"> planes and real planes require maintenance to operate them safely. ………………………………, they ………………………………need to be fueled before takeoff. In a way, a model enthusiast </w:t>
      </w:r>
      <w:r>
        <w:rPr>
          <w:sz w:val="24"/>
          <w:szCs w:val="24"/>
        </w:rPr>
        <w:lastRenderedPageBreak/>
        <w:t>serves as the ground crew for his model aircraft. He must …………………………………test the flight controls just …………</w:t>
      </w:r>
      <w:proofErr w:type="gramStart"/>
      <w:r>
        <w:rPr>
          <w:sz w:val="24"/>
          <w:szCs w:val="24"/>
        </w:rPr>
        <w:t>….a</w:t>
      </w:r>
      <w:proofErr w:type="gramEnd"/>
      <w:r>
        <w:rPr>
          <w:sz w:val="24"/>
          <w:szCs w:val="24"/>
        </w:rPr>
        <w:t xml:space="preserve"> real pilot checks the flight controls of his or her plane before takeoff.</w:t>
      </w:r>
    </w:p>
    <w:p w14:paraId="4318E3F1" w14:textId="77777777" w:rsidR="00EA783F" w:rsidRDefault="00EA783F" w:rsidP="00EA783F">
      <w:pPr>
        <w:pStyle w:val="ListParagraph"/>
        <w:numPr>
          <w:ilvl w:val="0"/>
          <w:numId w:val="2"/>
        </w:numPr>
        <w:jc w:val="both"/>
        <w:rPr>
          <w:b/>
          <w:bCs/>
          <w:i/>
          <w:iCs/>
          <w:sz w:val="24"/>
          <w:szCs w:val="24"/>
        </w:rPr>
      </w:pPr>
      <w:r>
        <w:rPr>
          <w:b/>
          <w:bCs/>
          <w:i/>
          <w:iCs/>
          <w:sz w:val="24"/>
          <w:szCs w:val="24"/>
          <w:u w:val="single"/>
        </w:rPr>
        <w:t xml:space="preserve">Complete the sentences with the connectors and transitions in the box: </w:t>
      </w:r>
    </w:p>
    <w:p w14:paraId="2CED7B47" w14:textId="77777777" w:rsidR="00EA783F" w:rsidRDefault="00EA783F" w:rsidP="00EA783F">
      <w:pPr>
        <w:pStyle w:val="ListParagraph"/>
        <w:jc w:val="both"/>
        <w:rPr>
          <w:b/>
          <w:bCs/>
          <w:sz w:val="24"/>
          <w:szCs w:val="24"/>
        </w:rPr>
      </w:pPr>
      <w:r>
        <w:rPr>
          <w:sz w:val="24"/>
          <w:szCs w:val="24"/>
        </w:rPr>
        <w:t xml:space="preserve"> </w:t>
      </w:r>
    </w:p>
    <w:tbl>
      <w:tblPr>
        <w:tblStyle w:val="TableGrid"/>
        <w:tblW w:w="0" w:type="auto"/>
        <w:tblInd w:w="1795" w:type="dxa"/>
        <w:tblLook w:val="04A0" w:firstRow="1" w:lastRow="0" w:firstColumn="1" w:lastColumn="0" w:noHBand="0" w:noVBand="1"/>
      </w:tblPr>
      <w:tblGrid>
        <w:gridCol w:w="8370"/>
      </w:tblGrid>
      <w:tr w:rsidR="00EA783F" w14:paraId="4EAB3295" w14:textId="77777777" w:rsidTr="00EA783F">
        <w:tc>
          <w:tcPr>
            <w:tcW w:w="8370" w:type="dxa"/>
            <w:tcBorders>
              <w:top w:val="single" w:sz="4" w:space="0" w:color="auto"/>
              <w:left w:val="single" w:sz="4" w:space="0" w:color="auto"/>
              <w:bottom w:val="single" w:sz="4" w:space="0" w:color="auto"/>
              <w:right w:val="single" w:sz="4" w:space="0" w:color="auto"/>
            </w:tcBorders>
            <w:hideMark/>
          </w:tcPr>
          <w:p w14:paraId="2D9F2DC2" w14:textId="77777777" w:rsidR="00EA783F" w:rsidRDefault="00EA783F">
            <w:pPr>
              <w:pStyle w:val="ListParagraph"/>
              <w:spacing w:line="240" w:lineRule="auto"/>
              <w:ind w:left="0"/>
              <w:jc w:val="both"/>
              <w:rPr>
                <w:sz w:val="24"/>
                <w:szCs w:val="24"/>
              </w:rPr>
            </w:pPr>
            <w:r>
              <w:rPr>
                <w:sz w:val="24"/>
                <w:szCs w:val="24"/>
              </w:rPr>
              <w:t xml:space="preserve">        equally beneficial         for instance      also       so that       another       thus</w:t>
            </w:r>
          </w:p>
        </w:tc>
      </w:tr>
    </w:tbl>
    <w:p w14:paraId="18C0666F" w14:textId="77777777" w:rsidR="00EA783F" w:rsidRDefault="00EA783F" w:rsidP="00EA783F">
      <w:pPr>
        <w:jc w:val="both"/>
        <w:rPr>
          <w:sz w:val="24"/>
          <w:szCs w:val="24"/>
        </w:rPr>
      </w:pPr>
      <w:r>
        <w:rPr>
          <w:sz w:val="24"/>
          <w:szCs w:val="24"/>
        </w:rPr>
        <w:t>A person can reap physical benefits from choosing to follow a healthy lifestyle.  ……………………………</w:t>
      </w:r>
      <w:proofErr w:type="gramStart"/>
      <w:r>
        <w:rPr>
          <w:sz w:val="24"/>
          <w:szCs w:val="24"/>
        </w:rPr>
        <w:t>…..</w:t>
      </w:r>
      <w:proofErr w:type="gramEnd"/>
      <w:r>
        <w:rPr>
          <w:sz w:val="24"/>
          <w:szCs w:val="24"/>
        </w:rPr>
        <w:t>, proper exercise and a well-balanced diet help a person to maintain a slim, athletic figure. Countless studies have shown that a regular exercise routine significantly reduces the risk of almost every major disease. Healthy habits …………………</w:t>
      </w:r>
      <w:proofErr w:type="gramStart"/>
      <w:r>
        <w:rPr>
          <w:sz w:val="24"/>
          <w:szCs w:val="24"/>
        </w:rPr>
        <w:t>….give</w:t>
      </w:r>
      <w:proofErr w:type="gramEnd"/>
      <w:r>
        <w:rPr>
          <w:sz w:val="24"/>
          <w:szCs w:val="24"/>
        </w:rPr>
        <w:t xml:space="preserve"> a person more energy ……………………………………they can see more, do more, and experience more from life.  ………………………………., people who maintain a healthy lifestyle will on average, outlive their unhealthy counterparts. ……………………………</w:t>
      </w:r>
      <w:proofErr w:type="gramStart"/>
      <w:r>
        <w:rPr>
          <w:sz w:val="24"/>
          <w:szCs w:val="24"/>
        </w:rPr>
        <w:t>….physical</w:t>
      </w:r>
      <w:proofErr w:type="gramEnd"/>
      <w:r>
        <w:rPr>
          <w:sz w:val="24"/>
          <w:szCs w:val="24"/>
        </w:rPr>
        <w:t xml:space="preserve"> benefit that people notice is healthier-looking skin. …………………………a person can reap many physical benefits from maintaining a healthy lifestyle.</w:t>
      </w:r>
    </w:p>
    <w:p w14:paraId="28265DCF" w14:textId="77777777" w:rsidR="00EA783F" w:rsidRDefault="00EA783F" w:rsidP="00EA783F">
      <w:pPr>
        <w:pStyle w:val="ListParagraph"/>
        <w:numPr>
          <w:ilvl w:val="0"/>
          <w:numId w:val="2"/>
        </w:numPr>
        <w:jc w:val="both"/>
        <w:rPr>
          <w:b/>
          <w:bCs/>
          <w:i/>
          <w:iCs/>
          <w:sz w:val="24"/>
          <w:szCs w:val="24"/>
        </w:rPr>
      </w:pPr>
      <w:r>
        <w:rPr>
          <w:b/>
          <w:bCs/>
          <w:i/>
          <w:iCs/>
          <w:sz w:val="24"/>
          <w:szCs w:val="24"/>
          <w:u w:val="single"/>
        </w:rPr>
        <w:t xml:space="preserve">Complete the sentences with the connectors and transitions from the box:  </w:t>
      </w:r>
    </w:p>
    <w:p w14:paraId="62E98B7D" w14:textId="77777777" w:rsidR="00EA783F" w:rsidRDefault="00EA783F" w:rsidP="00EA783F">
      <w:pPr>
        <w:pStyle w:val="ListParagraph"/>
        <w:jc w:val="both"/>
        <w:rPr>
          <w:b/>
          <w:bCs/>
          <w:sz w:val="24"/>
          <w:szCs w:val="24"/>
        </w:rPr>
      </w:pPr>
      <w:r>
        <w:rPr>
          <w:sz w:val="24"/>
          <w:szCs w:val="24"/>
        </w:rPr>
        <w:t xml:space="preserve">            </w:t>
      </w:r>
    </w:p>
    <w:tbl>
      <w:tblPr>
        <w:tblStyle w:val="TableGrid"/>
        <w:tblW w:w="0" w:type="auto"/>
        <w:tblInd w:w="1885" w:type="dxa"/>
        <w:tblLook w:val="04A0" w:firstRow="1" w:lastRow="0" w:firstColumn="1" w:lastColumn="0" w:noHBand="0" w:noVBand="1"/>
      </w:tblPr>
      <w:tblGrid>
        <w:gridCol w:w="8280"/>
      </w:tblGrid>
      <w:tr w:rsidR="00EA783F" w14:paraId="73034661" w14:textId="77777777" w:rsidTr="00EA783F">
        <w:tc>
          <w:tcPr>
            <w:tcW w:w="8280" w:type="dxa"/>
            <w:tcBorders>
              <w:top w:val="single" w:sz="4" w:space="0" w:color="auto"/>
              <w:left w:val="single" w:sz="4" w:space="0" w:color="auto"/>
              <w:bottom w:val="single" w:sz="4" w:space="0" w:color="auto"/>
              <w:right w:val="single" w:sz="4" w:space="0" w:color="auto"/>
            </w:tcBorders>
            <w:hideMark/>
          </w:tcPr>
          <w:p w14:paraId="34992A94" w14:textId="77777777" w:rsidR="00EA783F" w:rsidRDefault="00EA783F">
            <w:pPr>
              <w:pStyle w:val="ListParagraph"/>
              <w:spacing w:line="240" w:lineRule="auto"/>
              <w:ind w:left="0"/>
              <w:jc w:val="both"/>
              <w:rPr>
                <w:sz w:val="24"/>
                <w:szCs w:val="24"/>
              </w:rPr>
            </w:pPr>
            <w:r>
              <w:rPr>
                <w:sz w:val="24"/>
                <w:szCs w:val="24"/>
              </w:rPr>
              <w:t xml:space="preserve">  regardless of          for example          finally          for instance          if        another</w:t>
            </w:r>
          </w:p>
        </w:tc>
      </w:tr>
    </w:tbl>
    <w:p w14:paraId="5FAFF68A" w14:textId="77777777" w:rsidR="00EA783F" w:rsidRDefault="00EA783F" w:rsidP="00EA783F">
      <w:pPr>
        <w:jc w:val="both"/>
        <w:rPr>
          <w:sz w:val="24"/>
          <w:szCs w:val="24"/>
        </w:rPr>
      </w:pPr>
      <w:r>
        <w:rPr>
          <w:sz w:val="24"/>
          <w:szCs w:val="24"/>
        </w:rPr>
        <w:t>Family travel is special. The success of a trip often depends on the relationship that the family members have with one another.  …………………………………two brothers do not get along at home, chances are that they will fight during a vacation. …………………………………potential problem is transportation.  ……………………………, it is much cheaper for a family of four to travel by car than to buy four plane tickets.  ………………………………, finding common sights of interest may be more complicated with family groups.  …………………………………, dad might want to see the alligator farm while mom wants to go shopping and the kids are looking for a video arcade.  ………………………………the problems, a family vacation usually does not change family relationships.</w:t>
      </w:r>
    </w:p>
    <w:p w14:paraId="7C91FD59" w14:textId="77777777" w:rsidR="00EA783F" w:rsidRDefault="00EA783F" w:rsidP="00EA783F">
      <w:pPr>
        <w:jc w:val="both"/>
        <w:rPr>
          <w:b/>
          <w:bCs/>
          <w:sz w:val="24"/>
          <w:szCs w:val="24"/>
        </w:rPr>
      </w:pPr>
    </w:p>
    <w:p w14:paraId="2D54CC32" w14:textId="77777777" w:rsidR="002A5AF2" w:rsidRDefault="002A5AF2"/>
    <w:sectPr w:rsidR="002A5AF2" w:rsidSect="00EA783F">
      <w:pgSz w:w="12240" w:h="15840"/>
      <w:pgMar w:top="540" w:right="54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A5DE7"/>
    <w:multiLevelType w:val="hybridMultilevel"/>
    <w:tmpl w:val="2A767D76"/>
    <w:lvl w:ilvl="0" w:tplc="CE76206C">
      <w:start w:val="1"/>
      <w:numFmt w:val="decimal"/>
      <w:lvlText w:val="%1."/>
      <w:lvlJc w:val="left"/>
      <w:pPr>
        <w:ind w:left="870" w:hanging="360"/>
      </w:pPr>
    </w:lvl>
    <w:lvl w:ilvl="1" w:tplc="04090019">
      <w:start w:val="1"/>
      <w:numFmt w:val="lowerLetter"/>
      <w:lvlText w:val="%2."/>
      <w:lvlJc w:val="left"/>
      <w:pPr>
        <w:ind w:left="1590" w:hanging="360"/>
      </w:pPr>
    </w:lvl>
    <w:lvl w:ilvl="2" w:tplc="0409001B">
      <w:start w:val="1"/>
      <w:numFmt w:val="lowerRoman"/>
      <w:lvlText w:val="%3."/>
      <w:lvlJc w:val="right"/>
      <w:pPr>
        <w:ind w:left="2310" w:hanging="180"/>
      </w:pPr>
    </w:lvl>
    <w:lvl w:ilvl="3" w:tplc="0409000F">
      <w:start w:val="1"/>
      <w:numFmt w:val="decimal"/>
      <w:lvlText w:val="%4."/>
      <w:lvlJc w:val="left"/>
      <w:pPr>
        <w:ind w:left="3030" w:hanging="360"/>
      </w:pPr>
    </w:lvl>
    <w:lvl w:ilvl="4" w:tplc="04090019">
      <w:start w:val="1"/>
      <w:numFmt w:val="lowerLetter"/>
      <w:lvlText w:val="%5."/>
      <w:lvlJc w:val="left"/>
      <w:pPr>
        <w:ind w:left="3750" w:hanging="360"/>
      </w:pPr>
    </w:lvl>
    <w:lvl w:ilvl="5" w:tplc="0409001B">
      <w:start w:val="1"/>
      <w:numFmt w:val="lowerRoman"/>
      <w:lvlText w:val="%6."/>
      <w:lvlJc w:val="right"/>
      <w:pPr>
        <w:ind w:left="4470" w:hanging="180"/>
      </w:pPr>
    </w:lvl>
    <w:lvl w:ilvl="6" w:tplc="0409000F">
      <w:start w:val="1"/>
      <w:numFmt w:val="decimal"/>
      <w:lvlText w:val="%7."/>
      <w:lvlJc w:val="left"/>
      <w:pPr>
        <w:ind w:left="5190" w:hanging="360"/>
      </w:pPr>
    </w:lvl>
    <w:lvl w:ilvl="7" w:tplc="04090019">
      <w:start w:val="1"/>
      <w:numFmt w:val="lowerLetter"/>
      <w:lvlText w:val="%8."/>
      <w:lvlJc w:val="left"/>
      <w:pPr>
        <w:ind w:left="5910" w:hanging="360"/>
      </w:pPr>
    </w:lvl>
    <w:lvl w:ilvl="8" w:tplc="0409001B">
      <w:start w:val="1"/>
      <w:numFmt w:val="lowerRoman"/>
      <w:lvlText w:val="%9."/>
      <w:lvlJc w:val="right"/>
      <w:pPr>
        <w:ind w:left="6630" w:hanging="180"/>
      </w:pPr>
    </w:lvl>
  </w:abstractNum>
  <w:abstractNum w:abstractNumId="1" w15:restartNumberingAfterBreak="0">
    <w:nsid w:val="780C3D58"/>
    <w:multiLevelType w:val="hybridMultilevel"/>
    <w:tmpl w:val="89482DCA"/>
    <w:lvl w:ilvl="0" w:tplc="C996219A">
      <w:start w:val="1"/>
      <w:numFmt w:val="upperLetter"/>
      <w:lvlText w:val="%1."/>
      <w:lvlJc w:val="left"/>
      <w:pPr>
        <w:ind w:left="420" w:hanging="360"/>
      </w:pPr>
      <w:rPr>
        <w:i w:val="0"/>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AF2"/>
    <w:rsid w:val="002A5AF2"/>
    <w:rsid w:val="00EA7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00DDA"/>
  <w15:chartTrackingRefBased/>
  <w15:docId w15:val="{4FC7D283-855F-41BD-8BBD-2B6DBE007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83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83F"/>
    <w:pPr>
      <w:ind w:left="720"/>
      <w:contextualSpacing/>
    </w:pPr>
  </w:style>
  <w:style w:type="table" w:styleId="TableGrid">
    <w:name w:val="Table Grid"/>
    <w:basedOn w:val="TableNormal"/>
    <w:uiPriority w:val="39"/>
    <w:rsid w:val="00EA783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78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1387</Words>
  <Characters>7912</Characters>
  <Application>Microsoft Office Word</Application>
  <DocSecurity>0</DocSecurity>
  <Lines>65</Lines>
  <Paragraphs>18</Paragraphs>
  <ScaleCrop>false</ScaleCrop>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هيثم معاز</dc:creator>
  <cp:keywords/>
  <dc:description/>
  <cp:lastModifiedBy>هيثم معاز</cp:lastModifiedBy>
  <cp:revision>3</cp:revision>
  <dcterms:created xsi:type="dcterms:W3CDTF">2021-06-05T17:02:00Z</dcterms:created>
  <dcterms:modified xsi:type="dcterms:W3CDTF">2021-06-05T17:04:00Z</dcterms:modified>
</cp:coreProperties>
</file>