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10211"/>
      <w:r>
        <w:rPr>
          <w:rFonts w:hint="eastAsia"/>
        </w:rPr>
        <w:t>尚马教育</w:t>
      </w:r>
      <w:r>
        <w:t xml:space="preserve"> JAVA </w:t>
      </w:r>
      <w:r>
        <w:rPr>
          <w:rFonts w:hint="eastAsia"/>
          <w:lang w:eastAsia="zh-CN"/>
        </w:rPr>
        <w:t>基础</w:t>
      </w:r>
      <w:r>
        <w:t>课程</w:t>
      </w:r>
      <w:bookmarkEnd w:id="0"/>
    </w:p>
    <w:p>
      <w:pPr>
        <w:pStyle w:val="2"/>
        <w:jc w:val="center"/>
        <w:rPr>
          <w:rFonts w:hint="default" w:eastAsiaTheme="minorEastAsia"/>
          <w:lang w:val="en-US" w:eastAsia="zh-CN"/>
        </w:rPr>
      </w:pPr>
      <w:bookmarkStart w:id="1" w:name="_Toc27136"/>
      <w:r>
        <w:rPr>
          <w:rFonts w:hint="eastAsia"/>
          <w:lang w:val="en-US" w:eastAsia="zh-CN"/>
        </w:rPr>
        <w:t>JDBC</w:t>
      </w:r>
      <w:bookmarkEnd w:id="1"/>
    </w:p>
    <w:p>
      <w:pPr>
        <w:rPr>
          <w:rFonts w:hint="default" w:eastAsia="楷体_GB2312"/>
          <w:kern w:val="20"/>
          <w:sz w:val="28"/>
          <w:lang w:val="en-US" w:eastAsia="zh-CN"/>
        </w:rPr>
      </w:pPr>
      <w:r>
        <w:rPr>
          <w:rFonts w:hint="eastAsia" w:eastAsia="楷体_GB2312"/>
          <w:kern w:val="20"/>
          <w:sz w:val="28"/>
        </w:rPr>
        <w:t>文档编号：</w:t>
      </w:r>
      <w:r>
        <w:rPr>
          <w:rFonts w:hint="eastAsia" w:eastAsia="楷体_GB2312"/>
          <w:kern w:val="20"/>
          <w:sz w:val="28"/>
          <w:lang w:val="en-US" w:eastAsia="zh-CN"/>
        </w:rPr>
        <w:t>A19</w:t>
      </w:r>
    </w:p>
    <w:p>
      <w:pPr>
        <w:rPr>
          <w:rFonts w:hint="default" w:eastAsia="楷体_GB2312"/>
          <w:kern w:val="20"/>
          <w:sz w:val="28"/>
          <w:lang w:val="en-US" w:eastAsia="zh-CN"/>
        </w:rPr>
      </w:pPr>
      <w:r>
        <w:rPr>
          <w:rFonts w:hint="eastAsia" w:eastAsia="楷体_GB2312"/>
          <w:kern w:val="20"/>
          <w:sz w:val="28"/>
        </w:rPr>
        <w:t>创建日期： 2017-0</w:t>
      </w:r>
      <w:r>
        <w:rPr>
          <w:rFonts w:hint="eastAsia" w:eastAsia="楷体_GB2312"/>
          <w:kern w:val="20"/>
          <w:sz w:val="28"/>
          <w:lang w:val="en-US" w:eastAsia="zh-CN"/>
        </w:rPr>
        <w:t>4</w:t>
      </w:r>
      <w:r>
        <w:rPr>
          <w:rFonts w:hint="eastAsia" w:eastAsia="楷体_GB2312"/>
          <w:kern w:val="20"/>
          <w:sz w:val="28"/>
        </w:rPr>
        <w:t>-</w:t>
      </w:r>
      <w:r>
        <w:rPr>
          <w:rFonts w:hint="eastAsia" w:eastAsia="楷体_GB2312"/>
          <w:kern w:val="20"/>
          <w:sz w:val="28"/>
          <w:lang w:val="en-US" w:eastAsia="zh-CN"/>
        </w:rPr>
        <w:t>12</w:t>
      </w:r>
    </w:p>
    <w:p>
      <w:pPr>
        <w:tabs>
          <w:tab w:val="center" w:pos="4153"/>
          <w:tab w:val="clear" w:pos="210"/>
        </w:tabs>
        <w:rPr>
          <w:rFonts w:hint="default" w:eastAsia="楷体_GB2312"/>
          <w:kern w:val="20"/>
          <w:sz w:val="28"/>
          <w:lang w:val="en-US" w:eastAsia="zh-CN"/>
        </w:rPr>
      </w:pPr>
      <w:r>
        <w:rPr>
          <w:rFonts w:hint="eastAsia" w:eastAsia="楷体_GB2312"/>
          <w:kern w:val="20"/>
          <w:sz w:val="28"/>
        </w:rPr>
        <w:t>最后修改日期：2019-09-</w:t>
      </w:r>
      <w:r>
        <w:rPr>
          <w:rFonts w:hint="eastAsia" w:eastAsia="楷体_GB2312"/>
          <w:kern w:val="20"/>
          <w:sz w:val="28"/>
          <w:lang w:val="en-US" w:eastAsia="zh-CN"/>
        </w:rPr>
        <w:t>23</w:t>
      </w:r>
    </w:p>
    <w:p>
      <w:pPr>
        <w:rPr>
          <w:rFonts w:eastAsia="楷体_GB2312"/>
          <w:kern w:val="20"/>
          <w:sz w:val="28"/>
        </w:rPr>
      </w:pPr>
      <w:r>
        <w:rPr>
          <w:rFonts w:hint="eastAsia" w:eastAsia="楷体_GB2312"/>
          <w:kern w:val="20"/>
          <w:sz w:val="28"/>
        </w:rPr>
        <w:t>版</w:t>
      </w:r>
      <w:r>
        <w:rPr>
          <w:rFonts w:eastAsia="楷体_GB2312"/>
          <w:kern w:val="20"/>
          <w:sz w:val="28"/>
        </w:rPr>
        <w:t xml:space="preserve"> </w:t>
      </w:r>
      <w:r>
        <w:rPr>
          <w:rFonts w:hint="eastAsia" w:eastAsia="楷体_GB2312"/>
          <w:kern w:val="20"/>
          <w:sz w:val="28"/>
        </w:rPr>
        <w:t>本</w:t>
      </w:r>
      <w:r>
        <w:rPr>
          <w:rFonts w:eastAsia="楷体_GB2312"/>
          <w:kern w:val="20"/>
          <w:sz w:val="28"/>
        </w:rPr>
        <w:t xml:space="preserve"> </w:t>
      </w:r>
      <w:r>
        <w:rPr>
          <w:rFonts w:hint="eastAsia" w:eastAsia="楷体_GB2312"/>
          <w:kern w:val="20"/>
          <w:sz w:val="28"/>
        </w:rPr>
        <w:t>号：V3.0</w:t>
      </w:r>
    </w:p>
    <w:p>
      <w:pPr>
        <w:rPr>
          <w:rFonts w:eastAsia="楷体_GB2312"/>
          <w:kern w:val="20"/>
          <w:sz w:val="28"/>
        </w:rPr>
      </w:pPr>
      <w:r>
        <w:rPr>
          <w:rFonts w:hint="eastAsia" w:eastAsia="楷体_GB2312"/>
          <w:kern w:val="20"/>
          <w:sz w:val="28"/>
        </w:rPr>
        <w:t>电子版文件名：尚马教育-第</w:t>
      </w:r>
      <w:r>
        <w:rPr>
          <w:rFonts w:hint="eastAsia" w:eastAsia="楷体_GB2312"/>
          <w:kern w:val="20"/>
          <w:sz w:val="28"/>
          <w:lang w:eastAsia="zh-CN"/>
        </w:rPr>
        <w:t>一</w:t>
      </w:r>
      <w:r>
        <w:rPr>
          <w:rFonts w:hint="eastAsia" w:eastAsia="楷体_GB2312"/>
          <w:kern w:val="20"/>
          <w:sz w:val="28"/>
        </w:rPr>
        <w:t>阶段-</w:t>
      </w:r>
      <w:r>
        <w:rPr>
          <w:rFonts w:hint="eastAsia" w:eastAsia="楷体_GB2312"/>
          <w:kern w:val="20"/>
          <w:sz w:val="28"/>
          <w:lang w:val="en-US" w:eastAsia="zh-CN"/>
        </w:rPr>
        <w:t>19</w:t>
      </w:r>
      <w:r>
        <w:rPr>
          <w:rFonts w:hint="eastAsia" w:eastAsia="楷体_GB2312"/>
          <w:kern w:val="20"/>
          <w:sz w:val="28"/>
        </w:rPr>
        <w:t>.</w:t>
      </w:r>
      <w:r>
        <w:rPr>
          <w:rFonts w:hint="eastAsia" w:eastAsia="楷体_GB2312"/>
          <w:kern w:val="20"/>
          <w:sz w:val="28"/>
          <w:lang w:val="en-US" w:eastAsia="zh-CN"/>
        </w:rPr>
        <w:t>JDBC</w:t>
      </w:r>
      <w:r>
        <w:rPr>
          <w:rFonts w:hint="eastAsia" w:eastAsia="楷体_GB2312"/>
          <w:kern w:val="20"/>
          <w:sz w:val="28"/>
        </w:rPr>
        <w:t>专题课程.docx</w:t>
      </w:r>
    </w:p>
    <w:p>
      <w:pPr>
        <w:rPr>
          <w:rFonts w:eastAsia="楷体_GB2312"/>
          <w:kern w:val="20"/>
          <w:sz w:val="28"/>
        </w:rPr>
      </w:pPr>
    </w:p>
    <w:p>
      <w:r>
        <w:rPr>
          <w:rFonts w:hint="eastAsia"/>
          <w:b/>
          <w:sz w:val="24"/>
        </w:rPr>
        <w:t>文档修改记录：</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7"/>
        <w:gridCol w:w="1850"/>
        <w:gridCol w:w="2800"/>
        <w:gridCol w:w="2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更新日期</w:t>
            </w:r>
          </w:p>
        </w:tc>
        <w:tc>
          <w:tcPr>
            <w:tcW w:w="1850" w:type="dxa"/>
          </w:tcPr>
          <w:p>
            <w:r>
              <w:rPr>
                <w:rFonts w:hint="eastAsia"/>
              </w:rPr>
              <w:t>更新作者</w:t>
            </w:r>
          </w:p>
        </w:tc>
        <w:tc>
          <w:tcPr>
            <w:tcW w:w="2800" w:type="dxa"/>
          </w:tcPr>
          <w:p>
            <w:r>
              <w:rPr>
                <w:rFonts w:hint="eastAsia"/>
              </w:rPr>
              <w:t>更新说明</w:t>
            </w:r>
          </w:p>
        </w:tc>
        <w:tc>
          <w:tcPr>
            <w:tcW w:w="2005" w:type="dxa"/>
          </w:tcPr>
          <w:p>
            <w:r>
              <w:rPr>
                <w:rFonts w:hint="eastAsia"/>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2017-07-30</w:t>
            </w:r>
          </w:p>
        </w:tc>
        <w:tc>
          <w:tcPr>
            <w:tcW w:w="1850" w:type="dxa"/>
          </w:tcPr>
          <w:p>
            <w:r>
              <w:rPr>
                <w:rFonts w:hint="eastAsia"/>
              </w:rPr>
              <w:t>张元林</w:t>
            </w:r>
          </w:p>
        </w:tc>
        <w:tc>
          <w:tcPr>
            <w:tcW w:w="2800" w:type="dxa"/>
          </w:tcPr>
          <w:p>
            <w:r>
              <w:rPr>
                <w:rFonts w:hint="eastAsia"/>
              </w:rPr>
              <w:t>初始版本</w:t>
            </w:r>
          </w:p>
        </w:tc>
        <w:tc>
          <w:tcPr>
            <w:tcW w:w="2005" w:type="dxa"/>
          </w:tcPr>
          <w:p>
            <w:r>
              <w:rPr>
                <w:rFonts w:hint="eastAsia"/>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2018-08-01</w:t>
            </w:r>
          </w:p>
        </w:tc>
        <w:tc>
          <w:tcPr>
            <w:tcW w:w="1850" w:type="dxa"/>
          </w:tcPr>
          <w:p>
            <w:r>
              <w:rPr>
                <w:rFonts w:hint="eastAsia"/>
              </w:rPr>
              <w:t>王绍成</w:t>
            </w:r>
          </w:p>
        </w:tc>
        <w:tc>
          <w:tcPr>
            <w:tcW w:w="2800" w:type="dxa"/>
          </w:tcPr>
          <w:p>
            <w:r>
              <w:rPr>
                <w:rFonts w:hint="eastAsia"/>
                <w:lang w:val="en-US" w:eastAsia="zh-CN"/>
              </w:rPr>
              <w:t>Java基础</w:t>
            </w:r>
            <w:r>
              <w:rPr>
                <w:rFonts w:hint="eastAsia"/>
              </w:rPr>
              <w:t>版本更新</w:t>
            </w:r>
          </w:p>
        </w:tc>
        <w:tc>
          <w:tcPr>
            <w:tcW w:w="2005" w:type="dxa"/>
          </w:tcPr>
          <w:p>
            <w:r>
              <w:rPr>
                <w:rFonts w:hint="eastAsia"/>
              </w:rPr>
              <w:t>V2.0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67" w:type="dxa"/>
          </w:tcPr>
          <w:p>
            <w:r>
              <w:rPr>
                <w:rFonts w:hint="eastAsia"/>
              </w:rPr>
              <w:t>2019-08-09</w:t>
            </w:r>
          </w:p>
        </w:tc>
        <w:tc>
          <w:tcPr>
            <w:tcW w:w="1850" w:type="dxa"/>
          </w:tcPr>
          <w:p>
            <w:pPr>
              <w:rPr>
                <w:rFonts w:hint="eastAsia" w:eastAsiaTheme="minorEastAsia"/>
                <w:lang w:eastAsia="zh-CN"/>
              </w:rPr>
            </w:pPr>
            <w:r>
              <w:rPr>
                <w:rFonts w:hint="eastAsia"/>
                <w:lang w:eastAsia="zh-CN"/>
              </w:rPr>
              <w:t>徐丽莎</w:t>
            </w:r>
          </w:p>
        </w:tc>
        <w:tc>
          <w:tcPr>
            <w:tcW w:w="2800" w:type="dxa"/>
          </w:tcPr>
          <w:p>
            <w:r>
              <w:rPr>
                <w:rFonts w:hint="eastAsia"/>
                <w:lang w:val="en-US" w:eastAsia="zh-CN"/>
              </w:rPr>
              <w:t>Java基础</w:t>
            </w:r>
            <w:r>
              <w:rPr>
                <w:rFonts w:hint="eastAsia"/>
              </w:rPr>
              <w:t>版本更新</w:t>
            </w:r>
          </w:p>
        </w:tc>
        <w:tc>
          <w:tcPr>
            <w:tcW w:w="2005" w:type="dxa"/>
          </w:tcPr>
          <w:p>
            <w:r>
              <w:rPr>
                <w:rFonts w:hint="eastAsia"/>
              </w:rPr>
              <w:t>V3.0</w:t>
            </w:r>
          </w:p>
        </w:tc>
      </w:tr>
    </w:tbl>
    <w:p/>
    <w:p>
      <w:pPr>
        <w:rPr>
          <w:b/>
          <w:sz w:val="24"/>
        </w:rPr>
      </w:pPr>
      <w:r>
        <w:rPr>
          <w:rFonts w:hint="eastAsia"/>
        </w:rPr>
        <w:t xml:space="preserve">                                                        </w:t>
      </w:r>
      <w:r>
        <w:rPr>
          <w:rFonts w:hint="eastAsia"/>
          <w:b/>
          <w:sz w:val="24"/>
        </w:rPr>
        <w:t>主讲人：</w:t>
      </w:r>
    </w:p>
    <w:p>
      <w:pPr>
        <w:ind w:left="5880" w:firstLine="420"/>
        <w:rPr>
          <w:rFonts w:hint="eastAsia" w:eastAsia="楷体_GB2312"/>
          <w:kern w:val="20"/>
          <w:sz w:val="28"/>
          <w:lang w:eastAsia="zh-CN"/>
        </w:rPr>
      </w:pPr>
      <w:r>
        <w:rPr>
          <w:rFonts w:hint="eastAsia" w:eastAsia="楷体_GB2312"/>
          <w:b/>
          <w:bCs/>
          <w:kern w:val="20"/>
          <w:sz w:val="36"/>
          <w:szCs w:val="36"/>
          <w:lang w:eastAsia="zh-CN"/>
        </w:rPr>
        <w:t>徐丽莎</w:t>
      </w:r>
    </w:p>
    <w:p/>
    <w:p/>
    <w:p/>
    <w:p/>
    <w:p/>
    <w:p/>
    <w:p/>
    <w:p/>
    <w:sdt>
      <w:sdtPr>
        <w:rPr>
          <w:rFonts w:ascii="宋体" w:hAnsi="宋体" w:eastAsia="宋体" w:cstheme="minorBidi"/>
          <w:kern w:val="2"/>
          <w:sz w:val="21"/>
          <w:szCs w:val="24"/>
          <w:lang w:val="en-US" w:eastAsia="zh-CN" w:bidi="ar-SA"/>
        </w:rPr>
        <w:id w:val="147455398"/>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pPr>
          <w:bookmarkStart w:id="27" w:name="_GoBack"/>
          <w:bookmarkEnd w:id="27"/>
          <w:r>
            <w:rPr>
              <w:rFonts w:ascii="宋体" w:hAnsi="宋体" w:eastAsia="宋体"/>
              <w:sz w:val="21"/>
            </w:rPr>
            <w:t>目录</w:t>
          </w:r>
        </w:p>
        <w:p>
          <w:pPr>
            <w:pStyle w:val="22"/>
            <w:tabs>
              <w:tab w:val="right" w:leader="dot" w:pos="8306"/>
            </w:tabs>
          </w:pPr>
          <w:r>
            <w:fldChar w:fldCharType="begin"/>
          </w:r>
          <w:r>
            <w:instrText xml:space="preserve">TOC \o "1-3" \h \u </w:instrText>
          </w:r>
          <w:r>
            <w:fldChar w:fldCharType="separate"/>
          </w:r>
          <w:r>
            <w:fldChar w:fldCharType="begin"/>
          </w:r>
          <w:r>
            <w:instrText xml:space="preserve"> HYPERLINK \l _Toc10211 </w:instrText>
          </w:r>
          <w:r>
            <w:fldChar w:fldCharType="separate"/>
          </w:r>
          <w:r>
            <w:rPr>
              <w:rFonts w:hint="eastAsia"/>
            </w:rPr>
            <w:t>尚马教育</w:t>
          </w:r>
          <w:r>
            <w:t xml:space="preserve"> JAVA </w:t>
          </w:r>
          <w:r>
            <w:rPr>
              <w:rFonts w:hint="eastAsia"/>
              <w:lang w:eastAsia="zh-CN"/>
            </w:rPr>
            <w:t>基础</w:t>
          </w:r>
          <w:r>
            <w:t>课程</w:t>
          </w:r>
          <w:r>
            <w:tab/>
          </w:r>
          <w:r>
            <w:fldChar w:fldCharType="begin"/>
          </w:r>
          <w:r>
            <w:instrText xml:space="preserve"> PAGEREF _Toc10211 </w:instrText>
          </w:r>
          <w:r>
            <w:fldChar w:fldCharType="separate"/>
          </w:r>
          <w:r>
            <w:t>1</w:t>
          </w:r>
          <w:r>
            <w:fldChar w:fldCharType="end"/>
          </w:r>
          <w:r>
            <w:fldChar w:fldCharType="end"/>
          </w:r>
        </w:p>
        <w:p>
          <w:pPr>
            <w:pStyle w:val="22"/>
            <w:tabs>
              <w:tab w:val="right" w:leader="dot" w:pos="8306"/>
            </w:tabs>
          </w:pPr>
          <w:r>
            <w:fldChar w:fldCharType="begin"/>
          </w:r>
          <w:r>
            <w:instrText xml:space="preserve"> HYPERLINK \l _Toc27136 </w:instrText>
          </w:r>
          <w:r>
            <w:fldChar w:fldCharType="separate"/>
          </w:r>
          <w:r>
            <w:rPr>
              <w:rFonts w:hint="eastAsia"/>
              <w:lang w:val="en-US" w:eastAsia="zh-CN"/>
            </w:rPr>
            <w:t>JDBC</w:t>
          </w:r>
          <w:r>
            <w:tab/>
          </w:r>
          <w:r>
            <w:fldChar w:fldCharType="begin"/>
          </w:r>
          <w:r>
            <w:instrText xml:space="preserve"> PAGEREF _Toc27136 </w:instrText>
          </w:r>
          <w:r>
            <w:fldChar w:fldCharType="separate"/>
          </w:r>
          <w:r>
            <w:t>1</w:t>
          </w:r>
          <w:r>
            <w:fldChar w:fldCharType="end"/>
          </w:r>
          <w:r>
            <w:fldChar w:fldCharType="end"/>
          </w:r>
        </w:p>
        <w:p>
          <w:pPr>
            <w:pStyle w:val="23"/>
            <w:tabs>
              <w:tab w:val="right" w:leader="dot" w:pos="8306"/>
            </w:tabs>
          </w:pPr>
          <w:r>
            <w:fldChar w:fldCharType="begin"/>
          </w:r>
          <w:r>
            <w:instrText xml:space="preserve"> HYPERLINK \l _Toc14783 </w:instrText>
          </w:r>
          <w:r>
            <w:fldChar w:fldCharType="separate"/>
          </w:r>
          <w:r>
            <w:rPr>
              <w:rFonts w:hint="default" w:ascii="宋体" w:hAnsi="宋体" w:eastAsia="宋体" w:cs="宋体"/>
              <w:lang w:eastAsia="zh-CN"/>
            </w:rPr>
            <w:t xml:space="preserve">1. </w:t>
          </w:r>
          <w:r>
            <w:rPr>
              <w:rFonts w:hint="eastAsia"/>
              <w:lang w:eastAsia="zh-CN"/>
            </w:rPr>
            <w:t>数据库访问技术</w:t>
          </w:r>
          <w:r>
            <w:tab/>
          </w:r>
          <w:r>
            <w:fldChar w:fldCharType="begin"/>
          </w:r>
          <w:r>
            <w:instrText xml:space="preserve"> PAGEREF _Toc14783 </w:instrText>
          </w:r>
          <w:r>
            <w:fldChar w:fldCharType="separate"/>
          </w:r>
          <w:r>
            <w:t>2</w:t>
          </w:r>
          <w:r>
            <w:fldChar w:fldCharType="end"/>
          </w:r>
          <w:r>
            <w:fldChar w:fldCharType="end"/>
          </w:r>
        </w:p>
        <w:p>
          <w:pPr>
            <w:pStyle w:val="24"/>
            <w:tabs>
              <w:tab w:val="right" w:leader="dot" w:pos="8306"/>
            </w:tabs>
          </w:pPr>
          <w:r>
            <w:fldChar w:fldCharType="begin"/>
          </w:r>
          <w:r>
            <w:instrText xml:space="preserve"> HYPERLINK \l _Toc15279 </w:instrText>
          </w:r>
          <w:r>
            <w:fldChar w:fldCharType="separate"/>
          </w:r>
          <w:r>
            <w:rPr>
              <w:rFonts w:hint="default" w:ascii="宋体" w:hAnsi="宋体" w:eastAsia="宋体" w:cs="宋体"/>
              <w:lang w:val="en-US" w:eastAsia="zh-CN"/>
            </w:rPr>
            <w:t xml:space="preserve">1.1. </w:t>
          </w:r>
          <w:r>
            <w:rPr>
              <w:rFonts w:hint="eastAsia"/>
              <w:lang w:val="en-US" w:eastAsia="zh-CN"/>
            </w:rPr>
            <w:t>数据库编程示意图</w:t>
          </w:r>
          <w:r>
            <w:tab/>
          </w:r>
          <w:r>
            <w:fldChar w:fldCharType="begin"/>
          </w:r>
          <w:r>
            <w:instrText xml:space="preserve"> PAGEREF _Toc15279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_Toc2054 </w:instrText>
          </w:r>
          <w:r>
            <w:fldChar w:fldCharType="separate"/>
          </w:r>
          <w:r>
            <w:rPr>
              <w:rFonts w:hint="default" w:ascii="宋体" w:hAnsi="宋体" w:eastAsia="宋体" w:cs="宋体"/>
              <w:lang w:val="en-US" w:eastAsia="zh-CN"/>
            </w:rPr>
            <w:t xml:space="preserve">1.2. </w:t>
          </w:r>
          <w:r>
            <w:rPr>
              <w:rFonts w:hint="eastAsia"/>
              <w:lang w:val="en-US" w:eastAsia="zh-CN"/>
            </w:rPr>
            <w:t>数据库管理系统</w:t>
          </w:r>
          <w:r>
            <w:tab/>
          </w:r>
          <w:r>
            <w:fldChar w:fldCharType="begin"/>
          </w:r>
          <w:r>
            <w:instrText xml:space="preserve"> PAGEREF _Toc2054 </w:instrText>
          </w:r>
          <w:r>
            <w:fldChar w:fldCharType="separate"/>
          </w:r>
          <w:r>
            <w:t>3</w:t>
          </w:r>
          <w:r>
            <w:fldChar w:fldCharType="end"/>
          </w:r>
          <w:r>
            <w:fldChar w:fldCharType="end"/>
          </w:r>
        </w:p>
        <w:p>
          <w:pPr>
            <w:pStyle w:val="24"/>
            <w:tabs>
              <w:tab w:val="right" w:leader="dot" w:pos="8306"/>
            </w:tabs>
          </w:pPr>
          <w:r>
            <w:fldChar w:fldCharType="begin"/>
          </w:r>
          <w:r>
            <w:instrText xml:space="preserve"> HYPERLINK \l _Toc31612 </w:instrText>
          </w:r>
          <w:r>
            <w:fldChar w:fldCharType="separate"/>
          </w:r>
          <w:r>
            <w:rPr>
              <w:rFonts w:hint="default" w:ascii="宋体" w:hAnsi="宋体" w:eastAsia="宋体" w:cs="宋体"/>
              <w:lang w:val="en-US" w:eastAsia="zh-CN"/>
            </w:rPr>
            <w:t xml:space="preserve">1.3. </w:t>
          </w:r>
          <w:r>
            <w:rPr>
              <w:rFonts w:hint="eastAsia"/>
              <w:lang w:val="en-US" w:eastAsia="zh-CN"/>
            </w:rPr>
            <w:t>ODBC</w:t>
          </w:r>
          <w:r>
            <w:tab/>
          </w:r>
          <w:r>
            <w:fldChar w:fldCharType="begin"/>
          </w:r>
          <w:r>
            <w:instrText xml:space="preserve"> PAGEREF _Toc31612 </w:instrText>
          </w:r>
          <w:r>
            <w:fldChar w:fldCharType="separate"/>
          </w:r>
          <w:r>
            <w:t>3</w:t>
          </w:r>
          <w:r>
            <w:fldChar w:fldCharType="end"/>
          </w:r>
          <w:r>
            <w:fldChar w:fldCharType="end"/>
          </w:r>
        </w:p>
        <w:p>
          <w:pPr>
            <w:pStyle w:val="23"/>
            <w:tabs>
              <w:tab w:val="right" w:leader="dot" w:pos="8306"/>
            </w:tabs>
          </w:pPr>
          <w:r>
            <w:fldChar w:fldCharType="begin"/>
          </w:r>
          <w:r>
            <w:instrText xml:space="preserve"> HYPERLINK \l _Toc27352 </w:instrText>
          </w:r>
          <w:r>
            <w:fldChar w:fldCharType="separate"/>
          </w:r>
          <w:r>
            <w:rPr>
              <w:rFonts w:hint="default" w:ascii="宋体" w:hAnsi="宋体" w:eastAsia="宋体" w:cs="宋体"/>
              <w:lang w:val="en-US" w:eastAsia="zh-CN"/>
            </w:rPr>
            <w:t xml:space="preserve">2. </w:t>
          </w:r>
          <w:r>
            <w:rPr>
              <w:rFonts w:hint="eastAsia"/>
              <w:lang w:val="en-US" w:eastAsia="zh-CN"/>
            </w:rPr>
            <w:t>JDBC介绍</w:t>
          </w:r>
          <w:r>
            <w:tab/>
          </w:r>
          <w:r>
            <w:fldChar w:fldCharType="begin"/>
          </w:r>
          <w:r>
            <w:instrText xml:space="preserve"> PAGEREF _Toc27352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_Toc1528 </w:instrText>
          </w:r>
          <w:r>
            <w:fldChar w:fldCharType="separate"/>
          </w:r>
          <w:r>
            <w:rPr>
              <w:rFonts w:hint="default" w:ascii="宋体" w:hAnsi="宋体" w:eastAsia="宋体" w:cs="宋体"/>
              <w:lang w:val="en-US" w:eastAsia="zh-CN"/>
            </w:rPr>
            <w:t xml:space="preserve">2.1. </w:t>
          </w:r>
          <w:r>
            <w:rPr>
              <w:rFonts w:hint="eastAsia"/>
              <w:lang w:val="en-US" w:eastAsia="zh-CN"/>
            </w:rPr>
            <w:t>JDBC工作流程</w:t>
          </w:r>
          <w:r>
            <w:tab/>
          </w:r>
          <w:r>
            <w:fldChar w:fldCharType="begin"/>
          </w:r>
          <w:r>
            <w:instrText xml:space="preserve"> PAGEREF _Toc1528 </w:instrText>
          </w:r>
          <w:r>
            <w:fldChar w:fldCharType="separate"/>
          </w:r>
          <w:r>
            <w:t>4</w:t>
          </w:r>
          <w:r>
            <w:fldChar w:fldCharType="end"/>
          </w:r>
          <w:r>
            <w:fldChar w:fldCharType="end"/>
          </w:r>
        </w:p>
        <w:p>
          <w:pPr>
            <w:pStyle w:val="24"/>
            <w:tabs>
              <w:tab w:val="right" w:leader="dot" w:pos="8306"/>
            </w:tabs>
          </w:pPr>
          <w:r>
            <w:fldChar w:fldCharType="begin"/>
          </w:r>
          <w:r>
            <w:instrText xml:space="preserve"> HYPERLINK \l _Toc26031 </w:instrText>
          </w:r>
          <w:r>
            <w:fldChar w:fldCharType="separate"/>
          </w:r>
          <w:r>
            <w:rPr>
              <w:rFonts w:hint="default" w:ascii="宋体" w:hAnsi="宋体" w:eastAsia="宋体" w:cs="宋体"/>
              <w:lang w:val="en-US" w:eastAsia="zh-CN"/>
            </w:rPr>
            <w:t xml:space="preserve">2.2. </w:t>
          </w:r>
          <w:r>
            <w:rPr>
              <w:rFonts w:hint="eastAsia"/>
              <w:lang w:val="en-US" w:eastAsia="zh-CN"/>
            </w:rPr>
            <w:t>JDBC驱动类型</w:t>
          </w:r>
          <w:r>
            <w:tab/>
          </w:r>
          <w:r>
            <w:fldChar w:fldCharType="begin"/>
          </w:r>
          <w:r>
            <w:instrText xml:space="preserve"> PAGEREF _Toc26031 </w:instrText>
          </w:r>
          <w:r>
            <w:fldChar w:fldCharType="separate"/>
          </w:r>
          <w:r>
            <w:t>4</w:t>
          </w:r>
          <w:r>
            <w:fldChar w:fldCharType="end"/>
          </w:r>
          <w:r>
            <w:fldChar w:fldCharType="end"/>
          </w:r>
        </w:p>
        <w:p>
          <w:pPr>
            <w:pStyle w:val="23"/>
            <w:tabs>
              <w:tab w:val="right" w:leader="dot" w:pos="8306"/>
            </w:tabs>
          </w:pPr>
          <w:r>
            <w:fldChar w:fldCharType="begin"/>
          </w:r>
          <w:r>
            <w:instrText xml:space="preserve"> HYPERLINK \l _Toc11576 </w:instrText>
          </w:r>
          <w:r>
            <w:fldChar w:fldCharType="separate"/>
          </w:r>
          <w:r>
            <w:rPr>
              <w:rFonts w:hint="default" w:ascii="宋体" w:hAnsi="宋体" w:eastAsia="宋体" w:cs="宋体"/>
              <w:lang w:val="en-US" w:eastAsia="zh-CN"/>
            </w:rPr>
            <w:t xml:space="preserve">3. </w:t>
          </w:r>
          <w:r>
            <w:rPr>
              <w:rFonts w:hint="eastAsia"/>
              <w:lang w:val="en-US" w:eastAsia="zh-CN"/>
            </w:rPr>
            <w:t>JDBC开发</w:t>
          </w:r>
          <w:r>
            <w:tab/>
          </w:r>
          <w:r>
            <w:fldChar w:fldCharType="begin"/>
          </w:r>
          <w:r>
            <w:instrText xml:space="preserve"> PAGEREF _Toc11576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_Toc29889 </w:instrText>
          </w:r>
          <w:r>
            <w:fldChar w:fldCharType="separate"/>
          </w:r>
          <w:r>
            <w:rPr>
              <w:rFonts w:hint="default" w:ascii="宋体" w:hAnsi="宋体" w:eastAsia="宋体" w:cs="宋体"/>
              <w:lang w:val="en-US" w:eastAsia="zh-CN"/>
            </w:rPr>
            <w:t xml:space="preserve">3.1. </w:t>
          </w:r>
          <w:r>
            <w:rPr>
              <w:rFonts w:hint="eastAsia"/>
              <w:lang w:val="en-US" w:eastAsia="zh-CN"/>
            </w:rPr>
            <w:t>常用API</w:t>
          </w:r>
          <w:r>
            <w:tab/>
          </w:r>
          <w:r>
            <w:fldChar w:fldCharType="begin"/>
          </w:r>
          <w:r>
            <w:instrText xml:space="preserve"> PAGEREF _Toc29889 </w:instrText>
          </w:r>
          <w:r>
            <w:fldChar w:fldCharType="separate"/>
          </w:r>
          <w:r>
            <w:t>5</w:t>
          </w:r>
          <w:r>
            <w:fldChar w:fldCharType="end"/>
          </w:r>
          <w:r>
            <w:fldChar w:fldCharType="end"/>
          </w:r>
        </w:p>
        <w:p>
          <w:pPr>
            <w:pStyle w:val="24"/>
            <w:tabs>
              <w:tab w:val="right" w:leader="dot" w:pos="8306"/>
            </w:tabs>
          </w:pPr>
          <w:r>
            <w:fldChar w:fldCharType="begin"/>
          </w:r>
          <w:r>
            <w:instrText xml:space="preserve"> HYPERLINK \l _Toc3369 </w:instrText>
          </w:r>
          <w:r>
            <w:fldChar w:fldCharType="separate"/>
          </w:r>
          <w:r>
            <w:rPr>
              <w:rFonts w:hint="default" w:ascii="宋体" w:hAnsi="宋体" w:eastAsia="宋体" w:cs="宋体"/>
              <w:lang w:val="en-US" w:eastAsia="zh-CN"/>
            </w:rPr>
            <w:t xml:space="preserve">3.2. </w:t>
          </w:r>
          <w:r>
            <w:rPr>
              <w:rFonts w:hint="eastAsia"/>
              <w:lang w:val="en-US" w:eastAsia="zh-CN"/>
            </w:rPr>
            <w:t>JDBC执行流程</w:t>
          </w:r>
          <w:r>
            <w:tab/>
          </w:r>
          <w:r>
            <w:fldChar w:fldCharType="begin"/>
          </w:r>
          <w:r>
            <w:instrText xml:space="preserve"> PAGEREF _Toc3369 </w:instrText>
          </w:r>
          <w:r>
            <w:fldChar w:fldCharType="separate"/>
          </w:r>
          <w:r>
            <w:t>6</w:t>
          </w:r>
          <w:r>
            <w:fldChar w:fldCharType="end"/>
          </w:r>
          <w:r>
            <w:fldChar w:fldCharType="end"/>
          </w:r>
        </w:p>
        <w:p>
          <w:pPr>
            <w:pStyle w:val="23"/>
            <w:tabs>
              <w:tab w:val="right" w:leader="dot" w:pos="8306"/>
            </w:tabs>
          </w:pPr>
          <w:r>
            <w:fldChar w:fldCharType="begin"/>
          </w:r>
          <w:r>
            <w:instrText xml:space="preserve"> HYPERLINK \l _Toc23186 </w:instrText>
          </w:r>
          <w:r>
            <w:fldChar w:fldCharType="separate"/>
          </w:r>
          <w:r>
            <w:rPr>
              <w:rFonts w:hint="default" w:ascii="宋体" w:hAnsi="宋体" w:eastAsia="宋体" w:cs="宋体"/>
              <w:lang w:val="en-US" w:eastAsia="zh-CN"/>
            </w:rPr>
            <w:t xml:space="preserve">4. </w:t>
          </w:r>
          <w:r>
            <w:rPr>
              <w:rFonts w:hint="eastAsia"/>
              <w:lang w:val="en-US" w:eastAsia="zh-CN"/>
            </w:rPr>
            <w:t>案例开发</w:t>
          </w:r>
          <w:r>
            <w:tab/>
          </w:r>
          <w:r>
            <w:fldChar w:fldCharType="begin"/>
          </w:r>
          <w:r>
            <w:instrText xml:space="preserve"> PAGEREF _Toc23186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_Toc17254 </w:instrText>
          </w:r>
          <w:r>
            <w:fldChar w:fldCharType="separate"/>
          </w:r>
          <w:r>
            <w:rPr>
              <w:rFonts w:hint="default" w:ascii="宋体" w:hAnsi="宋体" w:eastAsia="宋体" w:cs="宋体"/>
              <w:lang w:val="en-US" w:eastAsia="zh-CN"/>
            </w:rPr>
            <w:t xml:space="preserve">4.1. </w:t>
          </w:r>
          <w:r>
            <w:rPr>
              <w:rFonts w:hint="eastAsia"/>
              <w:lang w:val="en-US" w:eastAsia="zh-CN"/>
            </w:rPr>
            <w:t>获得数据库连接</w:t>
          </w:r>
          <w:r>
            <w:tab/>
          </w:r>
          <w:r>
            <w:fldChar w:fldCharType="begin"/>
          </w:r>
          <w:r>
            <w:instrText xml:space="preserve"> PAGEREF _Toc17254 </w:instrText>
          </w:r>
          <w:r>
            <w:fldChar w:fldCharType="separate"/>
          </w:r>
          <w:r>
            <w:t>6</w:t>
          </w:r>
          <w:r>
            <w:fldChar w:fldCharType="end"/>
          </w:r>
          <w:r>
            <w:fldChar w:fldCharType="end"/>
          </w:r>
        </w:p>
        <w:p>
          <w:pPr>
            <w:pStyle w:val="24"/>
            <w:tabs>
              <w:tab w:val="right" w:leader="dot" w:pos="8306"/>
            </w:tabs>
          </w:pPr>
          <w:r>
            <w:fldChar w:fldCharType="begin"/>
          </w:r>
          <w:r>
            <w:instrText xml:space="preserve"> HYPERLINK \l _Toc5871 </w:instrText>
          </w:r>
          <w:r>
            <w:fldChar w:fldCharType="separate"/>
          </w:r>
          <w:r>
            <w:rPr>
              <w:rFonts w:hint="default" w:ascii="宋体" w:hAnsi="宋体" w:eastAsia="宋体" w:cs="宋体"/>
              <w:lang w:val="en-US" w:eastAsia="zh-CN"/>
            </w:rPr>
            <w:t xml:space="preserve">4.2. </w:t>
          </w:r>
          <w:r>
            <w:rPr>
              <w:rFonts w:hint="eastAsia"/>
              <w:lang w:val="en-US" w:eastAsia="zh-CN"/>
            </w:rPr>
            <w:t>新增(获得自增id)</w:t>
          </w:r>
          <w:r>
            <w:tab/>
          </w:r>
          <w:r>
            <w:fldChar w:fldCharType="begin"/>
          </w:r>
          <w:r>
            <w:instrText xml:space="preserve"> PAGEREF _Toc5871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_Toc11958 </w:instrText>
          </w:r>
          <w:r>
            <w:fldChar w:fldCharType="separate"/>
          </w:r>
          <w:r>
            <w:rPr>
              <w:rFonts w:hint="default" w:ascii="宋体" w:hAnsi="宋体" w:eastAsia="宋体" w:cs="宋体"/>
              <w:lang w:val="en-US" w:eastAsia="zh-CN"/>
            </w:rPr>
            <w:t xml:space="preserve">4.3. </w:t>
          </w:r>
          <w:r>
            <w:rPr>
              <w:rFonts w:hint="eastAsia"/>
              <w:lang w:val="en-US" w:eastAsia="zh-CN"/>
            </w:rPr>
            <w:t>删除</w:t>
          </w:r>
          <w:r>
            <w:tab/>
          </w:r>
          <w:r>
            <w:fldChar w:fldCharType="begin"/>
          </w:r>
          <w:r>
            <w:instrText xml:space="preserve"> PAGEREF _Toc11958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_Toc15082 </w:instrText>
          </w:r>
          <w:r>
            <w:fldChar w:fldCharType="separate"/>
          </w:r>
          <w:r>
            <w:rPr>
              <w:rFonts w:hint="default" w:ascii="宋体" w:hAnsi="宋体" w:eastAsia="宋体" w:cs="宋体"/>
              <w:lang w:val="en-US" w:eastAsia="zh-CN"/>
            </w:rPr>
            <w:t xml:space="preserve">4.4. </w:t>
          </w:r>
          <w:r>
            <w:rPr>
              <w:rFonts w:hint="eastAsia"/>
              <w:lang w:val="en-US" w:eastAsia="zh-CN"/>
            </w:rPr>
            <w:t>查询(单个)</w:t>
          </w:r>
          <w:r>
            <w:tab/>
          </w:r>
          <w:r>
            <w:fldChar w:fldCharType="begin"/>
          </w:r>
          <w:r>
            <w:instrText xml:space="preserve"> PAGEREF _Toc15082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_Toc15272 </w:instrText>
          </w:r>
          <w:r>
            <w:fldChar w:fldCharType="separate"/>
          </w:r>
          <w:r>
            <w:rPr>
              <w:rFonts w:hint="default" w:ascii="宋体" w:hAnsi="宋体" w:eastAsia="宋体" w:cs="宋体"/>
              <w:lang w:val="en-US" w:eastAsia="zh-CN"/>
            </w:rPr>
            <w:t xml:space="preserve">4.5. </w:t>
          </w:r>
          <w:r>
            <w:rPr>
              <w:rFonts w:hint="eastAsia"/>
              <w:lang w:val="en-US" w:eastAsia="zh-CN"/>
            </w:rPr>
            <w:t>修改(动态sql拼接)</w:t>
          </w:r>
          <w:r>
            <w:tab/>
          </w:r>
          <w:r>
            <w:fldChar w:fldCharType="begin"/>
          </w:r>
          <w:r>
            <w:instrText xml:space="preserve"> PAGEREF _Toc15272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_Toc10639 </w:instrText>
          </w:r>
          <w:r>
            <w:fldChar w:fldCharType="separate"/>
          </w:r>
          <w:r>
            <w:rPr>
              <w:rFonts w:hint="default" w:ascii="宋体" w:hAnsi="宋体" w:eastAsia="宋体" w:cs="宋体"/>
              <w:lang w:val="en-US" w:eastAsia="zh-CN"/>
            </w:rPr>
            <w:t xml:space="preserve">4.6. </w:t>
          </w:r>
          <w:r>
            <w:rPr>
              <w:rFonts w:hint="eastAsia"/>
              <w:lang w:val="en-US" w:eastAsia="zh-CN"/>
            </w:rPr>
            <w:t>查询多个</w:t>
          </w:r>
          <w:r>
            <w:tab/>
          </w:r>
          <w:r>
            <w:fldChar w:fldCharType="begin"/>
          </w:r>
          <w:r>
            <w:instrText xml:space="preserve"> PAGEREF _Toc10639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_Toc12006 </w:instrText>
          </w:r>
          <w:r>
            <w:fldChar w:fldCharType="separate"/>
          </w:r>
          <w:r>
            <w:rPr>
              <w:rFonts w:hint="default" w:ascii="宋体" w:hAnsi="宋体" w:eastAsia="宋体" w:cs="宋体"/>
              <w:lang w:val="en-US" w:eastAsia="zh-CN"/>
            </w:rPr>
            <w:t xml:space="preserve">4.7. </w:t>
          </w:r>
          <w:r>
            <w:rPr>
              <w:rFonts w:hint="eastAsia"/>
              <w:lang w:val="en-US" w:eastAsia="zh-CN"/>
            </w:rPr>
            <w:t>分页查询</w:t>
          </w:r>
          <w:r>
            <w:tab/>
          </w:r>
          <w:r>
            <w:fldChar w:fldCharType="begin"/>
          </w:r>
          <w:r>
            <w:instrText xml:space="preserve"> PAGEREF _Toc12006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_Toc4970 </w:instrText>
          </w:r>
          <w:r>
            <w:fldChar w:fldCharType="separate"/>
          </w:r>
          <w:r>
            <w:rPr>
              <w:rFonts w:hint="default" w:ascii="宋体" w:hAnsi="宋体" w:eastAsia="宋体" w:cs="宋体"/>
              <w:lang w:val="en-US" w:eastAsia="zh-CN"/>
            </w:rPr>
            <w:t xml:space="preserve">4.8. </w:t>
          </w:r>
          <w:r>
            <w:rPr>
              <w:rFonts w:hint="eastAsia"/>
              <w:lang w:val="en-US" w:eastAsia="zh-CN"/>
            </w:rPr>
            <w:t>事务</w:t>
          </w:r>
          <w:r>
            <w:tab/>
          </w:r>
          <w:r>
            <w:fldChar w:fldCharType="begin"/>
          </w:r>
          <w:r>
            <w:instrText xml:space="preserve"> PAGEREF _Toc4970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_Toc9008 </w:instrText>
          </w:r>
          <w:r>
            <w:fldChar w:fldCharType="separate"/>
          </w:r>
          <w:r>
            <w:rPr>
              <w:rFonts w:hint="default" w:ascii="宋体" w:hAnsi="宋体" w:eastAsia="宋体" w:cs="宋体"/>
              <w:lang w:val="en-US" w:eastAsia="zh-CN"/>
            </w:rPr>
            <w:t xml:space="preserve">4.8.1. </w:t>
          </w:r>
          <w:r>
            <w:rPr>
              <w:rFonts w:hint="default"/>
              <w:lang w:val="en-US" w:eastAsia="zh-CN"/>
            </w:rPr>
            <w:t>数据库四大特性: ACI</w:t>
          </w:r>
          <w:r>
            <w:rPr>
              <w:rFonts w:hint="eastAsia"/>
              <w:lang w:val="en-US" w:eastAsia="zh-CN"/>
            </w:rPr>
            <w:t>D</w:t>
          </w:r>
          <w:r>
            <w:tab/>
          </w:r>
          <w:r>
            <w:fldChar w:fldCharType="begin"/>
          </w:r>
          <w:r>
            <w:instrText xml:space="preserve"> PAGEREF _Toc9008 </w:instrText>
          </w:r>
          <w:r>
            <w:fldChar w:fldCharType="separate"/>
          </w:r>
          <w:r>
            <w:t>7</w:t>
          </w:r>
          <w:r>
            <w:fldChar w:fldCharType="end"/>
          </w:r>
          <w:r>
            <w:fldChar w:fldCharType="end"/>
          </w:r>
        </w:p>
        <w:p>
          <w:pPr>
            <w:pStyle w:val="24"/>
            <w:tabs>
              <w:tab w:val="right" w:leader="dot" w:pos="8306"/>
            </w:tabs>
          </w:pPr>
          <w:r>
            <w:fldChar w:fldCharType="begin"/>
          </w:r>
          <w:r>
            <w:instrText xml:space="preserve"> HYPERLINK \l _Toc11033 </w:instrText>
          </w:r>
          <w:r>
            <w:fldChar w:fldCharType="separate"/>
          </w:r>
          <w:r>
            <w:rPr>
              <w:rFonts w:hint="default" w:ascii="宋体" w:hAnsi="宋体" w:eastAsia="宋体" w:cs="宋体"/>
              <w:lang w:val="en-US" w:eastAsia="zh-CN"/>
            </w:rPr>
            <w:t xml:space="preserve">4.8.2. </w:t>
          </w:r>
          <w:r>
            <w:rPr>
              <w:rFonts w:hint="eastAsia"/>
              <w:lang w:val="en-US" w:eastAsia="zh-CN"/>
            </w:rPr>
            <w:t>事务隔离级别</w:t>
          </w:r>
          <w:r>
            <w:tab/>
          </w:r>
          <w:r>
            <w:fldChar w:fldCharType="begin"/>
          </w:r>
          <w:r>
            <w:instrText xml:space="preserve"> PAGEREF _Toc11033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_Toc24607 </w:instrText>
          </w:r>
          <w:r>
            <w:fldChar w:fldCharType="separate"/>
          </w:r>
          <w:r>
            <w:rPr>
              <w:rFonts w:hint="default" w:ascii="宋体" w:hAnsi="宋体" w:eastAsia="宋体" w:cs="宋体"/>
              <w:lang w:val="en-US" w:eastAsia="zh-CN"/>
            </w:rPr>
            <w:t xml:space="preserve">4.8.3. </w:t>
          </w:r>
          <w:r>
            <w:rPr>
              <w:rFonts w:hint="eastAsia"/>
              <w:lang w:val="en-US" w:eastAsia="zh-CN"/>
            </w:rPr>
            <w:t>转账案例</w:t>
          </w:r>
          <w:r>
            <w:tab/>
          </w:r>
          <w:r>
            <w:fldChar w:fldCharType="begin"/>
          </w:r>
          <w:r>
            <w:instrText xml:space="preserve"> PAGEREF _Toc24607 </w:instrText>
          </w:r>
          <w:r>
            <w:fldChar w:fldCharType="separate"/>
          </w:r>
          <w:r>
            <w:t>8</w:t>
          </w:r>
          <w:r>
            <w:fldChar w:fldCharType="end"/>
          </w:r>
          <w:r>
            <w:fldChar w:fldCharType="end"/>
          </w:r>
        </w:p>
        <w:p>
          <w:pPr>
            <w:pStyle w:val="23"/>
            <w:tabs>
              <w:tab w:val="right" w:leader="dot" w:pos="8306"/>
            </w:tabs>
          </w:pPr>
          <w:r>
            <w:fldChar w:fldCharType="begin"/>
          </w:r>
          <w:r>
            <w:instrText xml:space="preserve"> HYPERLINK \l _Toc17271 </w:instrText>
          </w:r>
          <w:r>
            <w:fldChar w:fldCharType="separate"/>
          </w:r>
          <w:r>
            <w:rPr>
              <w:rFonts w:hint="default" w:ascii="宋体" w:hAnsi="宋体" w:eastAsia="宋体" w:cs="宋体"/>
              <w:lang w:val="en-US" w:eastAsia="zh-CN"/>
            </w:rPr>
            <w:t xml:space="preserve">5. </w:t>
          </w:r>
          <w:r>
            <w:rPr>
              <w:rFonts w:hint="eastAsia"/>
              <w:lang w:val="en-US" w:eastAsia="zh-CN"/>
            </w:rPr>
            <w:t>DBUtils</w:t>
          </w:r>
          <w:r>
            <w:tab/>
          </w:r>
          <w:r>
            <w:fldChar w:fldCharType="begin"/>
          </w:r>
          <w:r>
            <w:instrText xml:space="preserve"> PAGEREF _Toc17271 </w:instrText>
          </w:r>
          <w:r>
            <w:fldChar w:fldCharType="separate"/>
          </w:r>
          <w:r>
            <w:t>8</w:t>
          </w:r>
          <w:r>
            <w:fldChar w:fldCharType="end"/>
          </w:r>
          <w:r>
            <w:fldChar w:fldCharType="end"/>
          </w:r>
        </w:p>
        <w:p>
          <w:pPr>
            <w:pStyle w:val="24"/>
            <w:tabs>
              <w:tab w:val="right" w:leader="dot" w:pos="8306"/>
            </w:tabs>
          </w:pPr>
          <w:r>
            <w:fldChar w:fldCharType="begin"/>
          </w:r>
          <w:r>
            <w:instrText xml:space="preserve"> HYPERLINK \l _Toc6181 </w:instrText>
          </w:r>
          <w:r>
            <w:fldChar w:fldCharType="separate"/>
          </w:r>
          <w:r>
            <w:rPr>
              <w:rFonts w:hint="default" w:ascii="宋体" w:hAnsi="宋体" w:eastAsia="宋体" w:cs="宋体"/>
              <w:lang w:val="en-US" w:eastAsia="zh-CN"/>
            </w:rPr>
            <w:t xml:space="preserve">5.1. </w:t>
          </w:r>
          <w:r>
            <w:rPr>
              <w:rFonts w:hint="eastAsia"/>
              <w:lang w:val="en-US" w:eastAsia="zh-CN"/>
            </w:rPr>
            <w:t>核心API</w:t>
          </w:r>
          <w:r>
            <w:tab/>
          </w:r>
          <w:r>
            <w:fldChar w:fldCharType="begin"/>
          </w:r>
          <w:r>
            <w:instrText xml:space="preserve"> PAGEREF _Toc6181 </w:instrText>
          </w:r>
          <w:r>
            <w:fldChar w:fldCharType="separate"/>
          </w:r>
          <w:r>
            <w:t>9</w:t>
          </w:r>
          <w:r>
            <w:fldChar w:fldCharType="end"/>
          </w:r>
          <w:r>
            <w:fldChar w:fldCharType="end"/>
          </w:r>
        </w:p>
        <w:p>
          <w:pPr>
            <w:pStyle w:val="24"/>
            <w:tabs>
              <w:tab w:val="right" w:leader="dot" w:pos="8306"/>
            </w:tabs>
          </w:pPr>
          <w:r>
            <w:fldChar w:fldCharType="begin"/>
          </w:r>
          <w:r>
            <w:instrText xml:space="preserve"> HYPERLINK \l _Toc19496 </w:instrText>
          </w:r>
          <w:r>
            <w:fldChar w:fldCharType="separate"/>
          </w:r>
          <w:r>
            <w:rPr>
              <w:rFonts w:hint="default" w:ascii="宋体" w:hAnsi="宋体" w:eastAsia="宋体" w:cs="宋体"/>
              <w:lang w:val="en-US" w:eastAsia="zh-CN"/>
            </w:rPr>
            <w:t xml:space="preserve">5.2. </w:t>
          </w:r>
          <w:r>
            <w:rPr>
              <w:rFonts w:hint="eastAsia" w:cstheme="minorBidi"/>
              <w:kern w:val="2"/>
              <w:szCs w:val="24"/>
              <w:lang w:val="en-US" w:eastAsia="zh-CN" w:bidi="ar-SA"/>
            </w:rPr>
            <w:t>案例</w:t>
          </w:r>
          <w:r>
            <w:tab/>
          </w:r>
          <w:r>
            <w:fldChar w:fldCharType="begin"/>
          </w:r>
          <w:r>
            <w:instrText xml:space="preserve"> PAGEREF _Toc19496 </w:instrText>
          </w:r>
          <w:r>
            <w:fldChar w:fldCharType="separate"/>
          </w:r>
          <w:r>
            <w:t>9</w:t>
          </w:r>
          <w:r>
            <w:fldChar w:fldCharType="end"/>
          </w:r>
          <w:r>
            <w:fldChar w:fldCharType="end"/>
          </w:r>
        </w:p>
        <w:p>
          <w:r>
            <w:fldChar w:fldCharType="end"/>
          </w:r>
        </w:p>
      </w:sdtContent>
    </w:sdt>
    <w:p>
      <w:pPr>
        <w:pStyle w:val="3"/>
        <w:outlineLvl w:val="0"/>
        <w:rPr>
          <w:rFonts w:hint="eastAsia"/>
          <w:lang w:eastAsia="zh-CN"/>
        </w:rPr>
      </w:pPr>
      <w:bookmarkStart w:id="2" w:name="_Toc14783"/>
      <w:r>
        <w:rPr>
          <w:rFonts w:hint="eastAsia"/>
          <w:lang w:eastAsia="zh-CN"/>
        </w:rPr>
        <w:t>数据库访问技术</w:t>
      </w:r>
      <w:bookmarkEnd w:id="2"/>
    </w:p>
    <w:p>
      <w:pPr>
        <w:numPr>
          <w:ilvl w:val="0"/>
          <w:numId w:val="2"/>
        </w:numPr>
        <w:rPr>
          <w:rFonts w:hint="eastAsia"/>
          <w:lang w:eastAsia="zh-CN"/>
        </w:rPr>
      </w:pPr>
      <w:r>
        <w:rPr>
          <w:rFonts w:hint="eastAsia"/>
          <w:lang w:eastAsia="zh-CN"/>
        </w:rPr>
        <w:t>当今企业级应用程序大部分采用了客户机/服务器（C/S）模式；客户端机器需要与服务器进行通讯，要操作数据库中的数据，执行SQL（Structured Query Language结构化查询语言）语句以及检索查询结果；在Java中实现这些活动的技术称作JDBC。</w:t>
      </w:r>
    </w:p>
    <w:p>
      <w:pPr>
        <w:pStyle w:val="4"/>
        <w:outlineLvl w:val="1"/>
        <w:rPr>
          <w:rFonts w:hint="eastAsia"/>
          <w:lang w:val="en-US" w:eastAsia="zh-CN"/>
        </w:rPr>
      </w:pPr>
      <w:bookmarkStart w:id="3" w:name="_Toc15279"/>
      <w:r>
        <w:rPr>
          <w:rFonts w:hint="eastAsia"/>
          <w:lang w:val="en-US" w:eastAsia="zh-CN"/>
        </w:rPr>
        <w:t>数据库编程示意图</w:t>
      </w:r>
      <w:bookmarkEnd w:id="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vertAlign w:val="baseline"/>
                <w:lang w:val="en-US" w:eastAsia="zh-CN"/>
              </w:rPr>
            </w:pPr>
            <w:r>
              <w:drawing>
                <wp:inline distT="0" distB="0" distL="114300" distR="114300">
                  <wp:extent cx="4199255" cy="2966720"/>
                  <wp:effectExtent l="0" t="0" r="10795" b="508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4199255" cy="2966720"/>
                          </a:xfrm>
                          <a:prstGeom prst="rect">
                            <a:avLst/>
                          </a:prstGeom>
                          <a:noFill/>
                          <a:ln>
                            <a:noFill/>
                          </a:ln>
                        </pic:spPr>
                      </pic:pic>
                    </a:graphicData>
                  </a:graphic>
                </wp:inline>
              </w:drawing>
            </w:r>
          </w:p>
        </w:tc>
      </w:tr>
    </w:tbl>
    <w:p>
      <w:pPr>
        <w:pStyle w:val="4"/>
        <w:outlineLvl w:val="1"/>
        <w:rPr>
          <w:rFonts w:hint="eastAsia"/>
          <w:lang w:val="en-US" w:eastAsia="zh-CN"/>
        </w:rPr>
      </w:pPr>
      <w:bookmarkStart w:id="4" w:name="_Toc2054"/>
      <w:r>
        <w:rPr>
          <w:rFonts w:hint="eastAsia"/>
          <w:lang w:val="en-US" w:eastAsia="zh-CN"/>
        </w:rPr>
        <w:t>数据库管理系统</w:t>
      </w:r>
      <w:bookmarkEnd w:id="4"/>
    </w:p>
    <w:p>
      <w:pPr>
        <w:numPr>
          <w:ilvl w:val="0"/>
          <w:numId w:val="2"/>
        </w:numPr>
        <w:rPr>
          <w:rFonts w:hint="eastAsia"/>
          <w:lang w:val="en-US" w:eastAsia="zh-CN"/>
        </w:rPr>
      </w:pPr>
      <w:r>
        <w:rPr>
          <w:rFonts w:hint="eastAsia"/>
          <w:lang w:val="en-US" w:eastAsia="zh-CN"/>
        </w:rPr>
        <w:t>DBMS（DataBase  Management System）是指数据库管理系统；目前DBMS的生产商众多，产品也不尽相同，如：</w:t>
      </w:r>
    </w:p>
    <w:p>
      <w:pPr>
        <w:numPr>
          <w:ilvl w:val="1"/>
          <w:numId w:val="2"/>
        </w:numPr>
        <w:tabs>
          <w:tab w:val="clear" w:pos="840"/>
        </w:tabs>
        <w:rPr>
          <w:rFonts w:hint="eastAsia"/>
          <w:lang w:val="en-US" w:eastAsia="zh-CN"/>
        </w:rPr>
      </w:pPr>
      <w:r>
        <w:rPr>
          <w:rFonts w:hint="eastAsia"/>
          <w:lang w:val="en-US" w:eastAsia="zh-CN"/>
        </w:rPr>
        <w:t>Oracle公司的Oracle系列；</w:t>
      </w:r>
    </w:p>
    <w:p>
      <w:pPr>
        <w:numPr>
          <w:ilvl w:val="1"/>
          <w:numId w:val="2"/>
        </w:numPr>
        <w:tabs>
          <w:tab w:val="clear" w:pos="840"/>
        </w:tabs>
        <w:rPr>
          <w:rFonts w:hint="eastAsia"/>
          <w:lang w:val="en-US" w:eastAsia="zh-CN"/>
        </w:rPr>
      </w:pPr>
      <w:r>
        <w:rPr>
          <w:rFonts w:hint="eastAsia"/>
          <w:lang w:val="en-US" w:eastAsia="zh-CN"/>
        </w:rPr>
        <w:t>Microsoft公司的Access系列和SQL Server系列；</w:t>
      </w:r>
    </w:p>
    <w:p>
      <w:pPr>
        <w:numPr>
          <w:ilvl w:val="1"/>
          <w:numId w:val="2"/>
        </w:numPr>
        <w:tabs>
          <w:tab w:val="clear" w:pos="840"/>
        </w:tabs>
        <w:rPr>
          <w:rFonts w:hint="eastAsia"/>
          <w:lang w:val="en-US" w:eastAsia="zh-CN"/>
        </w:rPr>
      </w:pPr>
      <w:r>
        <w:rPr>
          <w:rFonts w:hint="eastAsia"/>
          <w:lang w:val="en-US" w:eastAsia="zh-CN"/>
        </w:rPr>
        <w:t>Microsoft公司早期的FoxPro；</w:t>
      </w:r>
    </w:p>
    <w:p>
      <w:pPr>
        <w:numPr>
          <w:ilvl w:val="1"/>
          <w:numId w:val="2"/>
        </w:numPr>
        <w:tabs>
          <w:tab w:val="clear" w:pos="840"/>
        </w:tabs>
        <w:rPr>
          <w:rFonts w:hint="eastAsia"/>
          <w:lang w:val="en-US" w:eastAsia="zh-CN"/>
        </w:rPr>
      </w:pPr>
      <w:r>
        <w:rPr>
          <w:rFonts w:hint="eastAsia"/>
          <w:lang w:val="en-US" w:eastAsia="zh-CN"/>
        </w:rPr>
        <w:t>IBM公司的DB2；</w:t>
      </w:r>
    </w:p>
    <w:p>
      <w:pPr>
        <w:numPr>
          <w:ilvl w:val="1"/>
          <w:numId w:val="2"/>
        </w:numPr>
        <w:tabs>
          <w:tab w:val="clear" w:pos="840"/>
        </w:tabs>
        <w:rPr>
          <w:rFonts w:hint="eastAsia"/>
          <w:lang w:val="en-US" w:eastAsia="zh-CN"/>
        </w:rPr>
      </w:pPr>
      <w:r>
        <w:rPr>
          <w:rFonts w:hint="eastAsia"/>
          <w:lang w:val="en-US" w:eastAsia="zh-CN"/>
        </w:rPr>
        <w:t>Sybase公司的Sybase；</w:t>
      </w:r>
    </w:p>
    <w:p>
      <w:pPr>
        <w:numPr>
          <w:ilvl w:val="1"/>
          <w:numId w:val="2"/>
        </w:numPr>
        <w:tabs>
          <w:tab w:val="clear" w:pos="840"/>
        </w:tabs>
        <w:rPr>
          <w:rFonts w:hint="eastAsia"/>
          <w:lang w:val="en-US" w:eastAsia="zh-CN"/>
        </w:rPr>
      </w:pPr>
      <w:r>
        <w:rPr>
          <w:rFonts w:hint="eastAsia"/>
          <w:lang w:val="en-US" w:eastAsia="zh-CN"/>
        </w:rPr>
        <w:t>还有自由开源的MySQL等等。</w:t>
      </w:r>
    </w:p>
    <w:p>
      <w:pPr>
        <w:numPr>
          <w:ilvl w:val="0"/>
          <w:numId w:val="2"/>
        </w:numPr>
        <w:rPr>
          <w:rFonts w:hint="eastAsia"/>
          <w:lang w:val="en-US" w:eastAsia="zh-CN"/>
        </w:rPr>
      </w:pPr>
      <w:r>
        <w:rPr>
          <w:rFonts w:hint="eastAsia"/>
          <w:lang w:val="en-US" w:eastAsia="zh-CN"/>
        </w:rPr>
        <w:t>这就意味着编程语言要针对不同的DBMS开发不同版本的应用程序，这将是一项非常枯燥的工作</w:t>
      </w:r>
    </w:p>
    <w:p>
      <w:pPr>
        <w:pStyle w:val="4"/>
        <w:outlineLvl w:val="1"/>
        <w:rPr>
          <w:rFonts w:hint="eastAsia"/>
          <w:lang w:val="en-US" w:eastAsia="zh-CN"/>
        </w:rPr>
      </w:pPr>
      <w:bookmarkStart w:id="5" w:name="_Toc31612"/>
      <w:r>
        <w:rPr>
          <w:rFonts w:hint="eastAsia"/>
          <w:lang w:val="en-US" w:eastAsia="zh-CN"/>
        </w:rPr>
        <w:t>ODBC</w:t>
      </w:r>
      <w:bookmarkEnd w:id="5"/>
    </w:p>
    <w:p>
      <w:pPr>
        <w:numPr>
          <w:ilvl w:val="0"/>
          <w:numId w:val="2"/>
        </w:numPr>
        <w:rPr>
          <w:rFonts w:hint="eastAsia"/>
          <w:lang w:val="en-US" w:eastAsia="zh-CN"/>
        </w:rPr>
      </w:pPr>
      <w:r>
        <w:rPr>
          <w:rFonts w:hint="eastAsia"/>
          <w:lang w:val="en-US" w:eastAsia="zh-CN"/>
        </w:rPr>
        <w:t>ODBC（Open DataBase Connectivity）指开放式数据库连接，是由Microsoft公司提供的应用程序接口；</w:t>
      </w:r>
    </w:p>
    <w:p>
      <w:pPr>
        <w:numPr>
          <w:ilvl w:val="0"/>
          <w:numId w:val="2"/>
        </w:numPr>
        <w:rPr>
          <w:rFonts w:hint="eastAsia"/>
          <w:lang w:val="en-US" w:eastAsia="zh-CN"/>
        </w:rPr>
      </w:pPr>
      <w:r>
        <w:rPr>
          <w:rFonts w:hint="eastAsia"/>
          <w:lang w:val="en-US" w:eastAsia="zh-CN"/>
        </w:rPr>
        <w:t>它负责连接各种不同产商和类型的DBMS，然后为各种不同的编程语言提供查询、插入、修改和删除数据的功能；</w:t>
      </w:r>
    </w:p>
    <w:p>
      <w:pPr>
        <w:numPr>
          <w:ilvl w:val="0"/>
          <w:numId w:val="2"/>
        </w:numPr>
        <w:rPr>
          <w:rFonts w:hint="eastAsia"/>
          <w:lang w:val="en-US" w:eastAsia="zh-CN"/>
        </w:rPr>
      </w:pPr>
      <w:r>
        <w:rPr>
          <w:rFonts w:hint="eastAsia"/>
          <w:lang w:val="en-US" w:eastAsia="zh-CN"/>
        </w:rPr>
        <w:t xml:space="preserve">如同在各种不同的DBMS和各种不同的编程语言之间架设了一座通用的桥梁。 </w:t>
      </w:r>
    </w:p>
    <w:p>
      <w:pPr>
        <w:numPr>
          <w:ilvl w:val="0"/>
          <w:numId w:val="2"/>
        </w:numPr>
        <w:rPr>
          <w:rFonts w:hint="default"/>
          <w:lang w:val="en-US" w:eastAsia="zh-CN"/>
        </w:rPr>
      </w:pPr>
      <w:r>
        <w:rPr>
          <w:rFonts w:hint="default"/>
          <w:lang w:val="en-US" w:eastAsia="zh-CN"/>
        </w:rPr>
        <w:t xml:space="preserve">就是用来实现网络互连的不同计算机上运行的程序间可以进行数据交换 </w:t>
      </w:r>
    </w:p>
    <w:p>
      <w:pPr>
        <w:pStyle w:val="3"/>
        <w:outlineLvl w:val="0"/>
        <w:rPr>
          <w:rFonts w:hint="default"/>
          <w:lang w:val="en-US" w:eastAsia="zh-CN"/>
        </w:rPr>
      </w:pPr>
      <w:bookmarkStart w:id="6" w:name="_Toc27352"/>
      <w:r>
        <w:rPr>
          <w:rFonts w:hint="eastAsia"/>
          <w:lang w:val="en-US" w:eastAsia="zh-CN"/>
        </w:rPr>
        <w:t>JDBC介绍</w:t>
      </w:r>
      <w:bookmarkEnd w:id="6"/>
    </w:p>
    <w:p>
      <w:pPr>
        <w:numPr>
          <w:ilvl w:val="0"/>
          <w:numId w:val="2"/>
        </w:numPr>
        <w:rPr>
          <w:rFonts w:hint="default"/>
          <w:lang w:val="en-US" w:eastAsia="zh-CN"/>
        </w:rPr>
      </w:pPr>
      <w:r>
        <w:rPr>
          <w:rFonts w:hint="default"/>
          <w:lang w:val="en-US" w:eastAsia="zh-CN"/>
        </w:rPr>
        <w:t>JDBC（Java DataBase Connectivity）是由Sun Microsystem公司提供的API（Application Programming Interface应用程序编程接口）；</w:t>
      </w:r>
    </w:p>
    <w:p>
      <w:pPr>
        <w:numPr>
          <w:ilvl w:val="0"/>
          <w:numId w:val="2"/>
        </w:numPr>
        <w:rPr>
          <w:rFonts w:hint="default"/>
          <w:lang w:val="en-US" w:eastAsia="zh-CN"/>
        </w:rPr>
      </w:pPr>
      <w:r>
        <w:rPr>
          <w:rFonts w:hint="default"/>
          <w:lang w:val="en-US" w:eastAsia="zh-CN"/>
        </w:rPr>
        <w:t>它为Java应用程序提供了一系列的类，使其能够快速高效地访问数据库；</w:t>
      </w:r>
    </w:p>
    <w:p>
      <w:pPr>
        <w:numPr>
          <w:ilvl w:val="0"/>
          <w:numId w:val="2"/>
        </w:numPr>
        <w:rPr>
          <w:rFonts w:hint="default"/>
          <w:lang w:val="en-US" w:eastAsia="zh-CN"/>
        </w:rPr>
      </w:pPr>
      <w:r>
        <w:rPr>
          <w:rFonts w:hint="default"/>
          <w:lang w:val="en-US" w:eastAsia="zh-CN"/>
        </w:rPr>
        <w:t>这些功能是由一系列的类和对象来完成的，我们只需使用相关的对象，即可完成对数据库的操作。</w:t>
      </w:r>
    </w:p>
    <w:p>
      <w:pPr>
        <w:pStyle w:val="4"/>
        <w:outlineLvl w:val="1"/>
        <w:rPr>
          <w:rFonts w:hint="eastAsia"/>
          <w:lang w:val="en-US" w:eastAsia="zh-CN"/>
        </w:rPr>
      </w:pPr>
      <w:bookmarkStart w:id="7" w:name="_Toc1528"/>
      <w:r>
        <w:rPr>
          <w:rFonts w:hint="eastAsia"/>
          <w:lang w:val="en-US" w:eastAsia="zh-CN"/>
        </w:rPr>
        <w:t>JDBC工作流程</w:t>
      </w:r>
      <w:bookmarkEnd w:id="7"/>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numPr>
                <w:ilvl w:val="0"/>
                <w:numId w:val="0"/>
              </w:numPr>
              <w:rPr>
                <w:rFonts w:hint="default"/>
                <w:vertAlign w:val="baseline"/>
                <w:lang w:val="en-US" w:eastAsia="zh-CN"/>
              </w:rPr>
            </w:pPr>
            <w:r>
              <w:drawing>
                <wp:inline distT="0" distB="0" distL="114300" distR="114300">
                  <wp:extent cx="2292985" cy="2202815"/>
                  <wp:effectExtent l="0" t="0" r="12065"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292985" cy="2202815"/>
                          </a:xfrm>
                          <a:prstGeom prst="rect">
                            <a:avLst/>
                          </a:prstGeom>
                          <a:noFill/>
                          <a:ln>
                            <a:noFill/>
                          </a:ln>
                        </pic:spPr>
                      </pic:pic>
                    </a:graphicData>
                  </a:graphic>
                </wp:inline>
              </w:drawing>
            </w:r>
          </w:p>
        </w:tc>
      </w:tr>
    </w:tbl>
    <w:p>
      <w:pPr>
        <w:pStyle w:val="4"/>
        <w:outlineLvl w:val="1"/>
        <w:rPr>
          <w:rFonts w:hint="default"/>
          <w:lang w:val="en-US" w:eastAsia="zh-CN"/>
        </w:rPr>
      </w:pPr>
      <w:bookmarkStart w:id="8" w:name="_Toc26031"/>
      <w:r>
        <w:rPr>
          <w:rFonts w:hint="eastAsia"/>
          <w:lang w:val="en-US" w:eastAsia="zh-CN"/>
        </w:rPr>
        <w:t>JDBC驱动类型</w:t>
      </w:r>
      <w:bookmarkEnd w:id="8"/>
    </w:p>
    <w:p>
      <w:pPr>
        <w:numPr>
          <w:ilvl w:val="0"/>
          <w:numId w:val="2"/>
        </w:numPr>
        <w:rPr>
          <w:rFonts w:hint="default"/>
          <w:lang w:val="en-US" w:eastAsia="zh-CN"/>
        </w:rPr>
      </w:pPr>
      <w:r>
        <w:rPr>
          <w:rFonts w:hint="default"/>
          <w:lang w:val="en-US" w:eastAsia="zh-CN"/>
        </w:rPr>
        <w:t>使用JDBC连接数据库可以通过不同的驱动方式来实现，有4种驱动类型：</w:t>
      </w:r>
    </w:p>
    <w:p>
      <w:pPr>
        <w:numPr>
          <w:ilvl w:val="1"/>
          <w:numId w:val="2"/>
        </w:numPr>
        <w:tabs>
          <w:tab w:val="clear" w:pos="840"/>
        </w:tabs>
        <w:rPr>
          <w:rFonts w:hint="default"/>
          <w:lang w:val="en-US" w:eastAsia="zh-CN"/>
        </w:rPr>
      </w:pPr>
      <w:r>
        <w:rPr>
          <w:rFonts w:hint="default"/>
          <w:lang w:val="en-US" w:eastAsia="zh-CN"/>
        </w:rPr>
        <w:t>JDBC-ODBC桥驱动</w:t>
      </w:r>
    </w:p>
    <w:p>
      <w:pPr>
        <w:numPr>
          <w:ilvl w:val="1"/>
          <w:numId w:val="2"/>
        </w:numPr>
        <w:tabs>
          <w:tab w:val="clear" w:pos="840"/>
        </w:tabs>
        <w:rPr>
          <w:rFonts w:hint="default"/>
          <w:lang w:val="en-US" w:eastAsia="zh-CN"/>
        </w:rPr>
      </w:pPr>
      <w:r>
        <w:rPr>
          <w:rFonts w:hint="default"/>
          <w:lang w:val="en-US" w:eastAsia="zh-CN"/>
        </w:rPr>
        <w:t>纯Java驱动</w:t>
      </w:r>
    </w:p>
    <w:p>
      <w:pPr>
        <w:numPr>
          <w:ilvl w:val="1"/>
          <w:numId w:val="2"/>
        </w:numPr>
        <w:tabs>
          <w:tab w:val="clear" w:pos="840"/>
        </w:tabs>
        <w:rPr>
          <w:rFonts w:hint="default"/>
          <w:lang w:val="en-US" w:eastAsia="zh-CN"/>
        </w:rPr>
      </w:pPr>
      <w:r>
        <w:rPr>
          <w:rFonts w:hint="default"/>
          <w:lang w:val="en-US" w:eastAsia="zh-CN"/>
        </w:rPr>
        <w:t>本地API部分Java驱动</w:t>
      </w:r>
    </w:p>
    <w:p>
      <w:pPr>
        <w:numPr>
          <w:ilvl w:val="1"/>
          <w:numId w:val="2"/>
        </w:numPr>
        <w:tabs>
          <w:tab w:val="clear" w:pos="840"/>
        </w:tabs>
        <w:rPr>
          <w:rFonts w:hint="default"/>
          <w:lang w:val="en-US" w:eastAsia="zh-CN"/>
        </w:rPr>
      </w:pPr>
      <w:r>
        <w:rPr>
          <w:rFonts w:hint="default"/>
          <w:lang w:val="en-US" w:eastAsia="zh-CN"/>
        </w:rPr>
        <w:t>JDBC网络纯Java驱动</w:t>
      </w:r>
    </w:p>
    <w:p>
      <w:pPr>
        <w:numPr>
          <w:ilvl w:val="0"/>
          <w:numId w:val="2"/>
        </w:numPr>
        <w:rPr>
          <w:rFonts w:hint="default"/>
          <w:lang w:val="en-US" w:eastAsia="zh-CN"/>
        </w:rPr>
      </w:pPr>
      <w:r>
        <w:rPr>
          <w:rFonts w:hint="default"/>
          <w:lang w:val="en-US" w:eastAsia="zh-CN"/>
        </w:rPr>
        <w:t>不论采用哪种驱动方式，在程序中对数据库的操作方式基本相同，只是加载不同的驱动程序即可。</w:t>
      </w:r>
    </w:p>
    <w:p>
      <w:pPr>
        <w:pStyle w:val="3"/>
        <w:outlineLvl w:val="0"/>
        <w:rPr>
          <w:rFonts w:hint="default"/>
          <w:lang w:val="en-US" w:eastAsia="zh-CN"/>
        </w:rPr>
      </w:pPr>
      <w:bookmarkStart w:id="9" w:name="_Toc11576"/>
      <w:r>
        <w:rPr>
          <w:rFonts w:hint="eastAsia"/>
          <w:lang w:val="en-US" w:eastAsia="zh-CN"/>
        </w:rPr>
        <w:t>JDBC开发</w:t>
      </w:r>
      <w:bookmarkEnd w:id="9"/>
    </w:p>
    <w:p>
      <w:pPr>
        <w:numPr>
          <w:ilvl w:val="0"/>
          <w:numId w:val="2"/>
        </w:numPr>
        <w:rPr>
          <w:rFonts w:hint="eastAsia"/>
          <w:lang w:val="en-US" w:eastAsia="zh-CN"/>
        </w:rPr>
      </w:pPr>
      <w:r>
        <w:rPr>
          <w:rFonts w:hint="eastAsia"/>
          <w:lang w:val="en-US" w:eastAsia="zh-CN"/>
        </w:rPr>
        <w:t>在java语言中，使用jdk提供的api进行开发。java.sql包也是Java内置的包，其中包含了一系列用于与数据库进行通信的类和接口；</w:t>
      </w:r>
    </w:p>
    <w:p>
      <w:pPr>
        <w:numPr>
          <w:ilvl w:val="0"/>
          <w:numId w:val="2"/>
        </w:numPr>
        <w:rPr>
          <w:rFonts w:hint="eastAsia"/>
          <w:lang w:val="en-US" w:eastAsia="zh-CN"/>
        </w:rPr>
      </w:pPr>
      <w:r>
        <w:rPr>
          <w:rFonts w:hint="eastAsia"/>
          <w:lang w:val="en-US" w:eastAsia="zh-CN"/>
        </w:rPr>
        <w:t>如果要使用到这些类和接口的话，则必须显式地声明如下语句：import java.sql.*;</w:t>
      </w:r>
    </w:p>
    <w:p>
      <w:pPr>
        <w:pStyle w:val="4"/>
        <w:outlineLvl w:val="1"/>
        <w:rPr>
          <w:rFonts w:hint="default"/>
          <w:lang w:val="en-US" w:eastAsia="zh-CN"/>
        </w:rPr>
      </w:pPr>
      <w:bookmarkStart w:id="10" w:name="_Toc29889"/>
      <w:r>
        <w:rPr>
          <w:rFonts w:hint="eastAsia"/>
          <w:lang w:val="en-US" w:eastAsia="zh-CN"/>
        </w:rPr>
        <w:t>常用API</w:t>
      </w:r>
      <w:bookmarkEnd w:id="10"/>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74310" cy="1938020"/>
                  <wp:effectExtent l="0" t="0" r="2540"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5274310" cy="193802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r>
              <w:drawing>
                <wp:inline distT="0" distB="0" distL="114300" distR="114300">
                  <wp:extent cx="5267960" cy="1816100"/>
                  <wp:effectExtent l="0" t="0" r="8890"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267960" cy="1816100"/>
                          </a:xfrm>
                          <a:prstGeom prst="rect">
                            <a:avLst/>
                          </a:prstGeom>
                          <a:noFill/>
                          <a:ln>
                            <a:noFill/>
                          </a:ln>
                        </pic:spPr>
                      </pic:pic>
                    </a:graphicData>
                  </a:graphic>
                </wp:inline>
              </w:drawing>
            </w:r>
          </w:p>
        </w:tc>
      </w:tr>
    </w:tbl>
    <w:p>
      <w:pPr>
        <w:pStyle w:val="4"/>
        <w:outlineLvl w:val="1"/>
        <w:rPr>
          <w:rFonts w:hint="default"/>
          <w:lang w:val="en-US" w:eastAsia="zh-CN"/>
        </w:rPr>
      </w:pPr>
      <w:bookmarkStart w:id="11" w:name="_Toc3369"/>
      <w:r>
        <w:rPr>
          <w:rFonts w:hint="eastAsia"/>
          <w:lang w:val="en-US" w:eastAsia="zh-CN"/>
        </w:rPr>
        <w:t>JDBC执行流程</w:t>
      </w:r>
      <w:bookmarkEnd w:id="11"/>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drawing>
                <wp:inline distT="0" distB="0" distL="114300" distR="114300">
                  <wp:extent cx="5268595" cy="3439160"/>
                  <wp:effectExtent l="0" t="0" r="825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5268595" cy="3439160"/>
                          </a:xfrm>
                          <a:prstGeom prst="rect">
                            <a:avLst/>
                          </a:prstGeom>
                          <a:noFill/>
                          <a:ln>
                            <a:noFill/>
                          </a:ln>
                        </pic:spPr>
                      </pic:pic>
                    </a:graphicData>
                  </a:graphic>
                </wp:inline>
              </w:drawing>
            </w:r>
          </w:p>
        </w:tc>
      </w:tr>
    </w:tbl>
    <w:p>
      <w:pPr>
        <w:pStyle w:val="3"/>
        <w:outlineLvl w:val="0"/>
        <w:rPr>
          <w:rFonts w:hint="default"/>
          <w:lang w:val="en-US" w:eastAsia="zh-CN"/>
        </w:rPr>
      </w:pPr>
      <w:bookmarkStart w:id="12" w:name="_Toc23186"/>
      <w:r>
        <w:rPr>
          <w:rFonts w:hint="eastAsia"/>
          <w:lang w:val="en-US" w:eastAsia="zh-CN"/>
        </w:rPr>
        <w:t>案例开发</w:t>
      </w:r>
      <w:bookmarkEnd w:id="12"/>
    </w:p>
    <w:p>
      <w:pPr>
        <w:numPr>
          <w:ilvl w:val="0"/>
          <w:numId w:val="2"/>
        </w:numPr>
        <w:rPr>
          <w:rFonts w:hint="default"/>
          <w:lang w:val="en-US" w:eastAsia="zh-CN"/>
        </w:rPr>
      </w:pPr>
      <w:r>
        <w:rPr>
          <w:rFonts w:hint="eastAsia"/>
          <w:lang w:val="en-US" w:eastAsia="zh-CN"/>
        </w:rPr>
        <w:t>需求:使用java语言，实现对表数据的CRUD.</w:t>
      </w:r>
    </w:p>
    <w:p>
      <w:pPr>
        <w:pStyle w:val="4"/>
        <w:outlineLvl w:val="1"/>
        <w:rPr>
          <w:rFonts w:hint="default"/>
          <w:lang w:val="en-US" w:eastAsia="zh-CN"/>
        </w:rPr>
      </w:pPr>
      <w:bookmarkStart w:id="13" w:name="_Toc17254"/>
      <w:r>
        <w:rPr>
          <w:rFonts w:hint="eastAsia"/>
          <w:lang w:val="en-US" w:eastAsia="zh-CN"/>
        </w:rPr>
        <w:t>获得数据库连接</w:t>
      </w:r>
      <w:bookmarkEnd w:id="1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p>
        </w:tc>
      </w:tr>
    </w:tbl>
    <w:p>
      <w:pPr>
        <w:rPr>
          <w:rFonts w:hint="default"/>
          <w:lang w:val="en-US" w:eastAsia="zh-CN"/>
        </w:rPr>
      </w:pPr>
    </w:p>
    <w:p>
      <w:pPr>
        <w:pStyle w:val="4"/>
        <w:outlineLvl w:val="1"/>
        <w:rPr>
          <w:rFonts w:hint="default"/>
          <w:lang w:val="en-US" w:eastAsia="zh-CN"/>
        </w:rPr>
      </w:pPr>
      <w:bookmarkStart w:id="14" w:name="_Toc5871"/>
      <w:r>
        <w:rPr>
          <w:rFonts w:hint="eastAsia"/>
          <w:lang w:val="en-US" w:eastAsia="zh-CN"/>
        </w:rPr>
        <w:t>新增(获得自增id)</w:t>
      </w:r>
      <w:bookmarkEnd w:id="14"/>
    </w:p>
    <w:p>
      <w:pPr>
        <w:pStyle w:val="4"/>
        <w:outlineLvl w:val="1"/>
        <w:rPr>
          <w:rFonts w:hint="default"/>
          <w:lang w:val="en-US" w:eastAsia="zh-CN"/>
        </w:rPr>
      </w:pPr>
      <w:bookmarkStart w:id="15" w:name="_Toc11958"/>
      <w:r>
        <w:rPr>
          <w:rFonts w:hint="eastAsia"/>
          <w:lang w:val="en-US" w:eastAsia="zh-CN"/>
        </w:rPr>
        <w:t>删除</w:t>
      </w:r>
      <w:bookmarkEnd w:id="15"/>
    </w:p>
    <w:p>
      <w:pPr>
        <w:pStyle w:val="4"/>
        <w:outlineLvl w:val="1"/>
        <w:rPr>
          <w:rFonts w:hint="default"/>
          <w:lang w:val="en-US" w:eastAsia="zh-CN"/>
        </w:rPr>
      </w:pPr>
      <w:bookmarkStart w:id="16" w:name="_Toc15082"/>
      <w:r>
        <w:rPr>
          <w:rFonts w:hint="eastAsia"/>
          <w:lang w:val="en-US" w:eastAsia="zh-CN"/>
        </w:rPr>
        <w:t>查询(单个)</w:t>
      </w:r>
      <w:bookmarkEnd w:id="16"/>
    </w:p>
    <w:p>
      <w:pPr>
        <w:pStyle w:val="4"/>
        <w:outlineLvl w:val="1"/>
        <w:rPr>
          <w:rFonts w:hint="default"/>
          <w:lang w:val="en-US" w:eastAsia="zh-CN"/>
        </w:rPr>
      </w:pPr>
      <w:bookmarkStart w:id="17" w:name="_Toc15272"/>
      <w:r>
        <w:rPr>
          <w:rFonts w:hint="eastAsia"/>
          <w:lang w:val="en-US" w:eastAsia="zh-CN"/>
        </w:rPr>
        <w:t>修改(动态sql拼接)</w:t>
      </w:r>
      <w:bookmarkEnd w:id="17"/>
    </w:p>
    <w:p>
      <w:pPr>
        <w:pStyle w:val="4"/>
        <w:outlineLvl w:val="1"/>
        <w:rPr>
          <w:rFonts w:hint="default"/>
          <w:lang w:val="en-US" w:eastAsia="zh-CN"/>
        </w:rPr>
      </w:pPr>
      <w:bookmarkStart w:id="18" w:name="_Toc10639"/>
      <w:r>
        <w:rPr>
          <w:rFonts w:hint="eastAsia"/>
          <w:lang w:val="en-US" w:eastAsia="zh-CN"/>
        </w:rPr>
        <w:t>查询多个</w:t>
      </w:r>
      <w:bookmarkEnd w:id="18"/>
    </w:p>
    <w:p>
      <w:pPr>
        <w:pStyle w:val="4"/>
        <w:outlineLvl w:val="1"/>
        <w:rPr>
          <w:rFonts w:hint="default"/>
          <w:lang w:val="en-US" w:eastAsia="zh-CN"/>
        </w:rPr>
      </w:pPr>
      <w:bookmarkStart w:id="19" w:name="_Toc12006"/>
      <w:r>
        <w:rPr>
          <w:rFonts w:hint="eastAsia"/>
          <w:lang w:val="en-US" w:eastAsia="zh-CN"/>
        </w:rPr>
        <w:t>分页查询</w:t>
      </w:r>
      <w:bookmarkEnd w:id="19"/>
    </w:p>
    <w:p>
      <w:pPr>
        <w:pStyle w:val="4"/>
        <w:outlineLvl w:val="1"/>
        <w:rPr>
          <w:rFonts w:hint="default"/>
          <w:lang w:val="en-US" w:eastAsia="zh-CN"/>
        </w:rPr>
      </w:pPr>
      <w:bookmarkStart w:id="20" w:name="_Toc4970"/>
      <w:r>
        <w:rPr>
          <w:rFonts w:hint="eastAsia"/>
          <w:lang w:val="en-US" w:eastAsia="zh-CN"/>
        </w:rPr>
        <w:t>事务</w:t>
      </w:r>
      <w:bookmarkEnd w:id="20"/>
    </w:p>
    <w:p>
      <w:pPr>
        <w:numPr>
          <w:ilvl w:val="0"/>
          <w:numId w:val="2"/>
        </w:numPr>
        <w:rPr>
          <w:rFonts w:hint="default"/>
          <w:lang w:val="en-US" w:eastAsia="zh-CN"/>
        </w:rPr>
      </w:pPr>
      <w:r>
        <w:rPr>
          <w:rFonts w:hint="default"/>
          <w:lang w:val="en-US" w:eastAsia="zh-CN"/>
        </w:rPr>
        <w:t xml:space="preserve"> 数据库服务执行的一系列单元(DML语句)。---&gt;要么全部成功，要么全部失败。</w:t>
      </w:r>
    </w:p>
    <w:p>
      <w:pPr>
        <w:pStyle w:val="5"/>
        <w:outlineLvl w:val="2"/>
        <w:rPr>
          <w:rFonts w:hint="default"/>
          <w:lang w:val="en-US" w:eastAsia="zh-CN"/>
        </w:rPr>
      </w:pPr>
      <w:bookmarkStart w:id="21" w:name="_Toc9008"/>
      <w:r>
        <w:rPr>
          <w:rFonts w:hint="default"/>
          <w:lang w:val="en-US" w:eastAsia="zh-CN"/>
        </w:rPr>
        <w:t>数据库四大特性: ACI</w:t>
      </w:r>
      <w:r>
        <w:rPr>
          <w:rFonts w:hint="eastAsia"/>
          <w:lang w:val="en-US" w:eastAsia="zh-CN"/>
        </w:rPr>
        <w:t>D</w:t>
      </w:r>
      <w:bookmarkEnd w:id="21"/>
    </w:p>
    <w:p>
      <w:pPr>
        <w:numPr>
          <w:ilvl w:val="0"/>
          <w:numId w:val="2"/>
        </w:numPr>
        <w:rPr>
          <w:rFonts w:hint="default"/>
          <w:lang w:val="en-US" w:eastAsia="zh-CN"/>
        </w:rPr>
      </w:pPr>
      <w:r>
        <w:rPr>
          <w:rFonts w:hint="default"/>
          <w:lang w:val="en-US" w:eastAsia="zh-CN"/>
        </w:rPr>
        <w:t>原子性（Atomicity）</w:t>
      </w:r>
    </w:p>
    <w:p>
      <w:pPr>
        <w:numPr>
          <w:ilvl w:val="0"/>
          <w:numId w:val="0"/>
        </w:numPr>
        <w:ind w:left="420" w:leftChars="0"/>
        <w:rPr>
          <w:rFonts w:hint="default"/>
          <w:lang w:val="en-US" w:eastAsia="zh-CN"/>
        </w:rPr>
      </w:pPr>
      <w:r>
        <w:rPr>
          <w:rFonts w:hint="default"/>
          <w:lang w:val="en-US" w:eastAsia="zh-CN"/>
        </w:rPr>
        <w:t>原子性是指事务是一个不可分割的工作单位，事务中的操作要么都发生，要么都不发生。</w:t>
      </w:r>
    </w:p>
    <w:p>
      <w:pPr>
        <w:numPr>
          <w:ilvl w:val="0"/>
          <w:numId w:val="2"/>
        </w:numPr>
        <w:rPr>
          <w:rFonts w:hint="default"/>
          <w:lang w:val="en-US" w:eastAsia="zh-CN"/>
        </w:rPr>
      </w:pPr>
      <w:r>
        <w:rPr>
          <w:rFonts w:hint="default"/>
          <w:lang w:val="en-US" w:eastAsia="zh-CN"/>
        </w:rPr>
        <w:t>一致性（Consistency）</w:t>
      </w:r>
    </w:p>
    <w:p>
      <w:pPr>
        <w:numPr>
          <w:ilvl w:val="0"/>
          <w:numId w:val="0"/>
        </w:numPr>
        <w:ind w:left="420" w:leftChars="0"/>
        <w:rPr>
          <w:rFonts w:hint="default"/>
          <w:lang w:val="en-US" w:eastAsia="zh-CN"/>
        </w:rPr>
      </w:pPr>
      <w:r>
        <w:rPr>
          <w:rFonts w:hint="default"/>
          <w:lang w:val="en-US" w:eastAsia="zh-CN"/>
        </w:rPr>
        <w:t>事务前后数据的完整性必须保持一致。</w:t>
      </w:r>
    </w:p>
    <w:p>
      <w:pPr>
        <w:numPr>
          <w:ilvl w:val="0"/>
          <w:numId w:val="2"/>
        </w:numPr>
        <w:rPr>
          <w:rFonts w:hint="default"/>
          <w:lang w:val="en-US" w:eastAsia="zh-CN"/>
        </w:rPr>
      </w:pPr>
      <w:r>
        <w:rPr>
          <w:rFonts w:hint="default"/>
          <w:lang w:val="en-US" w:eastAsia="zh-CN"/>
        </w:rPr>
        <w:t xml:space="preserve"> 隔离性（Isolation）</w:t>
      </w:r>
    </w:p>
    <w:p>
      <w:pPr>
        <w:numPr>
          <w:ilvl w:val="0"/>
          <w:numId w:val="0"/>
        </w:numPr>
        <w:ind w:left="420" w:leftChars="0"/>
        <w:rPr>
          <w:rFonts w:hint="default"/>
          <w:lang w:val="en-US" w:eastAsia="zh-CN"/>
        </w:rPr>
      </w:pPr>
      <w:r>
        <w:rPr>
          <w:rFonts w:hint="default"/>
          <w:lang w:val="en-US" w:eastAsia="zh-CN"/>
        </w:rPr>
        <w:t>事务的隔离性是多个用户并发访问数据库时，数据库为每一个用户开启的事务，不能被其他事务的操作数据所干扰，多个并发事务之间要相互隔离。</w:t>
      </w:r>
    </w:p>
    <w:p>
      <w:pPr>
        <w:numPr>
          <w:ilvl w:val="0"/>
          <w:numId w:val="2"/>
        </w:numPr>
        <w:rPr>
          <w:rFonts w:hint="default"/>
          <w:lang w:val="en-US" w:eastAsia="zh-CN"/>
        </w:rPr>
      </w:pPr>
      <w:r>
        <w:rPr>
          <w:rFonts w:hint="default"/>
          <w:lang w:val="en-US" w:eastAsia="zh-CN"/>
        </w:rPr>
        <w:t xml:space="preserve"> 持久性（Durability）</w:t>
      </w:r>
    </w:p>
    <w:p>
      <w:pPr>
        <w:numPr>
          <w:ilvl w:val="0"/>
          <w:numId w:val="0"/>
        </w:numPr>
        <w:ind w:left="420" w:leftChars="0"/>
        <w:rPr>
          <w:rFonts w:hint="default"/>
          <w:lang w:val="en-US" w:eastAsia="zh-CN"/>
        </w:rPr>
      </w:pPr>
      <w:r>
        <w:rPr>
          <w:rFonts w:hint="default"/>
          <w:lang w:val="en-US" w:eastAsia="zh-CN"/>
        </w:rPr>
        <w:t>持久性是指一个事务一旦被提交，它对数据库中数据的改变就是永久性的，接下来即使数据库发生故障也不应该对其有任何影响</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张三 1000  给李四 0 转帐200。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原子性:</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张三 1000-200 = 800</w:t>
            </w:r>
            <w:r>
              <w:rPr>
                <w:rFonts w:hint="eastAsia"/>
                <w:vertAlign w:val="baseline"/>
                <w:lang w:val="en-US" w:eastAsia="zh-CN"/>
              </w:rPr>
              <w:t xml:space="preserve">  </w:t>
            </w:r>
            <w:r>
              <w:rPr>
                <w:rFonts w:hint="default"/>
                <w:vertAlign w:val="baseline"/>
                <w:lang w:val="en-US" w:eastAsia="zh-CN"/>
              </w:rPr>
              <w:t>李四 0+200 = 200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原子性表示，这两个步骤一起成功，或者一起失败，不能只发生其中一个动作</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一致性：</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转账前张三：1000，李四：0</w:t>
            </w:r>
            <w:r>
              <w:rPr>
                <w:rFonts w:hint="eastAsia"/>
                <w:vertAlign w:val="baseline"/>
                <w:lang w:val="en-US" w:eastAsia="zh-CN"/>
              </w:rPr>
              <w:t xml:space="preserve">   </w:t>
            </w:r>
            <w:r>
              <w:rPr>
                <w:rFonts w:hint="default"/>
                <w:vertAlign w:val="baseline"/>
                <w:lang w:val="en-US" w:eastAsia="zh-CN"/>
              </w:rPr>
              <w:t>转账后张三：800，李四：200</w:t>
            </w:r>
          </w:p>
          <w:p>
            <w:pPr>
              <w:rPr>
                <w:rFonts w:hint="default"/>
                <w:vertAlign w:val="baseline"/>
                <w:lang w:val="en-US" w:eastAsia="zh-CN"/>
              </w:rPr>
            </w:pPr>
            <w:r>
              <w:rPr>
                <w:rFonts w:hint="default"/>
                <w:vertAlign w:val="baseline"/>
                <w:lang w:val="en-US" w:eastAsia="zh-CN"/>
              </w:rPr>
              <w:t xml:space="preserve">           一致性表示事务完成后，符合逻辑运算</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持久性：</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 xml:space="preserve">    转账前张三：1000，李四：0</w:t>
            </w:r>
            <w:r>
              <w:rPr>
                <w:rFonts w:hint="eastAsia"/>
                <w:vertAlign w:val="baseline"/>
                <w:lang w:val="en-US" w:eastAsia="zh-CN"/>
              </w:rPr>
              <w:t xml:space="preserve">   </w:t>
            </w:r>
            <w:r>
              <w:rPr>
                <w:rFonts w:hint="default"/>
                <w:vertAlign w:val="baseline"/>
                <w:lang w:val="en-US" w:eastAsia="zh-CN"/>
              </w:rPr>
              <w:t>转账后张三：800，李四：200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如果在操作前（事务还没有提交）服务器宕机或者断电，那么重启数据库以后，数据状态应该为1000,0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如果在操作后（事务已经提交）服务器宕机或者断电，那么重启数据库以后，数据状态应该为800，200</w:t>
            </w:r>
            <w:r>
              <w:rPr>
                <w:rFonts w:hint="default"/>
                <w:vertAlign w:val="baseline"/>
                <w:lang w:val="en-US" w:eastAsia="zh-CN"/>
              </w:rPr>
              <w:tab/>
            </w:r>
          </w:p>
          <w:p>
            <w:pPr>
              <w:rPr>
                <w:rFonts w:hint="default"/>
                <w:vertAlign w:val="baseline"/>
                <w:lang w:val="en-US" w:eastAsia="zh-CN"/>
              </w:rPr>
            </w:pPr>
            <w:r>
              <w:rPr>
                <w:rFonts w:hint="default"/>
                <w:vertAlign w:val="baseline"/>
                <w:lang w:val="en-US" w:eastAsia="zh-CN"/>
              </w:rPr>
              <w:t xml:space="preserve">        隔离性：</w:t>
            </w:r>
          </w:p>
          <w:p>
            <w:pPr>
              <w:rPr>
                <w:rFonts w:hint="default"/>
                <w:vertAlign w:val="baseline"/>
                <w:lang w:val="en-US" w:eastAsia="zh-CN"/>
              </w:rPr>
            </w:pPr>
            <w:r>
              <w:rPr>
                <w:rFonts w:hint="default"/>
                <w:vertAlign w:val="baseline"/>
                <w:lang w:val="en-US" w:eastAsia="zh-CN"/>
              </w:rPr>
              <w:t xml:space="preserve">            两个账户同时对李四转账，互不影响。</w:t>
            </w:r>
          </w:p>
        </w:tc>
      </w:tr>
    </w:tbl>
    <w:p>
      <w:pPr>
        <w:pStyle w:val="5"/>
        <w:outlineLvl w:val="2"/>
        <w:rPr>
          <w:rFonts w:hint="default"/>
          <w:lang w:val="en-US" w:eastAsia="zh-CN"/>
        </w:rPr>
      </w:pPr>
      <w:bookmarkStart w:id="22" w:name="_Toc11033"/>
      <w:r>
        <w:rPr>
          <w:rFonts w:hint="eastAsia"/>
          <w:lang w:val="en-US" w:eastAsia="zh-CN"/>
        </w:rPr>
        <w:t>事务隔离级别</w:t>
      </w:r>
      <w:bookmarkEnd w:id="22"/>
    </w:p>
    <w:p>
      <w:pPr>
        <w:numPr>
          <w:ilvl w:val="0"/>
          <w:numId w:val="2"/>
        </w:numPr>
        <w:rPr>
          <w:rFonts w:hint="default"/>
          <w:lang w:val="en-US" w:eastAsia="zh-CN"/>
        </w:rPr>
      </w:pPr>
      <w:r>
        <w:rPr>
          <w:rFonts w:hint="eastAsia"/>
          <w:lang w:val="en-US" w:eastAsia="zh-CN"/>
        </w:rPr>
        <w:t>每个数据库都有默认的隔离级别。</w:t>
      </w:r>
      <w:r>
        <w:rPr>
          <w:rFonts w:hint="default"/>
          <w:lang w:val="en-US" w:eastAsia="zh-CN"/>
        </w:rPr>
        <w:t>四种隔离级别</w:t>
      </w:r>
      <w:r>
        <w:rPr>
          <w:rFonts w:hint="eastAsia"/>
          <w:lang w:val="en-US" w:eastAsia="zh-CN"/>
        </w:rPr>
        <w:t>： 通过select @@tx_isolation可以查看。</w:t>
      </w:r>
    </w:p>
    <w:p>
      <w:pPr>
        <w:numPr>
          <w:ilvl w:val="1"/>
          <w:numId w:val="2"/>
        </w:numPr>
        <w:tabs>
          <w:tab w:val="clear" w:pos="840"/>
        </w:tabs>
        <w:rPr>
          <w:rFonts w:hint="default"/>
          <w:lang w:val="en-US" w:eastAsia="zh-CN"/>
        </w:rPr>
      </w:pPr>
      <w:r>
        <w:rPr>
          <w:rFonts w:hint="default"/>
          <w:lang w:val="en-US" w:eastAsia="zh-CN"/>
        </w:rPr>
        <w:t>读未提交(不可重复读</w:t>
      </w:r>
      <w:r>
        <w:rPr>
          <w:rFonts w:hint="eastAsia"/>
          <w:lang w:val="en-US" w:eastAsia="zh-CN"/>
        </w:rPr>
        <w:t>，脏读</w:t>
      </w:r>
      <w:r>
        <w:rPr>
          <w:rFonts w:hint="default"/>
          <w:lang w:val="en-US" w:eastAsia="zh-CN"/>
        </w:rPr>
        <w:t>)</w:t>
      </w:r>
    </w:p>
    <w:p>
      <w:pPr>
        <w:numPr>
          <w:ilvl w:val="1"/>
          <w:numId w:val="2"/>
        </w:numPr>
        <w:tabs>
          <w:tab w:val="clear" w:pos="840"/>
        </w:tabs>
        <w:rPr>
          <w:rFonts w:hint="default"/>
          <w:lang w:val="en-US" w:eastAsia="zh-CN"/>
        </w:rPr>
      </w:pPr>
      <w:r>
        <w:rPr>
          <w:rFonts w:hint="default"/>
          <w:lang w:val="en-US" w:eastAsia="zh-CN"/>
        </w:rPr>
        <w:t>读已提交(sqlserver  oracle的默认级别)</w:t>
      </w:r>
    </w:p>
    <w:p>
      <w:pPr>
        <w:numPr>
          <w:ilvl w:val="1"/>
          <w:numId w:val="2"/>
        </w:numPr>
        <w:tabs>
          <w:tab w:val="clear" w:pos="840"/>
        </w:tabs>
        <w:rPr>
          <w:rFonts w:hint="default"/>
          <w:lang w:val="en-US" w:eastAsia="zh-CN"/>
        </w:rPr>
      </w:pPr>
      <w:r>
        <w:rPr>
          <w:rFonts w:hint="default"/>
          <w:lang w:val="en-US" w:eastAsia="zh-CN"/>
        </w:rPr>
        <w:t>可重复读  repeatable read</w:t>
      </w:r>
    </w:p>
    <w:p>
      <w:pPr>
        <w:numPr>
          <w:ilvl w:val="1"/>
          <w:numId w:val="2"/>
        </w:numPr>
        <w:tabs>
          <w:tab w:val="clear" w:pos="840"/>
        </w:tabs>
        <w:rPr>
          <w:rFonts w:hint="default"/>
          <w:lang w:val="en-US" w:eastAsia="zh-CN"/>
        </w:rPr>
      </w:pPr>
      <w:r>
        <w:rPr>
          <w:rFonts w:hint="default"/>
          <w:lang w:val="en-US" w:eastAsia="zh-CN"/>
        </w:rPr>
        <w:t>可串行化 Serizable</w:t>
      </w:r>
    </w:p>
    <w:p>
      <w:pPr>
        <w:pStyle w:val="5"/>
        <w:outlineLvl w:val="2"/>
        <w:rPr>
          <w:rFonts w:hint="default"/>
          <w:lang w:val="en-US" w:eastAsia="zh-CN"/>
        </w:rPr>
      </w:pPr>
      <w:bookmarkStart w:id="23" w:name="_Toc24607"/>
      <w:r>
        <w:rPr>
          <w:rFonts w:hint="eastAsia"/>
          <w:lang w:val="en-US" w:eastAsia="zh-CN"/>
        </w:rPr>
        <w:t>转账案例</w:t>
      </w:r>
      <w:bookmarkEnd w:id="23"/>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p>
        </w:tc>
      </w:tr>
    </w:tbl>
    <w:p>
      <w:pPr>
        <w:pStyle w:val="3"/>
        <w:outlineLvl w:val="0"/>
        <w:rPr>
          <w:rFonts w:hint="default"/>
          <w:lang w:val="en-US" w:eastAsia="zh-CN"/>
        </w:rPr>
      </w:pPr>
      <w:bookmarkStart w:id="24" w:name="_Toc17271"/>
      <w:r>
        <w:rPr>
          <w:rFonts w:hint="eastAsia"/>
          <w:lang w:val="en-US" w:eastAsia="zh-CN"/>
        </w:rPr>
        <w:t>DBUtils</w:t>
      </w:r>
      <w:bookmarkEnd w:id="24"/>
    </w:p>
    <w:p>
      <w:pPr>
        <w:numPr>
          <w:ilvl w:val="0"/>
          <w:numId w:val="2"/>
        </w:numPr>
        <w:rPr>
          <w:rFonts w:hint="default"/>
          <w:lang w:val="en-US" w:eastAsia="zh-CN"/>
        </w:rPr>
      </w:pPr>
      <w:r>
        <w:rPr>
          <w:rFonts w:hint="default"/>
          <w:lang w:val="en-US" w:eastAsia="zh-CN"/>
        </w:rPr>
        <w:t>Commons DbUtils是Apache组织提供的一个对JDBC进行简单封装的开源工具类库，使用它能够简化JDBC应用程序的开发，同时也不会影响程序的性能。</w:t>
      </w:r>
    </w:p>
    <w:p>
      <w:pPr>
        <w:numPr>
          <w:ilvl w:val="0"/>
          <w:numId w:val="2"/>
        </w:numPr>
        <w:rPr>
          <w:rFonts w:hint="default"/>
          <w:lang w:val="en-US" w:eastAsia="zh-CN"/>
        </w:rPr>
      </w:pPr>
      <w:r>
        <w:rPr>
          <w:rFonts w:hint="default"/>
          <w:lang w:val="en-US" w:eastAsia="zh-CN"/>
        </w:rPr>
        <w:t>https://commons.apache.org/proper/commons-dbutils/</w:t>
      </w:r>
    </w:p>
    <w:p>
      <w:pPr>
        <w:pStyle w:val="4"/>
        <w:outlineLvl w:val="1"/>
        <w:rPr>
          <w:rFonts w:hint="default"/>
          <w:lang w:val="en-US" w:eastAsia="zh-CN"/>
        </w:rPr>
      </w:pPr>
      <w:bookmarkStart w:id="25" w:name="_Toc6181"/>
      <w:r>
        <w:rPr>
          <w:rFonts w:hint="eastAsia"/>
          <w:lang w:val="en-US" w:eastAsia="zh-CN"/>
        </w:rPr>
        <w:t>核心API</w:t>
      </w:r>
      <w:bookmarkEnd w:id="25"/>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r>
              <w:rPr>
                <w:rFonts w:hint="default"/>
                <w:vertAlign w:val="baseline"/>
                <w:lang w:val="en-US" w:eastAsia="zh-CN"/>
              </w:rPr>
              <w:t>ArrayHandler：把结果集中的第一行数据转成对象数组。</w:t>
            </w:r>
          </w:p>
          <w:p>
            <w:pPr>
              <w:rPr>
                <w:rFonts w:hint="default"/>
                <w:vertAlign w:val="baseline"/>
                <w:lang w:val="en-US" w:eastAsia="zh-CN"/>
              </w:rPr>
            </w:pPr>
            <w:r>
              <w:rPr>
                <w:rFonts w:hint="default"/>
                <w:vertAlign w:val="baseline"/>
                <w:lang w:val="en-US" w:eastAsia="zh-CN"/>
              </w:rPr>
              <w:t>ArrayListHandler：把结果集中的每一行数据都转成一个对象数组，再存放到List中。</w:t>
            </w:r>
          </w:p>
          <w:p>
            <w:pPr>
              <w:rPr>
                <w:rFonts w:hint="default"/>
                <w:vertAlign w:val="baseline"/>
                <w:lang w:val="en-US" w:eastAsia="zh-CN"/>
              </w:rPr>
            </w:pPr>
            <w:r>
              <w:rPr>
                <w:rFonts w:hint="default"/>
                <w:vertAlign w:val="baseline"/>
                <w:lang w:val="en-US" w:eastAsia="zh-CN"/>
              </w:rPr>
              <w:t>BeanHandler：将结果集中的第一行数据封装到一个对应的JavaBean实例中。</w:t>
            </w:r>
          </w:p>
          <w:p>
            <w:pPr>
              <w:rPr>
                <w:rFonts w:hint="default"/>
                <w:vertAlign w:val="baseline"/>
                <w:lang w:val="en-US" w:eastAsia="zh-CN"/>
              </w:rPr>
            </w:pPr>
            <w:r>
              <w:rPr>
                <w:rFonts w:hint="default"/>
                <w:vertAlign w:val="baseline"/>
                <w:lang w:val="en-US" w:eastAsia="zh-CN"/>
              </w:rPr>
              <w:t>BeanListHandler：将结果集中的每一行数据都封装到一个对应的JavaBean实例中，存放到List里。</w:t>
            </w:r>
          </w:p>
          <w:p>
            <w:pPr>
              <w:rPr>
                <w:rFonts w:hint="default"/>
                <w:vertAlign w:val="baseline"/>
                <w:lang w:val="en-US" w:eastAsia="zh-CN"/>
              </w:rPr>
            </w:pPr>
            <w:r>
              <w:rPr>
                <w:rFonts w:hint="default"/>
                <w:vertAlign w:val="baseline"/>
                <w:lang w:val="en-US" w:eastAsia="zh-CN"/>
              </w:rPr>
              <w:t>ColumnListHandler：将结果集中某一列的数据存放到List中。</w:t>
            </w:r>
          </w:p>
          <w:p>
            <w:pPr>
              <w:rPr>
                <w:rFonts w:hint="default"/>
                <w:vertAlign w:val="baseline"/>
                <w:lang w:val="en-US" w:eastAsia="zh-CN"/>
              </w:rPr>
            </w:pPr>
            <w:r>
              <w:rPr>
                <w:rFonts w:hint="default"/>
                <w:vertAlign w:val="baseline"/>
                <w:lang w:val="en-US" w:eastAsia="zh-CN"/>
              </w:rPr>
              <w:t>KeyeHandler：将结果集中的每一行数据都封装到一个Map里，然后再根据指定的key把每个Map再存放到一个Map里。</w:t>
            </w:r>
          </w:p>
          <w:p>
            <w:pPr>
              <w:rPr>
                <w:rFonts w:hint="default"/>
                <w:vertAlign w:val="baseline"/>
                <w:lang w:val="en-US" w:eastAsia="zh-CN"/>
              </w:rPr>
            </w:pPr>
            <w:r>
              <w:rPr>
                <w:rFonts w:hint="default"/>
                <w:vertAlign w:val="baseline"/>
                <w:lang w:val="en-US" w:eastAsia="zh-CN"/>
              </w:rPr>
              <w:t>MapHandler：将结果集中的第一行数据封装到一个Map里，key是列名，value就是对应的值。(用于查询单个)</w:t>
            </w:r>
          </w:p>
          <w:p>
            <w:pPr>
              <w:rPr>
                <w:rFonts w:hint="default"/>
                <w:vertAlign w:val="baseline"/>
                <w:lang w:val="en-US" w:eastAsia="zh-CN"/>
              </w:rPr>
            </w:pPr>
            <w:r>
              <w:rPr>
                <w:rFonts w:hint="default"/>
                <w:vertAlign w:val="baseline"/>
                <w:lang w:val="en-US" w:eastAsia="zh-CN"/>
              </w:rPr>
              <w:t>MapListHandler：将结果集中的每一行数据都封装到一个Map里，然后再存放到List。</w:t>
            </w:r>
          </w:p>
          <w:p>
            <w:pPr>
              <w:rPr>
                <w:rFonts w:hint="default"/>
                <w:vertAlign w:val="baseline"/>
                <w:lang w:val="en-US" w:eastAsia="zh-CN"/>
              </w:rPr>
            </w:pPr>
            <w:r>
              <w:rPr>
                <w:rFonts w:hint="default"/>
                <w:vertAlign w:val="baseline"/>
                <w:lang w:val="en-US" w:eastAsia="zh-CN"/>
              </w:rPr>
              <w:t>ScalarHandler：将结果集中某一条记录的其中某一列的数据存成Object。</w:t>
            </w:r>
          </w:p>
          <w:p>
            <w:pPr>
              <w:rPr>
                <w:rFonts w:hint="default"/>
                <w:vertAlign w:val="baseline"/>
                <w:lang w:val="en-US" w:eastAsia="zh-CN"/>
              </w:rPr>
            </w:pPr>
            <w:r>
              <w:rPr>
                <w:rFonts w:hint="default"/>
                <w:vertAlign w:val="baseline"/>
                <w:lang w:val="en-US" w:eastAsia="zh-CN"/>
              </w:rPr>
              <w:t>QueryRunner：进行查询的操作</w:t>
            </w:r>
          </w:p>
          <w:p>
            <w:pPr>
              <w:rPr>
                <w:rFonts w:hint="default"/>
                <w:vertAlign w:val="baseline"/>
                <w:lang w:val="en-US" w:eastAsia="zh-CN"/>
              </w:rPr>
            </w:pPr>
            <w:r>
              <w:rPr>
                <w:rFonts w:hint="default"/>
                <w:vertAlign w:val="baseline"/>
                <w:lang w:val="en-US" w:eastAsia="zh-CN"/>
              </w:rPr>
              <w:t>DbUtils 关闭链接等操作</w:t>
            </w:r>
          </w:p>
        </w:tc>
      </w:tr>
    </w:tbl>
    <w:p>
      <w:pPr>
        <w:pStyle w:val="4"/>
        <w:outlineLvl w:val="1"/>
        <w:rPr>
          <w:rFonts w:hint="default"/>
          <w:lang w:val="en-US" w:eastAsia="zh-CN"/>
        </w:rPr>
      </w:pPr>
      <w:bookmarkStart w:id="26" w:name="_Toc19496"/>
      <w:r>
        <w:rPr>
          <w:rFonts w:hint="eastAsia" w:cstheme="minorBidi"/>
          <w:kern w:val="2"/>
          <w:sz w:val="21"/>
          <w:szCs w:val="24"/>
          <w:lang w:val="en-US" w:eastAsia="zh-CN" w:bidi="ar-SA"/>
        </w:rPr>
        <w:t>案例</w:t>
      </w:r>
      <w:bookmarkEnd w:id="26"/>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default"/>
                <w:vertAlign w:val="baseline"/>
                <w:lang w:val="en-US" w:eastAsia="zh-CN"/>
              </w:rPr>
            </w:pPr>
          </w:p>
        </w:tc>
      </w:tr>
    </w:tbl>
    <w:p>
      <w:pPr>
        <w:rPr>
          <w:rFonts w:hint="default"/>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等线">
    <w:altName w:val="Arial Unicode MS"/>
    <w:panose1 w:val="02010600030101010101"/>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721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DoI+MdEAIAAAcEAAAOAAAAAAAAAAEAIAAA&#10;AB8BAABkcnMvZTJvRG9jLnhtbFBLBQYAAAAABgAGAFkBAAChBQAAAAA=&#10;">
              <v:fill on="f" focussize="0,0"/>
              <v:stroke on="f" weight="0.5pt"/>
              <v:imagedata o:title=""/>
              <o:lock v:ext="edit" aspectratio="f"/>
              <v:textbox inset="0mm,0mm,0mm,0mm" style="mso-fit-shape-to-text:t;">
                <w:txbxContent>
                  <w:p>
                    <w:pPr>
                      <w:pStyle w:val="9"/>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hint="eastAsia"/>
      </w:rPr>
      <w:t>仅供内部传阅</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b/>
        <w:bCs/>
      </w:rPr>
    </w:pPr>
    <w:r>
      <w:rPr>
        <w:b/>
        <w:bCs/>
      </w:rPr>
      <w:drawing>
        <wp:inline distT="0" distB="0" distL="0" distR="0">
          <wp:extent cx="5266690" cy="34163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66690" cy="341630"/>
                  </a:xfrm>
                  <a:prstGeom prst="rect">
                    <a:avLst/>
                  </a:prstGeom>
                  <a:noFill/>
                  <a:ln>
                    <a:noFill/>
                  </a:ln>
                </pic:spPr>
              </pic:pic>
            </a:graphicData>
          </a:graphic>
        </wp:inline>
      </w:drawing>
    </w:r>
    <w:r>
      <w:pict>
        <v:shape id="PowerPlusWaterMarkObject92090408" o:spid="_x0000_s4097" o:spt="136" type="#_x0000_t136" style="position:absolute;left:0pt;height:104.15pt;width:481.4pt;mso-position-horizontal:center;mso-position-horizontal-relative:margin;mso-position-vertical:center;mso-position-vertical-relative:margin;rotation:20643840f;z-index:-251658240;mso-width-relative:page;mso-height-relative:page;" fillcolor="#E2F0D9" filled="t" stroked="f" coordsize="21600,21600" o:allowincell="f">
          <v:path/>
          <v:fill on="t" opacity="32768f" focussize="0,0"/>
          <v:stroke on="f"/>
          <v:imagedata o:title=""/>
          <o:lock v:ext="edit" aspectratio="t"/>
          <v:textpath on="t" fitshape="t" fitpath="t" trim="t" xscale="f" string="尚马教育"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DC089C"/>
    <w:multiLevelType w:val="multilevel"/>
    <w:tmpl w:val="81DC089C"/>
    <w:lvl w:ilvl="0" w:tentative="0">
      <w:start w:val="1"/>
      <w:numFmt w:val="decimal"/>
      <w:pStyle w:val="3"/>
      <w:lvlText w:val="%1."/>
      <w:lvlJc w:val="left"/>
      <w:pPr>
        <w:tabs>
          <w:tab w:val="left" w:pos="440"/>
        </w:tabs>
        <w:ind w:left="486" w:hanging="486"/>
      </w:pPr>
      <w:rPr>
        <w:rFonts w:hint="default" w:ascii="宋体" w:hAnsi="宋体" w:eastAsia="宋体" w:cs="宋体"/>
      </w:rPr>
    </w:lvl>
    <w:lvl w:ilvl="1" w:tentative="0">
      <w:start w:val="1"/>
      <w:numFmt w:val="decimal"/>
      <w:pStyle w:val="4"/>
      <w:lvlText w:val="%1.%2."/>
      <w:lvlJc w:val="left"/>
      <w:pPr>
        <w:tabs>
          <w:tab w:val="left" w:pos="193"/>
        </w:tabs>
        <w:ind w:left="95" w:hanging="43"/>
      </w:pPr>
      <w:rPr>
        <w:rFonts w:hint="default" w:ascii="宋体" w:hAnsi="宋体" w:eastAsia="宋体" w:cs="宋体"/>
      </w:rPr>
    </w:lvl>
    <w:lvl w:ilvl="2" w:tentative="0">
      <w:start w:val="1"/>
      <w:numFmt w:val="decimal"/>
      <w:pStyle w:val="5"/>
      <w:lvlText w:val="%1.%2.%3."/>
      <w:lvlJc w:val="left"/>
      <w:pPr>
        <w:tabs>
          <w:tab w:val="left" w:pos="113"/>
        </w:tabs>
        <w:ind w:left="113" w:firstLine="0"/>
      </w:pPr>
      <w:rPr>
        <w:rFonts w:hint="default" w:ascii="宋体" w:hAnsi="宋体" w:eastAsia="宋体" w:cs="宋体"/>
      </w:rPr>
    </w:lvl>
    <w:lvl w:ilvl="3" w:tentative="0">
      <w:start w:val="1"/>
      <w:numFmt w:val="decimal"/>
      <w:pStyle w:val="6"/>
      <w:lvlText w:val="%1.%2.%3.%4."/>
      <w:lvlJc w:val="left"/>
      <w:pPr>
        <w:tabs>
          <w:tab w:val="left" w:pos="130"/>
        </w:tabs>
        <w:ind w:left="113" w:firstLine="17"/>
      </w:pPr>
      <w:rPr>
        <w:rFonts w:hint="default" w:ascii="宋体" w:hAnsi="宋体" w:eastAsia="宋体" w:cs="宋体"/>
      </w:rPr>
    </w:lvl>
    <w:lvl w:ilvl="4" w:tentative="0">
      <w:start w:val="1"/>
      <w:numFmt w:val="decimal"/>
      <w:lvlText w:val="%1.%2.%3.%4.%5."/>
      <w:lvlJc w:val="left"/>
      <w:pPr>
        <w:ind w:left="2495" w:hanging="895"/>
      </w:pPr>
      <w:rPr>
        <w:rFonts w:hint="default" w:ascii="宋体" w:hAnsi="宋体" w:eastAsia="宋体" w:cs="宋体"/>
      </w:rPr>
    </w:lvl>
    <w:lvl w:ilvl="5" w:tentative="0">
      <w:start w:val="1"/>
      <w:numFmt w:val="decimal"/>
      <w:lvlText w:val="%1.%2.%3.%4.%5.%6."/>
      <w:lvlJc w:val="left"/>
      <w:pPr>
        <w:ind w:left="3136" w:hanging="1136"/>
      </w:pPr>
      <w:rPr>
        <w:rFonts w:hint="default" w:ascii="宋体" w:hAnsi="宋体" w:eastAsia="宋体" w:cs="宋体"/>
      </w:rPr>
    </w:lvl>
    <w:lvl w:ilvl="6" w:tentative="0">
      <w:start w:val="1"/>
      <w:numFmt w:val="decimal"/>
      <w:lvlText w:val="%1.%2.%3.%4.%5.%6.%7."/>
      <w:lvlJc w:val="left"/>
      <w:pPr>
        <w:ind w:left="3673" w:hanging="1273"/>
      </w:pPr>
      <w:rPr>
        <w:rFonts w:hint="default" w:ascii="宋体" w:hAnsi="宋体" w:eastAsia="宋体" w:cs="宋体"/>
      </w:rPr>
    </w:lvl>
    <w:lvl w:ilvl="7" w:tentative="0">
      <w:start w:val="1"/>
      <w:numFmt w:val="decimal"/>
      <w:lvlText w:val="%1.%2.%3.%4.%5.%6.%7.%8."/>
      <w:lvlJc w:val="left"/>
      <w:pPr>
        <w:ind w:left="4218" w:hanging="1418"/>
      </w:pPr>
      <w:rPr>
        <w:rFonts w:hint="default" w:ascii="宋体" w:hAnsi="宋体" w:eastAsia="宋体" w:cs="宋体"/>
      </w:rPr>
    </w:lvl>
    <w:lvl w:ilvl="8" w:tentative="0">
      <w:start w:val="1"/>
      <w:numFmt w:val="decimal"/>
      <w:lvlText w:val="%1.%2.%3.%4.%5.%6.%7.%8.%9."/>
      <w:lvlJc w:val="left"/>
      <w:pPr>
        <w:ind w:left="4648" w:hanging="1448"/>
      </w:pPr>
      <w:rPr>
        <w:rFonts w:hint="default" w:ascii="宋体" w:hAnsi="宋体" w:eastAsia="宋体" w:cs="宋体"/>
      </w:rPr>
    </w:lvl>
  </w:abstractNum>
  <w:abstractNum w:abstractNumId="1">
    <w:nsid w:val="8545CD6E"/>
    <w:multiLevelType w:val="multilevel"/>
    <w:tmpl w:val="8545CD6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59BF"/>
    <w:rsid w:val="000D6030"/>
    <w:rsid w:val="000F3776"/>
    <w:rsid w:val="00163529"/>
    <w:rsid w:val="00172CDB"/>
    <w:rsid w:val="00187553"/>
    <w:rsid w:val="00206FC1"/>
    <w:rsid w:val="00254821"/>
    <w:rsid w:val="002B608A"/>
    <w:rsid w:val="002F18D3"/>
    <w:rsid w:val="002F31A7"/>
    <w:rsid w:val="004A7D8C"/>
    <w:rsid w:val="005D40F9"/>
    <w:rsid w:val="006717CA"/>
    <w:rsid w:val="006B5ED9"/>
    <w:rsid w:val="007640E8"/>
    <w:rsid w:val="007B15A3"/>
    <w:rsid w:val="0091237F"/>
    <w:rsid w:val="009C2B29"/>
    <w:rsid w:val="009F008C"/>
    <w:rsid w:val="009F6AE6"/>
    <w:rsid w:val="00A26004"/>
    <w:rsid w:val="00B55E1F"/>
    <w:rsid w:val="00CC0E40"/>
    <w:rsid w:val="00D27EE9"/>
    <w:rsid w:val="00D30FF5"/>
    <w:rsid w:val="00DA0B83"/>
    <w:rsid w:val="00DA42F2"/>
    <w:rsid w:val="00DD0DC1"/>
    <w:rsid w:val="00E232E1"/>
    <w:rsid w:val="00EC3A17"/>
    <w:rsid w:val="00EF2020"/>
    <w:rsid w:val="00F03D00"/>
    <w:rsid w:val="0103180B"/>
    <w:rsid w:val="01372AF2"/>
    <w:rsid w:val="01387B97"/>
    <w:rsid w:val="013A3F2C"/>
    <w:rsid w:val="014959EB"/>
    <w:rsid w:val="015942E8"/>
    <w:rsid w:val="01641FB7"/>
    <w:rsid w:val="016E2BA9"/>
    <w:rsid w:val="016F6147"/>
    <w:rsid w:val="01791801"/>
    <w:rsid w:val="018368B7"/>
    <w:rsid w:val="018748DE"/>
    <w:rsid w:val="01905867"/>
    <w:rsid w:val="01B45A7E"/>
    <w:rsid w:val="01B816CF"/>
    <w:rsid w:val="01D658D0"/>
    <w:rsid w:val="01DB457E"/>
    <w:rsid w:val="01F028DF"/>
    <w:rsid w:val="02186D5F"/>
    <w:rsid w:val="0224147E"/>
    <w:rsid w:val="0229239D"/>
    <w:rsid w:val="025A0509"/>
    <w:rsid w:val="026F26E5"/>
    <w:rsid w:val="02734AA8"/>
    <w:rsid w:val="027F1E8F"/>
    <w:rsid w:val="02804D3C"/>
    <w:rsid w:val="02843913"/>
    <w:rsid w:val="02855767"/>
    <w:rsid w:val="02885650"/>
    <w:rsid w:val="028C3B7F"/>
    <w:rsid w:val="029E284E"/>
    <w:rsid w:val="02A1293E"/>
    <w:rsid w:val="02A23484"/>
    <w:rsid w:val="02A76C9E"/>
    <w:rsid w:val="02A8065C"/>
    <w:rsid w:val="02AA0EB5"/>
    <w:rsid w:val="02B30B96"/>
    <w:rsid w:val="02E55632"/>
    <w:rsid w:val="02F41704"/>
    <w:rsid w:val="02FD1BFC"/>
    <w:rsid w:val="03042560"/>
    <w:rsid w:val="0309761A"/>
    <w:rsid w:val="030F5B5A"/>
    <w:rsid w:val="031B4D02"/>
    <w:rsid w:val="035F5C41"/>
    <w:rsid w:val="03602100"/>
    <w:rsid w:val="036C33CB"/>
    <w:rsid w:val="03750D13"/>
    <w:rsid w:val="0388348D"/>
    <w:rsid w:val="039A0866"/>
    <w:rsid w:val="039B4B0C"/>
    <w:rsid w:val="03A427C0"/>
    <w:rsid w:val="03AA7CB3"/>
    <w:rsid w:val="03AC3FB1"/>
    <w:rsid w:val="03AD0367"/>
    <w:rsid w:val="03AF1F84"/>
    <w:rsid w:val="03BE509C"/>
    <w:rsid w:val="03C91821"/>
    <w:rsid w:val="03CE099C"/>
    <w:rsid w:val="03DA6C19"/>
    <w:rsid w:val="03DD1457"/>
    <w:rsid w:val="03DE20D2"/>
    <w:rsid w:val="03E667FC"/>
    <w:rsid w:val="03FC3582"/>
    <w:rsid w:val="040008C1"/>
    <w:rsid w:val="04157AF3"/>
    <w:rsid w:val="04296FAF"/>
    <w:rsid w:val="042C0802"/>
    <w:rsid w:val="04324C9A"/>
    <w:rsid w:val="04370B10"/>
    <w:rsid w:val="043C06D4"/>
    <w:rsid w:val="04493E68"/>
    <w:rsid w:val="044A5403"/>
    <w:rsid w:val="044F6677"/>
    <w:rsid w:val="045B0C0F"/>
    <w:rsid w:val="04801DE8"/>
    <w:rsid w:val="048167CA"/>
    <w:rsid w:val="04844A3A"/>
    <w:rsid w:val="04B013D0"/>
    <w:rsid w:val="04B6238B"/>
    <w:rsid w:val="04BD37A3"/>
    <w:rsid w:val="04BD7FAE"/>
    <w:rsid w:val="04CE4207"/>
    <w:rsid w:val="04D75706"/>
    <w:rsid w:val="04DD1733"/>
    <w:rsid w:val="04E76AD7"/>
    <w:rsid w:val="04F873D7"/>
    <w:rsid w:val="050308CD"/>
    <w:rsid w:val="05093307"/>
    <w:rsid w:val="050C4D76"/>
    <w:rsid w:val="052247F8"/>
    <w:rsid w:val="05407DBB"/>
    <w:rsid w:val="05531100"/>
    <w:rsid w:val="05531726"/>
    <w:rsid w:val="056779E7"/>
    <w:rsid w:val="056B0B77"/>
    <w:rsid w:val="0581734D"/>
    <w:rsid w:val="058C700B"/>
    <w:rsid w:val="059B7C9D"/>
    <w:rsid w:val="05A32290"/>
    <w:rsid w:val="05B71761"/>
    <w:rsid w:val="05BE07C1"/>
    <w:rsid w:val="05E21053"/>
    <w:rsid w:val="05EA7869"/>
    <w:rsid w:val="0607634F"/>
    <w:rsid w:val="060F3253"/>
    <w:rsid w:val="06113EF7"/>
    <w:rsid w:val="06145C86"/>
    <w:rsid w:val="061B6793"/>
    <w:rsid w:val="062D6875"/>
    <w:rsid w:val="066B0E1F"/>
    <w:rsid w:val="06714320"/>
    <w:rsid w:val="067414BE"/>
    <w:rsid w:val="06783941"/>
    <w:rsid w:val="06903A29"/>
    <w:rsid w:val="06AA20EB"/>
    <w:rsid w:val="06B37FFD"/>
    <w:rsid w:val="06CE1727"/>
    <w:rsid w:val="06D34378"/>
    <w:rsid w:val="06E141E8"/>
    <w:rsid w:val="06E33E64"/>
    <w:rsid w:val="06E441A6"/>
    <w:rsid w:val="06E5696B"/>
    <w:rsid w:val="06EB5ABD"/>
    <w:rsid w:val="06FD7DD5"/>
    <w:rsid w:val="0705650C"/>
    <w:rsid w:val="07166672"/>
    <w:rsid w:val="071A2276"/>
    <w:rsid w:val="0722327E"/>
    <w:rsid w:val="07300D7B"/>
    <w:rsid w:val="07327CBA"/>
    <w:rsid w:val="07423298"/>
    <w:rsid w:val="0749786B"/>
    <w:rsid w:val="074C5C86"/>
    <w:rsid w:val="075251FC"/>
    <w:rsid w:val="07566A5C"/>
    <w:rsid w:val="0759792E"/>
    <w:rsid w:val="07621C54"/>
    <w:rsid w:val="076C6837"/>
    <w:rsid w:val="07737B7A"/>
    <w:rsid w:val="07815021"/>
    <w:rsid w:val="078B159C"/>
    <w:rsid w:val="078D060E"/>
    <w:rsid w:val="07A55B21"/>
    <w:rsid w:val="07A65ACC"/>
    <w:rsid w:val="07AE4C6C"/>
    <w:rsid w:val="07C42277"/>
    <w:rsid w:val="07C46606"/>
    <w:rsid w:val="07C7537A"/>
    <w:rsid w:val="07D06AAE"/>
    <w:rsid w:val="07DF4E1B"/>
    <w:rsid w:val="07FC3993"/>
    <w:rsid w:val="07FD6CB6"/>
    <w:rsid w:val="07FE73FC"/>
    <w:rsid w:val="0801136D"/>
    <w:rsid w:val="08011521"/>
    <w:rsid w:val="08021043"/>
    <w:rsid w:val="080705BA"/>
    <w:rsid w:val="080903F5"/>
    <w:rsid w:val="08095953"/>
    <w:rsid w:val="080F445D"/>
    <w:rsid w:val="08165976"/>
    <w:rsid w:val="081C29A8"/>
    <w:rsid w:val="082E3657"/>
    <w:rsid w:val="08310479"/>
    <w:rsid w:val="084411E2"/>
    <w:rsid w:val="08460425"/>
    <w:rsid w:val="086D2C59"/>
    <w:rsid w:val="086F61E5"/>
    <w:rsid w:val="08722F59"/>
    <w:rsid w:val="08757147"/>
    <w:rsid w:val="087A10A3"/>
    <w:rsid w:val="087A161F"/>
    <w:rsid w:val="087E5910"/>
    <w:rsid w:val="089808A2"/>
    <w:rsid w:val="08A83FDA"/>
    <w:rsid w:val="08AC4459"/>
    <w:rsid w:val="08AD17C0"/>
    <w:rsid w:val="08BD0BB2"/>
    <w:rsid w:val="08BF12CD"/>
    <w:rsid w:val="08DA583A"/>
    <w:rsid w:val="08EB3552"/>
    <w:rsid w:val="08F30049"/>
    <w:rsid w:val="090366A0"/>
    <w:rsid w:val="093A7921"/>
    <w:rsid w:val="093C20BA"/>
    <w:rsid w:val="094231F9"/>
    <w:rsid w:val="094C325D"/>
    <w:rsid w:val="09516FB8"/>
    <w:rsid w:val="095B1F60"/>
    <w:rsid w:val="095E0C76"/>
    <w:rsid w:val="096050B9"/>
    <w:rsid w:val="09647C70"/>
    <w:rsid w:val="098E036D"/>
    <w:rsid w:val="098E0F1F"/>
    <w:rsid w:val="09944867"/>
    <w:rsid w:val="09D16563"/>
    <w:rsid w:val="09D542FE"/>
    <w:rsid w:val="09DE7D8D"/>
    <w:rsid w:val="09E752FA"/>
    <w:rsid w:val="09F41341"/>
    <w:rsid w:val="09FC50C0"/>
    <w:rsid w:val="09FE3BC2"/>
    <w:rsid w:val="0A067327"/>
    <w:rsid w:val="0A0B72BA"/>
    <w:rsid w:val="0A3744E4"/>
    <w:rsid w:val="0A4D6169"/>
    <w:rsid w:val="0A59443A"/>
    <w:rsid w:val="0A671CEC"/>
    <w:rsid w:val="0A706543"/>
    <w:rsid w:val="0A794662"/>
    <w:rsid w:val="0A7E13AE"/>
    <w:rsid w:val="0AA06FD0"/>
    <w:rsid w:val="0AA95404"/>
    <w:rsid w:val="0AAB3172"/>
    <w:rsid w:val="0AAB3C9C"/>
    <w:rsid w:val="0ABE5348"/>
    <w:rsid w:val="0AC62BC8"/>
    <w:rsid w:val="0AC63BD9"/>
    <w:rsid w:val="0B020EA4"/>
    <w:rsid w:val="0B093C1A"/>
    <w:rsid w:val="0B1001B5"/>
    <w:rsid w:val="0B22782C"/>
    <w:rsid w:val="0B2C5374"/>
    <w:rsid w:val="0B310BEE"/>
    <w:rsid w:val="0B3A3005"/>
    <w:rsid w:val="0B3D0593"/>
    <w:rsid w:val="0B5A4D61"/>
    <w:rsid w:val="0B6412F2"/>
    <w:rsid w:val="0B6B16F3"/>
    <w:rsid w:val="0B871433"/>
    <w:rsid w:val="0B8B14DC"/>
    <w:rsid w:val="0B93409D"/>
    <w:rsid w:val="0B987424"/>
    <w:rsid w:val="0BFE2BFE"/>
    <w:rsid w:val="0BFF00B8"/>
    <w:rsid w:val="0C117F7A"/>
    <w:rsid w:val="0C134F9B"/>
    <w:rsid w:val="0C2069C0"/>
    <w:rsid w:val="0C310BBC"/>
    <w:rsid w:val="0C3A4C29"/>
    <w:rsid w:val="0C3E075B"/>
    <w:rsid w:val="0C425191"/>
    <w:rsid w:val="0C7028FF"/>
    <w:rsid w:val="0C71306D"/>
    <w:rsid w:val="0C792D2D"/>
    <w:rsid w:val="0C795A6E"/>
    <w:rsid w:val="0C8027CE"/>
    <w:rsid w:val="0C8B2C80"/>
    <w:rsid w:val="0C8E44AD"/>
    <w:rsid w:val="0C950E70"/>
    <w:rsid w:val="0CB326B4"/>
    <w:rsid w:val="0CBA46A3"/>
    <w:rsid w:val="0CBB0227"/>
    <w:rsid w:val="0CD54AEE"/>
    <w:rsid w:val="0CDB54C9"/>
    <w:rsid w:val="0CEC69F7"/>
    <w:rsid w:val="0CEF774C"/>
    <w:rsid w:val="0D026671"/>
    <w:rsid w:val="0D0A4597"/>
    <w:rsid w:val="0D116250"/>
    <w:rsid w:val="0D1D7787"/>
    <w:rsid w:val="0D2032B9"/>
    <w:rsid w:val="0D607625"/>
    <w:rsid w:val="0D7A1ECA"/>
    <w:rsid w:val="0D7F6326"/>
    <w:rsid w:val="0DA72FF2"/>
    <w:rsid w:val="0DA81E04"/>
    <w:rsid w:val="0DB47550"/>
    <w:rsid w:val="0DDC12DB"/>
    <w:rsid w:val="0E0D1A53"/>
    <w:rsid w:val="0E115B63"/>
    <w:rsid w:val="0E1416E9"/>
    <w:rsid w:val="0E403819"/>
    <w:rsid w:val="0E4464A2"/>
    <w:rsid w:val="0E4C50A6"/>
    <w:rsid w:val="0E4E590B"/>
    <w:rsid w:val="0E4F6197"/>
    <w:rsid w:val="0E507E8F"/>
    <w:rsid w:val="0E6367AB"/>
    <w:rsid w:val="0E792311"/>
    <w:rsid w:val="0E89281C"/>
    <w:rsid w:val="0E8F7516"/>
    <w:rsid w:val="0E9F17A3"/>
    <w:rsid w:val="0EA67B82"/>
    <w:rsid w:val="0EC94F57"/>
    <w:rsid w:val="0ED51054"/>
    <w:rsid w:val="0EDC2FB8"/>
    <w:rsid w:val="0EDD6A7D"/>
    <w:rsid w:val="0EF232DA"/>
    <w:rsid w:val="0EF35F48"/>
    <w:rsid w:val="0EF43488"/>
    <w:rsid w:val="0EFF75F6"/>
    <w:rsid w:val="0F010B96"/>
    <w:rsid w:val="0F012223"/>
    <w:rsid w:val="0F1B6A2C"/>
    <w:rsid w:val="0F29769C"/>
    <w:rsid w:val="0F2C120B"/>
    <w:rsid w:val="0F434235"/>
    <w:rsid w:val="0F4F63AA"/>
    <w:rsid w:val="0F5626AD"/>
    <w:rsid w:val="0F623859"/>
    <w:rsid w:val="0F647432"/>
    <w:rsid w:val="0F8157B8"/>
    <w:rsid w:val="0F8D10E4"/>
    <w:rsid w:val="0F91079E"/>
    <w:rsid w:val="0FB51F8C"/>
    <w:rsid w:val="0FB94C3C"/>
    <w:rsid w:val="0FBE3DD9"/>
    <w:rsid w:val="0FE12D01"/>
    <w:rsid w:val="0FE36A52"/>
    <w:rsid w:val="0FF30102"/>
    <w:rsid w:val="0FF5737F"/>
    <w:rsid w:val="0FFB77FF"/>
    <w:rsid w:val="10024782"/>
    <w:rsid w:val="10094A81"/>
    <w:rsid w:val="101C3848"/>
    <w:rsid w:val="101E6BAA"/>
    <w:rsid w:val="10271C30"/>
    <w:rsid w:val="102D5935"/>
    <w:rsid w:val="10395A97"/>
    <w:rsid w:val="103A327C"/>
    <w:rsid w:val="104B4FA2"/>
    <w:rsid w:val="10590CA8"/>
    <w:rsid w:val="10593779"/>
    <w:rsid w:val="105D7C85"/>
    <w:rsid w:val="10617ECD"/>
    <w:rsid w:val="106201FA"/>
    <w:rsid w:val="10650992"/>
    <w:rsid w:val="1066367F"/>
    <w:rsid w:val="10940B72"/>
    <w:rsid w:val="10AF15DF"/>
    <w:rsid w:val="10AF4FB5"/>
    <w:rsid w:val="10BD3F45"/>
    <w:rsid w:val="10BF7D8C"/>
    <w:rsid w:val="10C4692D"/>
    <w:rsid w:val="10CB7FB5"/>
    <w:rsid w:val="10D02FFA"/>
    <w:rsid w:val="10D834AF"/>
    <w:rsid w:val="10EC55B8"/>
    <w:rsid w:val="10F57ECE"/>
    <w:rsid w:val="11012F27"/>
    <w:rsid w:val="11080699"/>
    <w:rsid w:val="11095E81"/>
    <w:rsid w:val="110C209C"/>
    <w:rsid w:val="111A03CF"/>
    <w:rsid w:val="111D5D5B"/>
    <w:rsid w:val="112D58EE"/>
    <w:rsid w:val="1134529E"/>
    <w:rsid w:val="1150785F"/>
    <w:rsid w:val="11555690"/>
    <w:rsid w:val="1160428C"/>
    <w:rsid w:val="1179185F"/>
    <w:rsid w:val="11890B92"/>
    <w:rsid w:val="119C2022"/>
    <w:rsid w:val="119C7303"/>
    <w:rsid w:val="11AD403F"/>
    <w:rsid w:val="11B02FBB"/>
    <w:rsid w:val="11C02AB0"/>
    <w:rsid w:val="11C23B2C"/>
    <w:rsid w:val="11C3597F"/>
    <w:rsid w:val="11C760C6"/>
    <w:rsid w:val="11DB5915"/>
    <w:rsid w:val="11FE3774"/>
    <w:rsid w:val="120156C0"/>
    <w:rsid w:val="12124C3B"/>
    <w:rsid w:val="12225B20"/>
    <w:rsid w:val="12551BD9"/>
    <w:rsid w:val="125D4AE3"/>
    <w:rsid w:val="126C45BE"/>
    <w:rsid w:val="12756393"/>
    <w:rsid w:val="128D76D6"/>
    <w:rsid w:val="12993884"/>
    <w:rsid w:val="12AD1878"/>
    <w:rsid w:val="12B003B6"/>
    <w:rsid w:val="12BD5F03"/>
    <w:rsid w:val="12C27042"/>
    <w:rsid w:val="12E94FE2"/>
    <w:rsid w:val="12F23894"/>
    <w:rsid w:val="1342105B"/>
    <w:rsid w:val="134B5D4A"/>
    <w:rsid w:val="134D3949"/>
    <w:rsid w:val="135F7871"/>
    <w:rsid w:val="13667B26"/>
    <w:rsid w:val="136B7176"/>
    <w:rsid w:val="13721868"/>
    <w:rsid w:val="13725B46"/>
    <w:rsid w:val="13745468"/>
    <w:rsid w:val="13764FF8"/>
    <w:rsid w:val="13827C53"/>
    <w:rsid w:val="138F7A12"/>
    <w:rsid w:val="13904886"/>
    <w:rsid w:val="13917E0E"/>
    <w:rsid w:val="139D4027"/>
    <w:rsid w:val="13A93F0C"/>
    <w:rsid w:val="13B268A4"/>
    <w:rsid w:val="13BD6F9B"/>
    <w:rsid w:val="13C03D1B"/>
    <w:rsid w:val="13C820CA"/>
    <w:rsid w:val="13CA2A94"/>
    <w:rsid w:val="13D82571"/>
    <w:rsid w:val="13F06410"/>
    <w:rsid w:val="14067796"/>
    <w:rsid w:val="14200337"/>
    <w:rsid w:val="14456BAC"/>
    <w:rsid w:val="144C6ACA"/>
    <w:rsid w:val="14584731"/>
    <w:rsid w:val="14632383"/>
    <w:rsid w:val="146A0DCC"/>
    <w:rsid w:val="14815444"/>
    <w:rsid w:val="1487294A"/>
    <w:rsid w:val="148A38C6"/>
    <w:rsid w:val="148B00B4"/>
    <w:rsid w:val="14945BBB"/>
    <w:rsid w:val="14A949E8"/>
    <w:rsid w:val="14AA4A86"/>
    <w:rsid w:val="14B51A2F"/>
    <w:rsid w:val="14B551E8"/>
    <w:rsid w:val="14BD4911"/>
    <w:rsid w:val="14C83370"/>
    <w:rsid w:val="14D41E39"/>
    <w:rsid w:val="14DC11DA"/>
    <w:rsid w:val="150F193C"/>
    <w:rsid w:val="15112F51"/>
    <w:rsid w:val="15163A50"/>
    <w:rsid w:val="152115FF"/>
    <w:rsid w:val="152A3B39"/>
    <w:rsid w:val="152F1227"/>
    <w:rsid w:val="153B4B74"/>
    <w:rsid w:val="153C3A6F"/>
    <w:rsid w:val="154109FC"/>
    <w:rsid w:val="155E25D4"/>
    <w:rsid w:val="15625115"/>
    <w:rsid w:val="157A3C95"/>
    <w:rsid w:val="157E3CC4"/>
    <w:rsid w:val="15835D4A"/>
    <w:rsid w:val="1586151F"/>
    <w:rsid w:val="15877A84"/>
    <w:rsid w:val="159D1059"/>
    <w:rsid w:val="159F31B6"/>
    <w:rsid w:val="15BE4AA1"/>
    <w:rsid w:val="15C2160B"/>
    <w:rsid w:val="15C52DDE"/>
    <w:rsid w:val="15C84E2C"/>
    <w:rsid w:val="15CD3703"/>
    <w:rsid w:val="15EB2EA8"/>
    <w:rsid w:val="15FF19A4"/>
    <w:rsid w:val="1612210B"/>
    <w:rsid w:val="16257730"/>
    <w:rsid w:val="1633260F"/>
    <w:rsid w:val="164D23D2"/>
    <w:rsid w:val="16521175"/>
    <w:rsid w:val="166435D0"/>
    <w:rsid w:val="1679187A"/>
    <w:rsid w:val="167A57A7"/>
    <w:rsid w:val="1688523D"/>
    <w:rsid w:val="168B1C5E"/>
    <w:rsid w:val="16960B0F"/>
    <w:rsid w:val="16B34239"/>
    <w:rsid w:val="16B5077F"/>
    <w:rsid w:val="16B637CF"/>
    <w:rsid w:val="16B86965"/>
    <w:rsid w:val="16C75771"/>
    <w:rsid w:val="16ED42F2"/>
    <w:rsid w:val="16FA2920"/>
    <w:rsid w:val="171E1640"/>
    <w:rsid w:val="173D3C07"/>
    <w:rsid w:val="17593A59"/>
    <w:rsid w:val="175C462D"/>
    <w:rsid w:val="17642E21"/>
    <w:rsid w:val="176956F1"/>
    <w:rsid w:val="17744028"/>
    <w:rsid w:val="17790C5D"/>
    <w:rsid w:val="177D59B3"/>
    <w:rsid w:val="17903EBB"/>
    <w:rsid w:val="17A13BC0"/>
    <w:rsid w:val="17AA5FED"/>
    <w:rsid w:val="17B9261E"/>
    <w:rsid w:val="17C84B6B"/>
    <w:rsid w:val="17D30F31"/>
    <w:rsid w:val="17DB41B7"/>
    <w:rsid w:val="17DC5684"/>
    <w:rsid w:val="17E73D24"/>
    <w:rsid w:val="17E974E6"/>
    <w:rsid w:val="17EB1FAE"/>
    <w:rsid w:val="17F06049"/>
    <w:rsid w:val="17FE79FA"/>
    <w:rsid w:val="180614AF"/>
    <w:rsid w:val="180B76EB"/>
    <w:rsid w:val="182F7BD0"/>
    <w:rsid w:val="18415B7A"/>
    <w:rsid w:val="18445B74"/>
    <w:rsid w:val="184C2133"/>
    <w:rsid w:val="185A3005"/>
    <w:rsid w:val="18674825"/>
    <w:rsid w:val="187743DF"/>
    <w:rsid w:val="18CA4712"/>
    <w:rsid w:val="18DC7704"/>
    <w:rsid w:val="18F80497"/>
    <w:rsid w:val="18FA4D6E"/>
    <w:rsid w:val="18FE53E8"/>
    <w:rsid w:val="190103CC"/>
    <w:rsid w:val="19054349"/>
    <w:rsid w:val="1908325B"/>
    <w:rsid w:val="19107DA2"/>
    <w:rsid w:val="19225F80"/>
    <w:rsid w:val="192E20B6"/>
    <w:rsid w:val="193560D2"/>
    <w:rsid w:val="19465D7E"/>
    <w:rsid w:val="19500713"/>
    <w:rsid w:val="195C504C"/>
    <w:rsid w:val="195D578E"/>
    <w:rsid w:val="19712F3E"/>
    <w:rsid w:val="198B1BD6"/>
    <w:rsid w:val="19D62E5F"/>
    <w:rsid w:val="19DF0EE9"/>
    <w:rsid w:val="19E255B6"/>
    <w:rsid w:val="19EC4120"/>
    <w:rsid w:val="19EF2E42"/>
    <w:rsid w:val="19F41075"/>
    <w:rsid w:val="19FD0926"/>
    <w:rsid w:val="1A035445"/>
    <w:rsid w:val="1A196F1D"/>
    <w:rsid w:val="1A21660F"/>
    <w:rsid w:val="1A374698"/>
    <w:rsid w:val="1A385681"/>
    <w:rsid w:val="1A3B1790"/>
    <w:rsid w:val="1A3D72EB"/>
    <w:rsid w:val="1A4166E2"/>
    <w:rsid w:val="1A470900"/>
    <w:rsid w:val="1A4F16EC"/>
    <w:rsid w:val="1A523490"/>
    <w:rsid w:val="1A567602"/>
    <w:rsid w:val="1A687276"/>
    <w:rsid w:val="1A6A3123"/>
    <w:rsid w:val="1A7136F9"/>
    <w:rsid w:val="1A90478F"/>
    <w:rsid w:val="1A935C16"/>
    <w:rsid w:val="1A952EAA"/>
    <w:rsid w:val="1AA25C97"/>
    <w:rsid w:val="1AA425D9"/>
    <w:rsid w:val="1AAB78CE"/>
    <w:rsid w:val="1AAF376C"/>
    <w:rsid w:val="1AC54E48"/>
    <w:rsid w:val="1AE9610A"/>
    <w:rsid w:val="1B1C03E3"/>
    <w:rsid w:val="1B2955A7"/>
    <w:rsid w:val="1B2C5AF7"/>
    <w:rsid w:val="1B3E3B75"/>
    <w:rsid w:val="1B3F2515"/>
    <w:rsid w:val="1B5357A0"/>
    <w:rsid w:val="1B5476F1"/>
    <w:rsid w:val="1B6E5660"/>
    <w:rsid w:val="1B757221"/>
    <w:rsid w:val="1B765DAC"/>
    <w:rsid w:val="1B7D4E6C"/>
    <w:rsid w:val="1BA14701"/>
    <w:rsid w:val="1BB42FF6"/>
    <w:rsid w:val="1BBC1044"/>
    <w:rsid w:val="1BBC273E"/>
    <w:rsid w:val="1BCC2A5F"/>
    <w:rsid w:val="1BCE24A5"/>
    <w:rsid w:val="1BD751E8"/>
    <w:rsid w:val="1BE91C11"/>
    <w:rsid w:val="1BE96625"/>
    <w:rsid w:val="1C0D5F3E"/>
    <w:rsid w:val="1C1817FC"/>
    <w:rsid w:val="1C3067F6"/>
    <w:rsid w:val="1C5527B8"/>
    <w:rsid w:val="1C644EB6"/>
    <w:rsid w:val="1C834166"/>
    <w:rsid w:val="1C8446D9"/>
    <w:rsid w:val="1C8530BF"/>
    <w:rsid w:val="1C8651B5"/>
    <w:rsid w:val="1C9C5B87"/>
    <w:rsid w:val="1CB8625C"/>
    <w:rsid w:val="1CB9726F"/>
    <w:rsid w:val="1CBE3C43"/>
    <w:rsid w:val="1CC61742"/>
    <w:rsid w:val="1CC6194F"/>
    <w:rsid w:val="1CC77D0A"/>
    <w:rsid w:val="1CDB0211"/>
    <w:rsid w:val="1CED2341"/>
    <w:rsid w:val="1D0356F3"/>
    <w:rsid w:val="1D0A2D56"/>
    <w:rsid w:val="1D0C513A"/>
    <w:rsid w:val="1D1058CB"/>
    <w:rsid w:val="1D1535BA"/>
    <w:rsid w:val="1D1E0876"/>
    <w:rsid w:val="1D2D3D75"/>
    <w:rsid w:val="1D2D4BFB"/>
    <w:rsid w:val="1D2E6097"/>
    <w:rsid w:val="1D3220E2"/>
    <w:rsid w:val="1D32503D"/>
    <w:rsid w:val="1D3F6364"/>
    <w:rsid w:val="1D4B18F0"/>
    <w:rsid w:val="1D532619"/>
    <w:rsid w:val="1D657353"/>
    <w:rsid w:val="1D667ECD"/>
    <w:rsid w:val="1D6771C6"/>
    <w:rsid w:val="1D79503C"/>
    <w:rsid w:val="1D813F19"/>
    <w:rsid w:val="1DA80279"/>
    <w:rsid w:val="1DB624A8"/>
    <w:rsid w:val="1DBF49F0"/>
    <w:rsid w:val="1DCA4428"/>
    <w:rsid w:val="1DDE1CDD"/>
    <w:rsid w:val="1DFE1300"/>
    <w:rsid w:val="1DFF355A"/>
    <w:rsid w:val="1E163BBB"/>
    <w:rsid w:val="1E243AB8"/>
    <w:rsid w:val="1E28017F"/>
    <w:rsid w:val="1E4870C9"/>
    <w:rsid w:val="1E6B696C"/>
    <w:rsid w:val="1E8A7AE9"/>
    <w:rsid w:val="1E927271"/>
    <w:rsid w:val="1E94530F"/>
    <w:rsid w:val="1E9752D6"/>
    <w:rsid w:val="1E991E67"/>
    <w:rsid w:val="1EA05264"/>
    <w:rsid w:val="1EA711C2"/>
    <w:rsid w:val="1EB4300B"/>
    <w:rsid w:val="1EDC2AB0"/>
    <w:rsid w:val="1EE148D1"/>
    <w:rsid w:val="1EF63695"/>
    <w:rsid w:val="1F270BDD"/>
    <w:rsid w:val="1F517808"/>
    <w:rsid w:val="1F5A3D70"/>
    <w:rsid w:val="1F6424CF"/>
    <w:rsid w:val="1F832B73"/>
    <w:rsid w:val="1FA65694"/>
    <w:rsid w:val="1FAA368C"/>
    <w:rsid w:val="1FB04EF0"/>
    <w:rsid w:val="1FB27EF3"/>
    <w:rsid w:val="1FB95222"/>
    <w:rsid w:val="1FC55D87"/>
    <w:rsid w:val="1FC974B4"/>
    <w:rsid w:val="1FDA42F9"/>
    <w:rsid w:val="1FDD2B0D"/>
    <w:rsid w:val="1FE47FA3"/>
    <w:rsid w:val="1FE85C0D"/>
    <w:rsid w:val="1FEA2DF2"/>
    <w:rsid w:val="1FF84364"/>
    <w:rsid w:val="1FFC23C1"/>
    <w:rsid w:val="1FFD3F80"/>
    <w:rsid w:val="200A0E8B"/>
    <w:rsid w:val="200A7975"/>
    <w:rsid w:val="2015273A"/>
    <w:rsid w:val="2020187B"/>
    <w:rsid w:val="20252E1B"/>
    <w:rsid w:val="202959A1"/>
    <w:rsid w:val="202C0F15"/>
    <w:rsid w:val="203B43CB"/>
    <w:rsid w:val="205A242D"/>
    <w:rsid w:val="20894B4E"/>
    <w:rsid w:val="208D4A76"/>
    <w:rsid w:val="20940DF5"/>
    <w:rsid w:val="20980AA9"/>
    <w:rsid w:val="20AE2741"/>
    <w:rsid w:val="20AF7472"/>
    <w:rsid w:val="20D34AD6"/>
    <w:rsid w:val="20D70CEC"/>
    <w:rsid w:val="20E17AFA"/>
    <w:rsid w:val="20E24964"/>
    <w:rsid w:val="20EB11E4"/>
    <w:rsid w:val="20ED1102"/>
    <w:rsid w:val="20F24E71"/>
    <w:rsid w:val="20F6069D"/>
    <w:rsid w:val="20F85B4D"/>
    <w:rsid w:val="20FE1342"/>
    <w:rsid w:val="2107105A"/>
    <w:rsid w:val="21254EDE"/>
    <w:rsid w:val="21256556"/>
    <w:rsid w:val="213119AB"/>
    <w:rsid w:val="214205C6"/>
    <w:rsid w:val="21420799"/>
    <w:rsid w:val="214433AE"/>
    <w:rsid w:val="21595AE2"/>
    <w:rsid w:val="2164243B"/>
    <w:rsid w:val="217C2F55"/>
    <w:rsid w:val="218A73ED"/>
    <w:rsid w:val="218B5ACD"/>
    <w:rsid w:val="219244B8"/>
    <w:rsid w:val="21964B38"/>
    <w:rsid w:val="219C5F57"/>
    <w:rsid w:val="21AA2460"/>
    <w:rsid w:val="21B6767C"/>
    <w:rsid w:val="21FC7D76"/>
    <w:rsid w:val="21FD05F1"/>
    <w:rsid w:val="21FE0A09"/>
    <w:rsid w:val="22012DAC"/>
    <w:rsid w:val="22031E9F"/>
    <w:rsid w:val="22037CC2"/>
    <w:rsid w:val="220647E4"/>
    <w:rsid w:val="220A11E4"/>
    <w:rsid w:val="220D656E"/>
    <w:rsid w:val="221C79E2"/>
    <w:rsid w:val="221E5119"/>
    <w:rsid w:val="221F7962"/>
    <w:rsid w:val="22302261"/>
    <w:rsid w:val="224938D0"/>
    <w:rsid w:val="226C681F"/>
    <w:rsid w:val="226D1D21"/>
    <w:rsid w:val="227D01A4"/>
    <w:rsid w:val="228A72FC"/>
    <w:rsid w:val="229218C6"/>
    <w:rsid w:val="22976E74"/>
    <w:rsid w:val="229F254A"/>
    <w:rsid w:val="22B105B3"/>
    <w:rsid w:val="22B20B31"/>
    <w:rsid w:val="22D43F54"/>
    <w:rsid w:val="22D6086E"/>
    <w:rsid w:val="22DA41AE"/>
    <w:rsid w:val="22E85983"/>
    <w:rsid w:val="22EF0C8E"/>
    <w:rsid w:val="22F46523"/>
    <w:rsid w:val="22F952D4"/>
    <w:rsid w:val="230B0C75"/>
    <w:rsid w:val="23233F33"/>
    <w:rsid w:val="23545B7A"/>
    <w:rsid w:val="23562596"/>
    <w:rsid w:val="23600C3E"/>
    <w:rsid w:val="236A0C41"/>
    <w:rsid w:val="238009D2"/>
    <w:rsid w:val="23945EA0"/>
    <w:rsid w:val="23946F0E"/>
    <w:rsid w:val="23957B5C"/>
    <w:rsid w:val="23AA76CF"/>
    <w:rsid w:val="23DE1486"/>
    <w:rsid w:val="23DF17EA"/>
    <w:rsid w:val="23FB0BEA"/>
    <w:rsid w:val="23FC76AF"/>
    <w:rsid w:val="24055A2D"/>
    <w:rsid w:val="240F56E8"/>
    <w:rsid w:val="24100755"/>
    <w:rsid w:val="241126CC"/>
    <w:rsid w:val="241D336D"/>
    <w:rsid w:val="24215FDF"/>
    <w:rsid w:val="243164EC"/>
    <w:rsid w:val="243803FF"/>
    <w:rsid w:val="243E4D2A"/>
    <w:rsid w:val="244D60D9"/>
    <w:rsid w:val="245B7DDE"/>
    <w:rsid w:val="248D38C6"/>
    <w:rsid w:val="24907856"/>
    <w:rsid w:val="24991DA4"/>
    <w:rsid w:val="24B70548"/>
    <w:rsid w:val="24C30972"/>
    <w:rsid w:val="24C55CA0"/>
    <w:rsid w:val="24CB65FB"/>
    <w:rsid w:val="24DE29EF"/>
    <w:rsid w:val="24E30F93"/>
    <w:rsid w:val="2501790F"/>
    <w:rsid w:val="250921D6"/>
    <w:rsid w:val="250E4D4D"/>
    <w:rsid w:val="251B7FF3"/>
    <w:rsid w:val="25580054"/>
    <w:rsid w:val="25635FF6"/>
    <w:rsid w:val="25661926"/>
    <w:rsid w:val="25797481"/>
    <w:rsid w:val="258107CF"/>
    <w:rsid w:val="25980765"/>
    <w:rsid w:val="25A605B4"/>
    <w:rsid w:val="25A90E4D"/>
    <w:rsid w:val="25AD3E49"/>
    <w:rsid w:val="25AE4FEE"/>
    <w:rsid w:val="25B5456B"/>
    <w:rsid w:val="25BA633B"/>
    <w:rsid w:val="25BD0E7F"/>
    <w:rsid w:val="25C65F32"/>
    <w:rsid w:val="25C86846"/>
    <w:rsid w:val="25CC652C"/>
    <w:rsid w:val="25CD40A1"/>
    <w:rsid w:val="25E140B5"/>
    <w:rsid w:val="25E72B7C"/>
    <w:rsid w:val="25F04C71"/>
    <w:rsid w:val="26001493"/>
    <w:rsid w:val="260B05B5"/>
    <w:rsid w:val="26364DF5"/>
    <w:rsid w:val="263C6620"/>
    <w:rsid w:val="26452DB8"/>
    <w:rsid w:val="266163B0"/>
    <w:rsid w:val="267B147B"/>
    <w:rsid w:val="267E1C17"/>
    <w:rsid w:val="267E779F"/>
    <w:rsid w:val="26871290"/>
    <w:rsid w:val="26A43465"/>
    <w:rsid w:val="26BD7145"/>
    <w:rsid w:val="26E35DCF"/>
    <w:rsid w:val="26EF3E4E"/>
    <w:rsid w:val="26F03F8F"/>
    <w:rsid w:val="27107606"/>
    <w:rsid w:val="27165549"/>
    <w:rsid w:val="27244826"/>
    <w:rsid w:val="27274BF1"/>
    <w:rsid w:val="27363AB0"/>
    <w:rsid w:val="273C565C"/>
    <w:rsid w:val="27454183"/>
    <w:rsid w:val="27471B1C"/>
    <w:rsid w:val="27570633"/>
    <w:rsid w:val="27687931"/>
    <w:rsid w:val="276B26B5"/>
    <w:rsid w:val="27706A15"/>
    <w:rsid w:val="27960DE7"/>
    <w:rsid w:val="279A4285"/>
    <w:rsid w:val="27D3669F"/>
    <w:rsid w:val="27D8145A"/>
    <w:rsid w:val="27D96983"/>
    <w:rsid w:val="27DF20CA"/>
    <w:rsid w:val="27DF425B"/>
    <w:rsid w:val="27EE37DD"/>
    <w:rsid w:val="27F3135C"/>
    <w:rsid w:val="280111AF"/>
    <w:rsid w:val="28145C27"/>
    <w:rsid w:val="28193092"/>
    <w:rsid w:val="282057C8"/>
    <w:rsid w:val="28257DFC"/>
    <w:rsid w:val="28270947"/>
    <w:rsid w:val="282B1BF7"/>
    <w:rsid w:val="283417DE"/>
    <w:rsid w:val="283B6892"/>
    <w:rsid w:val="28442481"/>
    <w:rsid w:val="284D4079"/>
    <w:rsid w:val="286077C5"/>
    <w:rsid w:val="28651905"/>
    <w:rsid w:val="287D7265"/>
    <w:rsid w:val="28823C40"/>
    <w:rsid w:val="2892604D"/>
    <w:rsid w:val="2896210A"/>
    <w:rsid w:val="289C3A33"/>
    <w:rsid w:val="28A17E35"/>
    <w:rsid w:val="28A349F9"/>
    <w:rsid w:val="28AB442A"/>
    <w:rsid w:val="28B23D81"/>
    <w:rsid w:val="28D276A4"/>
    <w:rsid w:val="28DF3911"/>
    <w:rsid w:val="28E92C2D"/>
    <w:rsid w:val="290B6B34"/>
    <w:rsid w:val="291007D1"/>
    <w:rsid w:val="2924216E"/>
    <w:rsid w:val="292B5367"/>
    <w:rsid w:val="292D3A31"/>
    <w:rsid w:val="292F47F6"/>
    <w:rsid w:val="293E4493"/>
    <w:rsid w:val="29460827"/>
    <w:rsid w:val="29532EEA"/>
    <w:rsid w:val="295C276A"/>
    <w:rsid w:val="295F580F"/>
    <w:rsid w:val="296F4F7C"/>
    <w:rsid w:val="29714332"/>
    <w:rsid w:val="2976307F"/>
    <w:rsid w:val="297E49BC"/>
    <w:rsid w:val="29993C3C"/>
    <w:rsid w:val="29A80E2E"/>
    <w:rsid w:val="29AD4C44"/>
    <w:rsid w:val="29B23FFD"/>
    <w:rsid w:val="29B62D13"/>
    <w:rsid w:val="29BD06D2"/>
    <w:rsid w:val="29BD496E"/>
    <w:rsid w:val="29C67856"/>
    <w:rsid w:val="29CB6DC9"/>
    <w:rsid w:val="29CE0F8C"/>
    <w:rsid w:val="29D55E89"/>
    <w:rsid w:val="29D56F71"/>
    <w:rsid w:val="29F664F2"/>
    <w:rsid w:val="29FD01EB"/>
    <w:rsid w:val="2A0C412E"/>
    <w:rsid w:val="2A13643A"/>
    <w:rsid w:val="2A32302E"/>
    <w:rsid w:val="2A3D70E9"/>
    <w:rsid w:val="2A413250"/>
    <w:rsid w:val="2A5B5C06"/>
    <w:rsid w:val="2A662F46"/>
    <w:rsid w:val="2A6B6DCC"/>
    <w:rsid w:val="2A6E0BB3"/>
    <w:rsid w:val="2A8816F4"/>
    <w:rsid w:val="2A8D7180"/>
    <w:rsid w:val="2A9B0547"/>
    <w:rsid w:val="2AAE5A0F"/>
    <w:rsid w:val="2AB1175A"/>
    <w:rsid w:val="2ABE58B3"/>
    <w:rsid w:val="2AE261C4"/>
    <w:rsid w:val="2AE333E1"/>
    <w:rsid w:val="2B24235E"/>
    <w:rsid w:val="2B3A69AF"/>
    <w:rsid w:val="2B3E5CEC"/>
    <w:rsid w:val="2B5C1A3A"/>
    <w:rsid w:val="2B5E7CEB"/>
    <w:rsid w:val="2B6A3509"/>
    <w:rsid w:val="2B6C7696"/>
    <w:rsid w:val="2B761004"/>
    <w:rsid w:val="2B9544C7"/>
    <w:rsid w:val="2B9F713D"/>
    <w:rsid w:val="2BA36036"/>
    <w:rsid w:val="2BBA2B3D"/>
    <w:rsid w:val="2BBC232C"/>
    <w:rsid w:val="2BBE03F6"/>
    <w:rsid w:val="2BBF6E74"/>
    <w:rsid w:val="2BE134EB"/>
    <w:rsid w:val="2BE37104"/>
    <w:rsid w:val="2BFE5CE6"/>
    <w:rsid w:val="2C1B4865"/>
    <w:rsid w:val="2C332A55"/>
    <w:rsid w:val="2C360C71"/>
    <w:rsid w:val="2C3A475A"/>
    <w:rsid w:val="2C3B7B33"/>
    <w:rsid w:val="2C42300B"/>
    <w:rsid w:val="2C464D7F"/>
    <w:rsid w:val="2C570806"/>
    <w:rsid w:val="2C5F7F04"/>
    <w:rsid w:val="2C6D528B"/>
    <w:rsid w:val="2C7811A6"/>
    <w:rsid w:val="2C99043D"/>
    <w:rsid w:val="2CA05AFD"/>
    <w:rsid w:val="2CC34E4D"/>
    <w:rsid w:val="2CC51BE6"/>
    <w:rsid w:val="2CCA3DF4"/>
    <w:rsid w:val="2CCF789C"/>
    <w:rsid w:val="2CD96B06"/>
    <w:rsid w:val="2CDC42B6"/>
    <w:rsid w:val="2CE07491"/>
    <w:rsid w:val="2CE16923"/>
    <w:rsid w:val="2CE80DE1"/>
    <w:rsid w:val="2CFE4E99"/>
    <w:rsid w:val="2CFF2A4D"/>
    <w:rsid w:val="2D0772A1"/>
    <w:rsid w:val="2D111627"/>
    <w:rsid w:val="2D146015"/>
    <w:rsid w:val="2D1E3DBC"/>
    <w:rsid w:val="2D2C03C8"/>
    <w:rsid w:val="2D355BB6"/>
    <w:rsid w:val="2D400666"/>
    <w:rsid w:val="2D4E6352"/>
    <w:rsid w:val="2D4E7E71"/>
    <w:rsid w:val="2D5860D1"/>
    <w:rsid w:val="2D671231"/>
    <w:rsid w:val="2D6F08CA"/>
    <w:rsid w:val="2D713D37"/>
    <w:rsid w:val="2DB33789"/>
    <w:rsid w:val="2DB4722C"/>
    <w:rsid w:val="2DC97BF3"/>
    <w:rsid w:val="2DE25054"/>
    <w:rsid w:val="2DE73CB4"/>
    <w:rsid w:val="2DFB2FE1"/>
    <w:rsid w:val="2E0C63DC"/>
    <w:rsid w:val="2E235250"/>
    <w:rsid w:val="2E24594A"/>
    <w:rsid w:val="2E367E97"/>
    <w:rsid w:val="2E431196"/>
    <w:rsid w:val="2E496DD9"/>
    <w:rsid w:val="2E5B5DA1"/>
    <w:rsid w:val="2E72266C"/>
    <w:rsid w:val="2E753C6F"/>
    <w:rsid w:val="2E794DA7"/>
    <w:rsid w:val="2E796444"/>
    <w:rsid w:val="2E8E1C21"/>
    <w:rsid w:val="2E9273DF"/>
    <w:rsid w:val="2E934554"/>
    <w:rsid w:val="2E97526F"/>
    <w:rsid w:val="2EA645E3"/>
    <w:rsid w:val="2ED778AF"/>
    <w:rsid w:val="2EDF2C8E"/>
    <w:rsid w:val="2EF32635"/>
    <w:rsid w:val="2EF56A12"/>
    <w:rsid w:val="2F073D31"/>
    <w:rsid w:val="2F121146"/>
    <w:rsid w:val="2F137A11"/>
    <w:rsid w:val="2F152C20"/>
    <w:rsid w:val="2F260EAF"/>
    <w:rsid w:val="2F434510"/>
    <w:rsid w:val="2F4E10A8"/>
    <w:rsid w:val="2F58069A"/>
    <w:rsid w:val="2F5C33D3"/>
    <w:rsid w:val="2F7416F8"/>
    <w:rsid w:val="2F7C142D"/>
    <w:rsid w:val="2F8621EF"/>
    <w:rsid w:val="2F872BB7"/>
    <w:rsid w:val="2F8C5EA3"/>
    <w:rsid w:val="2F9A77DA"/>
    <w:rsid w:val="2FB400F4"/>
    <w:rsid w:val="2FC27D44"/>
    <w:rsid w:val="2FC31A09"/>
    <w:rsid w:val="2FD1291B"/>
    <w:rsid w:val="2FE06EF7"/>
    <w:rsid w:val="2FE503AF"/>
    <w:rsid w:val="2FE74122"/>
    <w:rsid w:val="301657FD"/>
    <w:rsid w:val="302064C7"/>
    <w:rsid w:val="306272D1"/>
    <w:rsid w:val="306549B2"/>
    <w:rsid w:val="306900B1"/>
    <w:rsid w:val="30696EE0"/>
    <w:rsid w:val="306D5A65"/>
    <w:rsid w:val="3076096F"/>
    <w:rsid w:val="307A445A"/>
    <w:rsid w:val="307B144C"/>
    <w:rsid w:val="308713B8"/>
    <w:rsid w:val="308E7A44"/>
    <w:rsid w:val="309527EF"/>
    <w:rsid w:val="30985753"/>
    <w:rsid w:val="309B7831"/>
    <w:rsid w:val="30A27F36"/>
    <w:rsid w:val="30A8406D"/>
    <w:rsid w:val="30B60419"/>
    <w:rsid w:val="30BD406B"/>
    <w:rsid w:val="30C917AB"/>
    <w:rsid w:val="30D92470"/>
    <w:rsid w:val="30E92A1E"/>
    <w:rsid w:val="30E95E87"/>
    <w:rsid w:val="31004FC8"/>
    <w:rsid w:val="31083812"/>
    <w:rsid w:val="31333C4E"/>
    <w:rsid w:val="313635FC"/>
    <w:rsid w:val="31406933"/>
    <w:rsid w:val="31451BBE"/>
    <w:rsid w:val="314864D8"/>
    <w:rsid w:val="3160119B"/>
    <w:rsid w:val="316F09D9"/>
    <w:rsid w:val="31883DFC"/>
    <w:rsid w:val="318C2A87"/>
    <w:rsid w:val="318E6399"/>
    <w:rsid w:val="31910C68"/>
    <w:rsid w:val="319C6BDA"/>
    <w:rsid w:val="319D63B8"/>
    <w:rsid w:val="31A27FDC"/>
    <w:rsid w:val="31A84D5B"/>
    <w:rsid w:val="31AA23EC"/>
    <w:rsid w:val="31CA21B3"/>
    <w:rsid w:val="31D52663"/>
    <w:rsid w:val="31DA591E"/>
    <w:rsid w:val="31DC06CC"/>
    <w:rsid w:val="31E86CD0"/>
    <w:rsid w:val="32126C2B"/>
    <w:rsid w:val="32235335"/>
    <w:rsid w:val="3239388C"/>
    <w:rsid w:val="3243381F"/>
    <w:rsid w:val="324E5088"/>
    <w:rsid w:val="324F7767"/>
    <w:rsid w:val="325D57FC"/>
    <w:rsid w:val="3271651F"/>
    <w:rsid w:val="32963787"/>
    <w:rsid w:val="32966D63"/>
    <w:rsid w:val="32A1035A"/>
    <w:rsid w:val="32AA0624"/>
    <w:rsid w:val="32BB7836"/>
    <w:rsid w:val="32BE3E75"/>
    <w:rsid w:val="32BE66B3"/>
    <w:rsid w:val="32BF1635"/>
    <w:rsid w:val="32D82952"/>
    <w:rsid w:val="32DD6AFC"/>
    <w:rsid w:val="32E77E6C"/>
    <w:rsid w:val="32FF3334"/>
    <w:rsid w:val="33165AF5"/>
    <w:rsid w:val="334673D4"/>
    <w:rsid w:val="33551D51"/>
    <w:rsid w:val="336467EC"/>
    <w:rsid w:val="337D06A3"/>
    <w:rsid w:val="33913749"/>
    <w:rsid w:val="339367D2"/>
    <w:rsid w:val="339F0C8E"/>
    <w:rsid w:val="33A0773A"/>
    <w:rsid w:val="33A104B6"/>
    <w:rsid w:val="33AB72DD"/>
    <w:rsid w:val="33AC53D9"/>
    <w:rsid w:val="33AC6C4D"/>
    <w:rsid w:val="33CA0745"/>
    <w:rsid w:val="33E634FA"/>
    <w:rsid w:val="33EA7CE1"/>
    <w:rsid w:val="33F246FD"/>
    <w:rsid w:val="34047A3C"/>
    <w:rsid w:val="340B3653"/>
    <w:rsid w:val="34240E1E"/>
    <w:rsid w:val="342839F6"/>
    <w:rsid w:val="342B59CB"/>
    <w:rsid w:val="343E1DF6"/>
    <w:rsid w:val="34426E73"/>
    <w:rsid w:val="34456305"/>
    <w:rsid w:val="345A759F"/>
    <w:rsid w:val="345D4EFC"/>
    <w:rsid w:val="346B1815"/>
    <w:rsid w:val="34735438"/>
    <w:rsid w:val="3474356C"/>
    <w:rsid w:val="34777367"/>
    <w:rsid w:val="348464FF"/>
    <w:rsid w:val="3485672C"/>
    <w:rsid w:val="348E4875"/>
    <w:rsid w:val="34994963"/>
    <w:rsid w:val="34A65E46"/>
    <w:rsid w:val="34AC5B94"/>
    <w:rsid w:val="34C55CD9"/>
    <w:rsid w:val="34C90194"/>
    <w:rsid w:val="34CB525C"/>
    <w:rsid w:val="34DC2EDB"/>
    <w:rsid w:val="34DE09D4"/>
    <w:rsid w:val="34E1131C"/>
    <w:rsid w:val="34F74A5A"/>
    <w:rsid w:val="34FA5CA5"/>
    <w:rsid w:val="35010E42"/>
    <w:rsid w:val="350607E7"/>
    <w:rsid w:val="35087F3F"/>
    <w:rsid w:val="3532664E"/>
    <w:rsid w:val="35357262"/>
    <w:rsid w:val="353F4A70"/>
    <w:rsid w:val="35401E94"/>
    <w:rsid w:val="355C4900"/>
    <w:rsid w:val="35685468"/>
    <w:rsid w:val="356B0320"/>
    <w:rsid w:val="35704743"/>
    <w:rsid w:val="35753295"/>
    <w:rsid w:val="357550A2"/>
    <w:rsid w:val="35A1718C"/>
    <w:rsid w:val="35BD4B41"/>
    <w:rsid w:val="35C12B73"/>
    <w:rsid w:val="35C22BD6"/>
    <w:rsid w:val="35CF33F6"/>
    <w:rsid w:val="35DB3D47"/>
    <w:rsid w:val="35E01233"/>
    <w:rsid w:val="35E851B9"/>
    <w:rsid w:val="36051F97"/>
    <w:rsid w:val="3606788B"/>
    <w:rsid w:val="36206DE3"/>
    <w:rsid w:val="3627612D"/>
    <w:rsid w:val="362B0557"/>
    <w:rsid w:val="36323D44"/>
    <w:rsid w:val="36395953"/>
    <w:rsid w:val="3649377F"/>
    <w:rsid w:val="365C44B5"/>
    <w:rsid w:val="36900C24"/>
    <w:rsid w:val="369804F2"/>
    <w:rsid w:val="369D7C64"/>
    <w:rsid w:val="36A1146C"/>
    <w:rsid w:val="36AC3949"/>
    <w:rsid w:val="36AD4416"/>
    <w:rsid w:val="36AE6A10"/>
    <w:rsid w:val="36B3765F"/>
    <w:rsid w:val="36D13BAA"/>
    <w:rsid w:val="36D8270E"/>
    <w:rsid w:val="36DF5930"/>
    <w:rsid w:val="36EA5C90"/>
    <w:rsid w:val="37024BF9"/>
    <w:rsid w:val="3703276F"/>
    <w:rsid w:val="37090FD4"/>
    <w:rsid w:val="372B4BF5"/>
    <w:rsid w:val="373A6CE7"/>
    <w:rsid w:val="374E2FEC"/>
    <w:rsid w:val="375A6BD0"/>
    <w:rsid w:val="376C353C"/>
    <w:rsid w:val="37841B49"/>
    <w:rsid w:val="37867302"/>
    <w:rsid w:val="379D24DA"/>
    <w:rsid w:val="37B4336A"/>
    <w:rsid w:val="37BA74F6"/>
    <w:rsid w:val="37CD369A"/>
    <w:rsid w:val="37D12098"/>
    <w:rsid w:val="37D45DA0"/>
    <w:rsid w:val="37DC7ECD"/>
    <w:rsid w:val="37DE2B67"/>
    <w:rsid w:val="37E03824"/>
    <w:rsid w:val="37ED4F12"/>
    <w:rsid w:val="37F63E48"/>
    <w:rsid w:val="37F9140A"/>
    <w:rsid w:val="37FD1CAD"/>
    <w:rsid w:val="381427B3"/>
    <w:rsid w:val="3844391A"/>
    <w:rsid w:val="38473D5B"/>
    <w:rsid w:val="38475AF3"/>
    <w:rsid w:val="38584DA0"/>
    <w:rsid w:val="38652461"/>
    <w:rsid w:val="386741BD"/>
    <w:rsid w:val="38824F93"/>
    <w:rsid w:val="38951A5C"/>
    <w:rsid w:val="38A46B9A"/>
    <w:rsid w:val="38A638EF"/>
    <w:rsid w:val="38AF6226"/>
    <w:rsid w:val="38B53D5F"/>
    <w:rsid w:val="38BF317A"/>
    <w:rsid w:val="38C44626"/>
    <w:rsid w:val="38CC4FFD"/>
    <w:rsid w:val="38DA37E8"/>
    <w:rsid w:val="390359F7"/>
    <w:rsid w:val="390C5FC2"/>
    <w:rsid w:val="391D4553"/>
    <w:rsid w:val="392526C6"/>
    <w:rsid w:val="392B7BAE"/>
    <w:rsid w:val="392F6F2A"/>
    <w:rsid w:val="39384CD5"/>
    <w:rsid w:val="393B4AE4"/>
    <w:rsid w:val="393F598B"/>
    <w:rsid w:val="39437CAB"/>
    <w:rsid w:val="395149CC"/>
    <w:rsid w:val="39575726"/>
    <w:rsid w:val="39643A97"/>
    <w:rsid w:val="396F6B8C"/>
    <w:rsid w:val="39776C80"/>
    <w:rsid w:val="398929B4"/>
    <w:rsid w:val="39975B61"/>
    <w:rsid w:val="39A10A13"/>
    <w:rsid w:val="39A40D5F"/>
    <w:rsid w:val="39C35CB5"/>
    <w:rsid w:val="39C920F8"/>
    <w:rsid w:val="39E4371B"/>
    <w:rsid w:val="39F771EA"/>
    <w:rsid w:val="3A055082"/>
    <w:rsid w:val="3A10071F"/>
    <w:rsid w:val="3A165C6D"/>
    <w:rsid w:val="3A1E0257"/>
    <w:rsid w:val="3A2066A2"/>
    <w:rsid w:val="3A254E72"/>
    <w:rsid w:val="3A263927"/>
    <w:rsid w:val="3A3233E5"/>
    <w:rsid w:val="3A3254F2"/>
    <w:rsid w:val="3A4002A7"/>
    <w:rsid w:val="3A435D72"/>
    <w:rsid w:val="3A45747F"/>
    <w:rsid w:val="3A536017"/>
    <w:rsid w:val="3AAA78AC"/>
    <w:rsid w:val="3AB3376A"/>
    <w:rsid w:val="3AB90D70"/>
    <w:rsid w:val="3ABE27A6"/>
    <w:rsid w:val="3AD76433"/>
    <w:rsid w:val="3ADD049F"/>
    <w:rsid w:val="3AE22E9A"/>
    <w:rsid w:val="3B0645B5"/>
    <w:rsid w:val="3B0F13AB"/>
    <w:rsid w:val="3B1A3B7A"/>
    <w:rsid w:val="3B1C4FBD"/>
    <w:rsid w:val="3B311536"/>
    <w:rsid w:val="3B55603D"/>
    <w:rsid w:val="3B5B28B7"/>
    <w:rsid w:val="3B70331D"/>
    <w:rsid w:val="3B726F4A"/>
    <w:rsid w:val="3B9D1CD9"/>
    <w:rsid w:val="3BB041AA"/>
    <w:rsid w:val="3BB51EBC"/>
    <w:rsid w:val="3BBC0468"/>
    <w:rsid w:val="3BC22DF5"/>
    <w:rsid w:val="3BD2573F"/>
    <w:rsid w:val="3BD50197"/>
    <w:rsid w:val="3BDF1096"/>
    <w:rsid w:val="3BEA187D"/>
    <w:rsid w:val="3BFB1C67"/>
    <w:rsid w:val="3C026BAD"/>
    <w:rsid w:val="3C094058"/>
    <w:rsid w:val="3C207A09"/>
    <w:rsid w:val="3C282A67"/>
    <w:rsid w:val="3C29055B"/>
    <w:rsid w:val="3C2A0386"/>
    <w:rsid w:val="3C3874F4"/>
    <w:rsid w:val="3C453E65"/>
    <w:rsid w:val="3C8379E4"/>
    <w:rsid w:val="3CA64DBF"/>
    <w:rsid w:val="3CC909AA"/>
    <w:rsid w:val="3CD8263C"/>
    <w:rsid w:val="3CDE4932"/>
    <w:rsid w:val="3CED0B2C"/>
    <w:rsid w:val="3D031CD6"/>
    <w:rsid w:val="3D0425A9"/>
    <w:rsid w:val="3D287B55"/>
    <w:rsid w:val="3D2E6C5C"/>
    <w:rsid w:val="3D3A7591"/>
    <w:rsid w:val="3D402F49"/>
    <w:rsid w:val="3D4F3FB7"/>
    <w:rsid w:val="3D500578"/>
    <w:rsid w:val="3D6271F5"/>
    <w:rsid w:val="3D742600"/>
    <w:rsid w:val="3D7516A3"/>
    <w:rsid w:val="3D843885"/>
    <w:rsid w:val="3D8A29FE"/>
    <w:rsid w:val="3D8E6EF8"/>
    <w:rsid w:val="3DA256B1"/>
    <w:rsid w:val="3DAB3C37"/>
    <w:rsid w:val="3DD4677E"/>
    <w:rsid w:val="3DE16724"/>
    <w:rsid w:val="3DE23004"/>
    <w:rsid w:val="3DE728E0"/>
    <w:rsid w:val="3DE90028"/>
    <w:rsid w:val="3DF811C9"/>
    <w:rsid w:val="3DFF5B8D"/>
    <w:rsid w:val="3E175BB2"/>
    <w:rsid w:val="3E1B1972"/>
    <w:rsid w:val="3E203422"/>
    <w:rsid w:val="3E46648B"/>
    <w:rsid w:val="3E4D2FD4"/>
    <w:rsid w:val="3E535840"/>
    <w:rsid w:val="3E563C0E"/>
    <w:rsid w:val="3E820473"/>
    <w:rsid w:val="3E8631BF"/>
    <w:rsid w:val="3E944F41"/>
    <w:rsid w:val="3E954E67"/>
    <w:rsid w:val="3E96295E"/>
    <w:rsid w:val="3EC61E1D"/>
    <w:rsid w:val="3EC93D0E"/>
    <w:rsid w:val="3ECA2D50"/>
    <w:rsid w:val="3ED516B1"/>
    <w:rsid w:val="3EF272F0"/>
    <w:rsid w:val="3F0C4E48"/>
    <w:rsid w:val="3F166C9C"/>
    <w:rsid w:val="3F2C1E71"/>
    <w:rsid w:val="3F2C3D0A"/>
    <w:rsid w:val="3F322284"/>
    <w:rsid w:val="3F332953"/>
    <w:rsid w:val="3F3B0CB0"/>
    <w:rsid w:val="3F481363"/>
    <w:rsid w:val="3F4F2987"/>
    <w:rsid w:val="3F522A3B"/>
    <w:rsid w:val="3F73077D"/>
    <w:rsid w:val="3F767FFA"/>
    <w:rsid w:val="3F7A67C1"/>
    <w:rsid w:val="3F88064B"/>
    <w:rsid w:val="3F990D0D"/>
    <w:rsid w:val="3FBA1BEF"/>
    <w:rsid w:val="3FCC6954"/>
    <w:rsid w:val="3FD7051A"/>
    <w:rsid w:val="3FE442D8"/>
    <w:rsid w:val="3FEC0881"/>
    <w:rsid w:val="40025CFD"/>
    <w:rsid w:val="400D6FA2"/>
    <w:rsid w:val="4010681A"/>
    <w:rsid w:val="40166A02"/>
    <w:rsid w:val="4026283A"/>
    <w:rsid w:val="40304E12"/>
    <w:rsid w:val="403A6059"/>
    <w:rsid w:val="4049133E"/>
    <w:rsid w:val="404D4810"/>
    <w:rsid w:val="406537F4"/>
    <w:rsid w:val="40707BC5"/>
    <w:rsid w:val="407C2C7B"/>
    <w:rsid w:val="407D5FB3"/>
    <w:rsid w:val="409849FA"/>
    <w:rsid w:val="409D1CC6"/>
    <w:rsid w:val="40A81FF6"/>
    <w:rsid w:val="40B21435"/>
    <w:rsid w:val="40B51506"/>
    <w:rsid w:val="40E71659"/>
    <w:rsid w:val="41045359"/>
    <w:rsid w:val="41126391"/>
    <w:rsid w:val="413E0BFC"/>
    <w:rsid w:val="41594F6D"/>
    <w:rsid w:val="417766FA"/>
    <w:rsid w:val="41817BEB"/>
    <w:rsid w:val="41882BA9"/>
    <w:rsid w:val="418B31F8"/>
    <w:rsid w:val="419201D7"/>
    <w:rsid w:val="41A4763A"/>
    <w:rsid w:val="41B57664"/>
    <w:rsid w:val="41CC62E2"/>
    <w:rsid w:val="41D051CF"/>
    <w:rsid w:val="41D21CE3"/>
    <w:rsid w:val="420E7AE5"/>
    <w:rsid w:val="421757F1"/>
    <w:rsid w:val="42704B3A"/>
    <w:rsid w:val="427A59A2"/>
    <w:rsid w:val="427E2C40"/>
    <w:rsid w:val="428E40DC"/>
    <w:rsid w:val="42925BB7"/>
    <w:rsid w:val="42A4723A"/>
    <w:rsid w:val="42B2609A"/>
    <w:rsid w:val="42B42371"/>
    <w:rsid w:val="42BD13DA"/>
    <w:rsid w:val="42D54766"/>
    <w:rsid w:val="42E44CDE"/>
    <w:rsid w:val="42E917DF"/>
    <w:rsid w:val="42EA57C9"/>
    <w:rsid w:val="42FF3496"/>
    <w:rsid w:val="42FF617C"/>
    <w:rsid w:val="43073B86"/>
    <w:rsid w:val="43120199"/>
    <w:rsid w:val="43150D07"/>
    <w:rsid w:val="431C7304"/>
    <w:rsid w:val="43255594"/>
    <w:rsid w:val="43344AC2"/>
    <w:rsid w:val="433D478B"/>
    <w:rsid w:val="43404936"/>
    <w:rsid w:val="43460A3D"/>
    <w:rsid w:val="434B7B8C"/>
    <w:rsid w:val="4378640E"/>
    <w:rsid w:val="437974A5"/>
    <w:rsid w:val="43844712"/>
    <w:rsid w:val="438579A2"/>
    <w:rsid w:val="43882C3E"/>
    <w:rsid w:val="43897391"/>
    <w:rsid w:val="438D2151"/>
    <w:rsid w:val="439350D4"/>
    <w:rsid w:val="43975854"/>
    <w:rsid w:val="439946E6"/>
    <w:rsid w:val="43C97198"/>
    <w:rsid w:val="43CC6764"/>
    <w:rsid w:val="43FE3634"/>
    <w:rsid w:val="441418B0"/>
    <w:rsid w:val="441C49DA"/>
    <w:rsid w:val="44223371"/>
    <w:rsid w:val="4439658D"/>
    <w:rsid w:val="443B1757"/>
    <w:rsid w:val="44502DAA"/>
    <w:rsid w:val="445F2B2E"/>
    <w:rsid w:val="44620C7B"/>
    <w:rsid w:val="44783E07"/>
    <w:rsid w:val="44843536"/>
    <w:rsid w:val="4487117B"/>
    <w:rsid w:val="44947250"/>
    <w:rsid w:val="44AB7E24"/>
    <w:rsid w:val="44B54F17"/>
    <w:rsid w:val="44C1709E"/>
    <w:rsid w:val="44D160CC"/>
    <w:rsid w:val="44DA2532"/>
    <w:rsid w:val="44E01173"/>
    <w:rsid w:val="44E5609E"/>
    <w:rsid w:val="44EC47B0"/>
    <w:rsid w:val="44F71C2F"/>
    <w:rsid w:val="45042DF1"/>
    <w:rsid w:val="45045691"/>
    <w:rsid w:val="451211C6"/>
    <w:rsid w:val="451C0596"/>
    <w:rsid w:val="45423A7F"/>
    <w:rsid w:val="455D3925"/>
    <w:rsid w:val="4564228D"/>
    <w:rsid w:val="456A12FD"/>
    <w:rsid w:val="456C77A4"/>
    <w:rsid w:val="457A4109"/>
    <w:rsid w:val="457B7ED3"/>
    <w:rsid w:val="45806901"/>
    <w:rsid w:val="45815A10"/>
    <w:rsid w:val="458317AD"/>
    <w:rsid w:val="459F2339"/>
    <w:rsid w:val="45A57E05"/>
    <w:rsid w:val="45D015CB"/>
    <w:rsid w:val="45DA4C24"/>
    <w:rsid w:val="45DD1250"/>
    <w:rsid w:val="45DE6FA3"/>
    <w:rsid w:val="45E1100F"/>
    <w:rsid w:val="45E53E7C"/>
    <w:rsid w:val="45F174C1"/>
    <w:rsid w:val="45F954FB"/>
    <w:rsid w:val="460765AE"/>
    <w:rsid w:val="46172B33"/>
    <w:rsid w:val="46265B65"/>
    <w:rsid w:val="462C31C5"/>
    <w:rsid w:val="4630352B"/>
    <w:rsid w:val="46346F15"/>
    <w:rsid w:val="463B6F3D"/>
    <w:rsid w:val="46413F94"/>
    <w:rsid w:val="46532D97"/>
    <w:rsid w:val="46730557"/>
    <w:rsid w:val="467B0C77"/>
    <w:rsid w:val="46843AE2"/>
    <w:rsid w:val="46891A40"/>
    <w:rsid w:val="46931AF7"/>
    <w:rsid w:val="46943CA7"/>
    <w:rsid w:val="46C80215"/>
    <w:rsid w:val="46CA1AC9"/>
    <w:rsid w:val="46CC3F93"/>
    <w:rsid w:val="46E142B9"/>
    <w:rsid w:val="47065920"/>
    <w:rsid w:val="470764EB"/>
    <w:rsid w:val="47152F1A"/>
    <w:rsid w:val="471A437B"/>
    <w:rsid w:val="47276271"/>
    <w:rsid w:val="47291C15"/>
    <w:rsid w:val="47341874"/>
    <w:rsid w:val="473A77F6"/>
    <w:rsid w:val="474A4912"/>
    <w:rsid w:val="478A1B08"/>
    <w:rsid w:val="478A60E6"/>
    <w:rsid w:val="47976F12"/>
    <w:rsid w:val="47A801D0"/>
    <w:rsid w:val="47B456C5"/>
    <w:rsid w:val="47BB4540"/>
    <w:rsid w:val="47BD43A6"/>
    <w:rsid w:val="47BE5FAD"/>
    <w:rsid w:val="47C46634"/>
    <w:rsid w:val="47C61483"/>
    <w:rsid w:val="47EB6D6D"/>
    <w:rsid w:val="47F207F8"/>
    <w:rsid w:val="48133153"/>
    <w:rsid w:val="482B4241"/>
    <w:rsid w:val="48350204"/>
    <w:rsid w:val="4855027F"/>
    <w:rsid w:val="485718D7"/>
    <w:rsid w:val="485A20D7"/>
    <w:rsid w:val="487B5F78"/>
    <w:rsid w:val="48800C63"/>
    <w:rsid w:val="488D2A91"/>
    <w:rsid w:val="48927681"/>
    <w:rsid w:val="489D74D3"/>
    <w:rsid w:val="48A2735A"/>
    <w:rsid w:val="48C5134E"/>
    <w:rsid w:val="48F421ED"/>
    <w:rsid w:val="491D234E"/>
    <w:rsid w:val="49301D6F"/>
    <w:rsid w:val="49396041"/>
    <w:rsid w:val="494A6CC6"/>
    <w:rsid w:val="494D2B8A"/>
    <w:rsid w:val="496242C0"/>
    <w:rsid w:val="49683B3B"/>
    <w:rsid w:val="49813D13"/>
    <w:rsid w:val="49827EA1"/>
    <w:rsid w:val="49895C68"/>
    <w:rsid w:val="49983C31"/>
    <w:rsid w:val="499D48BA"/>
    <w:rsid w:val="49C22CD8"/>
    <w:rsid w:val="49CA7298"/>
    <w:rsid w:val="49CD0BC4"/>
    <w:rsid w:val="49EA1120"/>
    <w:rsid w:val="49ED51C0"/>
    <w:rsid w:val="4A05172A"/>
    <w:rsid w:val="4A100DF3"/>
    <w:rsid w:val="4A171374"/>
    <w:rsid w:val="4A1D2CA7"/>
    <w:rsid w:val="4A23125E"/>
    <w:rsid w:val="4A344468"/>
    <w:rsid w:val="4A451545"/>
    <w:rsid w:val="4A4E43AE"/>
    <w:rsid w:val="4A5A237E"/>
    <w:rsid w:val="4A5C3C4A"/>
    <w:rsid w:val="4A677813"/>
    <w:rsid w:val="4A693161"/>
    <w:rsid w:val="4A74069D"/>
    <w:rsid w:val="4A8D25A9"/>
    <w:rsid w:val="4A932387"/>
    <w:rsid w:val="4A9E0832"/>
    <w:rsid w:val="4AA43AF9"/>
    <w:rsid w:val="4AA76E39"/>
    <w:rsid w:val="4AB179D3"/>
    <w:rsid w:val="4AB651A9"/>
    <w:rsid w:val="4AC02CCB"/>
    <w:rsid w:val="4AC97309"/>
    <w:rsid w:val="4ACA7CE3"/>
    <w:rsid w:val="4ADD536C"/>
    <w:rsid w:val="4AF35CD3"/>
    <w:rsid w:val="4B046D4A"/>
    <w:rsid w:val="4B0E3ED6"/>
    <w:rsid w:val="4B174B5F"/>
    <w:rsid w:val="4B1F2C35"/>
    <w:rsid w:val="4B2162B1"/>
    <w:rsid w:val="4B256A9E"/>
    <w:rsid w:val="4B3C0CD8"/>
    <w:rsid w:val="4B4073FC"/>
    <w:rsid w:val="4B463A3A"/>
    <w:rsid w:val="4B5B2874"/>
    <w:rsid w:val="4B5E6516"/>
    <w:rsid w:val="4B5F1C98"/>
    <w:rsid w:val="4B673F34"/>
    <w:rsid w:val="4B877040"/>
    <w:rsid w:val="4B9D249B"/>
    <w:rsid w:val="4B9D2662"/>
    <w:rsid w:val="4BC83B58"/>
    <w:rsid w:val="4BE47517"/>
    <w:rsid w:val="4BF26ABD"/>
    <w:rsid w:val="4C104DC1"/>
    <w:rsid w:val="4C16119B"/>
    <w:rsid w:val="4C1C1219"/>
    <w:rsid w:val="4C376CCF"/>
    <w:rsid w:val="4C4376C2"/>
    <w:rsid w:val="4C4F2E4D"/>
    <w:rsid w:val="4C591EA4"/>
    <w:rsid w:val="4C701449"/>
    <w:rsid w:val="4CAF738D"/>
    <w:rsid w:val="4CD22967"/>
    <w:rsid w:val="4CD74515"/>
    <w:rsid w:val="4CDC7FB8"/>
    <w:rsid w:val="4CDF6D3F"/>
    <w:rsid w:val="4CFB0854"/>
    <w:rsid w:val="4D042BAA"/>
    <w:rsid w:val="4D0C141A"/>
    <w:rsid w:val="4D2105D7"/>
    <w:rsid w:val="4D2433FF"/>
    <w:rsid w:val="4D2A0A08"/>
    <w:rsid w:val="4D5215DE"/>
    <w:rsid w:val="4D525DA9"/>
    <w:rsid w:val="4D5F782C"/>
    <w:rsid w:val="4D6850C0"/>
    <w:rsid w:val="4D6A1482"/>
    <w:rsid w:val="4D6E55B4"/>
    <w:rsid w:val="4D7A1481"/>
    <w:rsid w:val="4D94572D"/>
    <w:rsid w:val="4DAA4DF6"/>
    <w:rsid w:val="4DE37E40"/>
    <w:rsid w:val="4DE6652C"/>
    <w:rsid w:val="4DFE7BEA"/>
    <w:rsid w:val="4E027F60"/>
    <w:rsid w:val="4E081BFD"/>
    <w:rsid w:val="4E1B2C1F"/>
    <w:rsid w:val="4E1E7BBF"/>
    <w:rsid w:val="4E2211FC"/>
    <w:rsid w:val="4E2E5892"/>
    <w:rsid w:val="4E4A414D"/>
    <w:rsid w:val="4E4C4B6B"/>
    <w:rsid w:val="4E5B1A9F"/>
    <w:rsid w:val="4E6513AE"/>
    <w:rsid w:val="4E6F5762"/>
    <w:rsid w:val="4E967D39"/>
    <w:rsid w:val="4E9F6E46"/>
    <w:rsid w:val="4EAC094B"/>
    <w:rsid w:val="4EB61173"/>
    <w:rsid w:val="4EBA243A"/>
    <w:rsid w:val="4ED92CDE"/>
    <w:rsid w:val="4EE9403E"/>
    <w:rsid w:val="4EEB51FA"/>
    <w:rsid w:val="4EEE05ED"/>
    <w:rsid w:val="4EEE5799"/>
    <w:rsid w:val="4F1058AA"/>
    <w:rsid w:val="4F197B97"/>
    <w:rsid w:val="4F1D0884"/>
    <w:rsid w:val="4F2A44BC"/>
    <w:rsid w:val="4F37015F"/>
    <w:rsid w:val="4F574496"/>
    <w:rsid w:val="4F6F52FF"/>
    <w:rsid w:val="4F712399"/>
    <w:rsid w:val="4F7E4E35"/>
    <w:rsid w:val="4F7E7608"/>
    <w:rsid w:val="4F8509B0"/>
    <w:rsid w:val="4F86430A"/>
    <w:rsid w:val="4F9833BC"/>
    <w:rsid w:val="4FCD3EBE"/>
    <w:rsid w:val="4FD8047B"/>
    <w:rsid w:val="4FE02871"/>
    <w:rsid w:val="4FEA5DD0"/>
    <w:rsid w:val="4FFF7C2C"/>
    <w:rsid w:val="50081DB9"/>
    <w:rsid w:val="500E50BA"/>
    <w:rsid w:val="50386021"/>
    <w:rsid w:val="503B6714"/>
    <w:rsid w:val="504D4CDD"/>
    <w:rsid w:val="504D5938"/>
    <w:rsid w:val="505707A0"/>
    <w:rsid w:val="505A4DBC"/>
    <w:rsid w:val="506001DF"/>
    <w:rsid w:val="506812A2"/>
    <w:rsid w:val="506D0CA9"/>
    <w:rsid w:val="50723F46"/>
    <w:rsid w:val="50761040"/>
    <w:rsid w:val="50877691"/>
    <w:rsid w:val="50992C30"/>
    <w:rsid w:val="50A1071B"/>
    <w:rsid w:val="50B31BBB"/>
    <w:rsid w:val="50C44FC8"/>
    <w:rsid w:val="50D800EA"/>
    <w:rsid w:val="50EC3C34"/>
    <w:rsid w:val="50F830B7"/>
    <w:rsid w:val="50FB3C81"/>
    <w:rsid w:val="50FD437C"/>
    <w:rsid w:val="510E598E"/>
    <w:rsid w:val="51106CF2"/>
    <w:rsid w:val="51266718"/>
    <w:rsid w:val="51303C0D"/>
    <w:rsid w:val="513F3184"/>
    <w:rsid w:val="515205A4"/>
    <w:rsid w:val="51573229"/>
    <w:rsid w:val="515C2E01"/>
    <w:rsid w:val="51620986"/>
    <w:rsid w:val="51674AB6"/>
    <w:rsid w:val="51687E2F"/>
    <w:rsid w:val="518B09B2"/>
    <w:rsid w:val="51984805"/>
    <w:rsid w:val="519C098E"/>
    <w:rsid w:val="51AA636D"/>
    <w:rsid w:val="51AA7097"/>
    <w:rsid w:val="51B729C9"/>
    <w:rsid w:val="51CE7B30"/>
    <w:rsid w:val="520724DC"/>
    <w:rsid w:val="521C5067"/>
    <w:rsid w:val="522E24D6"/>
    <w:rsid w:val="52363D09"/>
    <w:rsid w:val="52373207"/>
    <w:rsid w:val="523A00CA"/>
    <w:rsid w:val="523C09F6"/>
    <w:rsid w:val="524C2D7E"/>
    <w:rsid w:val="525C0EDF"/>
    <w:rsid w:val="526D69FE"/>
    <w:rsid w:val="52760F27"/>
    <w:rsid w:val="5293278E"/>
    <w:rsid w:val="529D4C4A"/>
    <w:rsid w:val="52B77427"/>
    <w:rsid w:val="52BB7530"/>
    <w:rsid w:val="52BD07D6"/>
    <w:rsid w:val="52C1277B"/>
    <w:rsid w:val="52C66081"/>
    <w:rsid w:val="52DC04D8"/>
    <w:rsid w:val="52DF2D46"/>
    <w:rsid w:val="52E508DF"/>
    <w:rsid w:val="52E9167C"/>
    <w:rsid w:val="52E93AE7"/>
    <w:rsid w:val="52EC0FB9"/>
    <w:rsid w:val="52F66D65"/>
    <w:rsid w:val="53022D79"/>
    <w:rsid w:val="53103D3C"/>
    <w:rsid w:val="53132251"/>
    <w:rsid w:val="5341106F"/>
    <w:rsid w:val="53433A54"/>
    <w:rsid w:val="53532C5D"/>
    <w:rsid w:val="53543B7C"/>
    <w:rsid w:val="53831807"/>
    <w:rsid w:val="538C1EB6"/>
    <w:rsid w:val="538E6880"/>
    <w:rsid w:val="53BE713F"/>
    <w:rsid w:val="53BF6082"/>
    <w:rsid w:val="53CB0FB3"/>
    <w:rsid w:val="53EC3B6F"/>
    <w:rsid w:val="5404162F"/>
    <w:rsid w:val="54195A90"/>
    <w:rsid w:val="54383BF1"/>
    <w:rsid w:val="543B0B88"/>
    <w:rsid w:val="54415E71"/>
    <w:rsid w:val="544E109D"/>
    <w:rsid w:val="546B4CE2"/>
    <w:rsid w:val="546E0CFC"/>
    <w:rsid w:val="5471555E"/>
    <w:rsid w:val="547C3896"/>
    <w:rsid w:val="548D4F2D"/>
    <w:rsid w:val="548E4DDA"/>
    <w:rsid w:val="548F1E59"/>
    <w:rsid w:val="54961800"/>
    <w:rsid w:val="5497087C"/>
    <w:rsid w:val="54A04835"/>
    <w:rsid w:val="54B66D17"/>
    <w:rsid w:val="54D44C34"/>
    <w:rsid w:val="54D85B3D"/>
    <w:rsid w:val="54DC5B3E"/>
    <w:rsid w:val="54E6778B"/>
    <w:rsid w:val="54EE00F7"/>
    <w:rsid w:val="55173224"/>
    <w:rsid w:val="551C428A"/>
    <w:rsid w:val="551D0857"/>
    <w:rsid w:val="552B1A48"/>
    <w:rsid w:val="55432F0D"/>
    <w:rsid w:val="554927A7"/>
    <w:rsid w:val="55554708"/>
    <w:rsid w:val="5564287B"/>
    <w:rsid w:val="55715DF0"/>
    <w:rsid w:val="558A1DD8"/>
    <w:rsid w:val="558B61D1"/>
    <w:rsid w:val="5592060E"/>
    <w:rsid w:val="55950903"/>
    <w:rsid w:val="559827AE"/>
    <w:rsid w:val="55A76FDF"/>
    <w:rsid w:val="55B03B56"/>
    <w:rsid w:val="55B2452C"/>
    <w:rsid w:val="55B4117C"/>
    <w:rsid w:val="55BC2AA2"/>
    <w:rsid w:val="55C511CB"/>
    <w:rsid w:val="55CE4927"/>
    <w:rsid w:val="55D43E4F"/>
    <w:rsid w:val="55D86358"/>
    <w:rsid w:val="55DA6748"/>
    <w:rsid w:val="55F33796"/>
    <w:rsid w:val="55F67182"/>
    <w:rsid w:val="55FD3DF0"/>
    <w:rsid w:val="5602682E"/>
    <w:rsid w:val="562964A3"/>
    <w:rsid w:val="562B18B1"/>
    <w:rsid w:val="56302E19"/>
    <w:rsid w:val="564559B6"/>
    <w:rsid w:val="56482778"/>
    <w:rsid w:val="567322C5"/>
    <w:rsid w:val="5674609F"/>
    <w:rsid w:val="567C7063"/>
    <w:rsid w:val="568043BA"/>
    <w:rsid w:val="56943658"/>
    <w:rsid w:val="56A2292A"/>
    <w:rsid w:val="56C338BE"/>
    <w:rsid w:val="56CC48DB"/>
    <w:rsid w:val="56CF4317"/>
    <w:rsid w:val="56E33533"/>
    <w:rsid w:val="56F00CC3"/>
    <w:rsid w:val="56F06007"/>
    <w:rsid w:val="56FD17BB"/>
    <w:rsid w:val="5716386A"/>
    <w:rsid w:val="571900B6"/>
    <w:rsid w:val="571E7350"/>
    <w:rsid w:val="57226ACD"/>
    <w:rsid w:val="572476E8"/>
    <w:rsid w:val="57297D6E"/>
    <w:rsid w:val="573E2289"/>
    <w:rsid w:val="57535620"/>
    <w:rsid w:val="57583647"/>
    <w:rsid w:val="57683343"/>
    <w:rsid w:val="576A45E3"/>
    <w:rsid w:val="576E57F4"/>
    <w:rsid w:val="57787960"/>
    <w:rsid w:val="57847D41"/>
    <w:rsid w:val="57AA5AC8"/>
    <w:rsid w:val="57B810DA"/>
    <w:rsid w:val="57B841AC"/>
    <w:rsid w:val="57BA2EB0"/>
    <w:rsid w:val="57C077B4"/>
    <w:rsid w:val="57CB3A2E"/>
    <w:rsid w:val="57D45BB2"/>
    <w:rsid w:val="57F57347"/>
    <w:rsid w:val="58012C4A"/>
    <w:rsid w:val="580D1BBE"/>
    <w:rsid w:val="58215DA0"/>
    <w:rsid w:val="58346145"/>
    <w:rsid w:val="584D7BFC"/>
    <w:rsid w:val="585700F0"/>
    <w:rsid w:val="585D4EA0"/>
    <w:rsid w:val="585F1180"/>
    <w:rsid w:val="58796D8C"/>
    <w:rsid w:val="58862E2C"/>
    <w:rsid w:val="58976688"/>
    <w:rsid w:val="58BE54C8"/>
    <w:rsid w:val="58BF71C5"/>
    <w:rsid w:val="58C710F6"/>
    <w:rsid w:val="58ED5ABB"/>
    <w:rsid w:val="58F05B62"/>
    <w:rsid w:val="59000368"/>
    <w:rsid w:val="5905212A"/>
    <w:rsid w:val="590C7F33"/>
    <w:rsid w:val="59144971"/>
    <w:rsid w:val="59210284"/>
    <w:rsid w:val="593B2604"/>
    <w:rsid w:val="59476D48"/>
    <w:rsid w:val="59505B4A"/>
    <w:rsid w:val="59541F97"/>
    <w:rsid w:val="597D4EA9"/>
    <w:rsid w:val="59843EAF"/>
    <w:rsid w:val="59860AF8"/>
    <w:rsid w:val="598642B7"/>
    <w:rsid w:val="59A42556"/>
    <w:rsid w:val="59A5057C"/>
    <w:rsid w:val="59B31261"/>
    <w:rsid w:val="59C67AB4"/>
    <w:rsid w:val="59D90E62"/>
    <w:rsid w:val="59DB3C51"/>
    <w:rsid w:val="59E82490"/>
    <w:rsid w:val="59E936A1"/>
    <w:rsid w:val="5A202729"/>
    <w:rsid w:val="5A231BE0"/>
    <w:rsid w:val="5A2F6789"/>
    <w:rsid w:val="5A383168"/>
    <w:rsid w:val="5A614D44"/>
    <w:rsid w:val="5A694005"/>
    <w:rsid w:val="5A71531D"/>
    <w:rsid w:val="5A8A42AA"/>
    <w:rsid w:val="5A8D40EE"/>
    <w:rsid w:val="5A9A2B1B"/>
    <w:rsid w:val="5A9D25F9"/>
    <w:rsid w:val="5AA019C1"/>
    <w:rsid w:val="5AB50482"/>
    <w:rsid w:val="5AD51EF7"/>
    <w:rsid w:val="5AF03649"/>
    <w:rsid w:val="5AFC3E44"/>
    <w:rsid w:val="5B2F0FBC"/>
    <w:rsid w:val="5B3E3F41"/>
    <w:rsid w:val="5B4F2E4E"/>
    <w:rsid w:val="5B581A35"/>
    <w:rsid w:val="5B5851B2"/>
    <w:rsid w:val="5B592D78"/>
    <w:rsid w:val="5B637771"/>
    <w:rsid w:val="5B904F11"/>
    <w:rsid w:val="5B982638"/>
    <w:rsid w:val="5BA973FB"/>
    <w:rsid w:val="5BCB7EF2"/>
    <w:rsid w:val="5BDA25DA"/>
    <w:rsid w:val="5BDD7009"/>
    <w:rsid w:val="5BE3529B"/>
    <w:rsid w:val="5BE6176F"/>
    <w:rsid w:val="5BF37555"/>
    <w:rsid w:val="5C117978"/>
    <w:rsid w:val="5C2D39DE"/>
    <w:rsid w:val="5C3B4ADD"/>
    <w:rsid w:val="5C455C6D"/>
    <w:rsid w:val="5C550C01"/>
    <w:rsid w:val="5C6D6F69"/>
    <w:rsid w:val="5C98148B"/>
    <w:rsid w:val="5CA0547D"/>
    <w:rsid w:val="5CA868C5"/>
    <w:rsid w:val="5CB93C4A"/>
    <w:rsid w:val="5CCE4977"/>
    <w:rsid w:val="5CD76862"/>
    <w:rsid w:val="5CFA6C23"/>
    <w:rsid w:val="5CFB3851"/>
    <w:rsid w:val="5D1E6A02"/>
    <w:rsid w:val="5D2010D5"/>
    <w:rsid w:val="5D3B4A67"/>
    <w:rsid w:val="5D454DE4"/>
    <w:rsid w:val="5D4E4DDB"/>
    <w:rsid w:val="5D89409A"/>
    <w:rsid w:val="5D8C05BC"/>
    <w:rsid w:val="5D9C5379"/>
    <w:rsid w:val="5D9D5C69"/>
    <w:rsid w:val="5DC44173"/>
    <w:rsid w:val="5DD36628"/>
    <w:rsid w:val="5DE337DF"/>
    <w:rsid w:val="5DEB6D71"/>
    <w:rsid w:val="5DEC2071"/>
    <w:rsid w:val="5E087084"/>
    <w:rsid w:val="5E100A6E"/>
    <w:rsid w:val="5E1F4B08"/>
    <w:rsid w:val="5E4C2A5D"/>
    <w:rsid w:val="5E984A24"/>
    <w:rsid w:val="5EAB139A"/>
    <w:rsid w:val="5EAB314F"/>
    <w:rsid w:val="5EB04296"/>
    <w:rsid w:val="5EB77514"/>
    <w:rsid w:val="5EB82887"/>
    <w:rsid w:val="5EBC155A"/>
    <w:rsid w:val="5EC147A0"/>
    <w:rsid w:val="5EC1612F"/>
    <w:rsid w:val="5EC625D2"/>
    <w:rsid w:val="5EC63AB5"/>
    <w:rsid w:val="5ED129D1"/>
    <w:rsid w:val="5ED5248A"/>
    <w:rsid w:val="5EDB6E3F"/>
    <w:rsid w:val="5EF67DFC"/>
    <w:rsid w:val="5EFB6FFF"/>
    <w:rsid w:val="5EFC4DEA"/>
    <w:rsid w:val="5EFE5D81"/>
    <w:rsid w:val="5F0F11A0"/>
    <w:rsid w:val="5F1F4E1E"/>
    <w:rsid w:val="5F365063"/>
    <w:rsid w:val="5F421D57"/>
    <w:rsid w:val="5F4F22B6"/>
    <w:rsid w:val="5F5462F3"/>
    <w:rsid w:val="5F5A5C26"/>
    <w:rsid w:val="5F5C0703"/>
    <w:rsid w:val="5F635772"/>
    <w:rsid w:val="5F706579"/>
    <w:rsid w:val="5F8327A7"/>
    <w:rsid w:val="5F8A5EE6"/>
    <w:rsid w:val="5F8E66A8"/>
    <w:rsid w:val="5F907BAC"/>
    <w:rsid w:val="5F940E77"/>
    <w:rsid w:val="5FA103E0"/>
    <w:rsid w:val="5FAA4FFC"/>
    <w:rsid w:val="5FC71B2D"/>
    <w:rsid w:val="5FD378A9"/>
    <w:rsid w:val="5FFE62C1"/>
    <w:rsid w:val="5FFF4408"/>
    <w:rsid w:val="5FFF6FEA"/>
    <w:rsid w:val="60132BAD"/>
    <w:rsid w:val="60176C78"/>
    <w:rsid w:val="6024088B"/>
    <w:rsid w:val="603129F0"/>
    <w:rsid w:val="60455D97"/>
    <w:rsid w:val="605057F0"/>
    <w:rsid w:val="60536508"/>
    <w:rsid w:val="607E3D9E"/>
    <w:rsid w:val="608111D6"/>
    <w:rsid w:val="608409E3"/>
    <w:rsid w:val="60871106"/>
    <w:rsid w:val="609B24CC"/>
    <w:rsid w:val="609B33E3"/>
    <w:rsid w:val="609D113E"/>
    <w:rsid w:val="60A92044"/>
    <w:rsid w:val="60B73B49"/>
    <w:rsid w:val="60C55CC7"/>
    <w:rsid w:val="60CE43C8"/>
    <w:rsid w:val="60CF6A01"/>
    <w:rsid w:val="60E566C9"/>
    <w:rsid w:val="60EC03D9"/>
    <w:rsid w:val="60FF1B11"/>
    <w:rsid w:val="61012242"/>
    <w:rsid w:val="6110321C"/>
    <w:rsid w:val="61131BD3"/>
    <w:rsid w:val="611A59E9"/>
    <w:rsid w:val="61340C51"/>
    <w:rsid w:val="613C3BD5"/>
    <w:rsid w:val="61450FEE"/>
    <w:rsid w:val="61537301"/>
    <w:rsid w:val="616243AB"/>
    <w:rsid w:val="616C42AB"/>
    <w:rsid w:val="61821E57"/>
    <w:rsid w:val="61831382"/>
    <w:rsid w:val="61870311"/>
    <w:rsid w:val="619E090E"/>
    <w:rsid w:val="61B17AA2"/>
    <w:rsid w:val="61B764CF"/>
    <w:rsid w:val="61CD57CA"/>
    <w:rsid w:val="61CF5DA0"/>
    <w:rsid w:val="61F15D7B"/>
    <w:rsid w:val="61F412DE"/>
    <w:rsid w:val="61F916B3"/>
    <w:rsid w:val="62023567"/>
    <w:rsid w:val="6214104D"/>
    <w:rsid w:val="621642D3"/>
    <w:rsid w:val="621A39EC"/>
    <w:rsid w:val="622E7BFA"/>
    <w:rsid w:val="624D7CAC"/>
    <w:rsid w:val="62596993"/>
    <w:rsid w:val="626757E5"/>
    <w:rsid w:val="627B7FE8"/>
    <w:rsid w:val="627D703A"/>
    <w:rsid w:val="628347BE"/>
    <w:rsid w:val="62905686"/>
    <w:rsid w:val="629E1216"/>
    <w:rsid w:val="62A15FFC"/>
    <w:rsid w:val="62B379BB"/>
    <w:rsid w:val="62B47332"/>
    <w:rsid w:val="62B84CAA"/>
    <w:rsid w:val="62BE7FF3"/>
    <w:rsid w:val="62C8334E"/>
    <w:rsid w:val="62CA4DA7"/>
    <w:rsid w:val="62CD7FF5"/>
    <w:rsid w:val="62F01BFB"/>
    <w:rsid w:val="62F04A78"/>
    <w:rsid w:val="62F60E45"/>
    <w:rsid w:val="62F90D85"/>
    <w:rsid w:val="6305732E"/>
    <w:rsid w:val="630C2529"/>
    <w:rsid w:val="630D731D"/>
    <w:rsid w:val="63251CC9"/>
    <w:rsid w:val="63467CB7"/>
    <w:rsid w:val="634E5EAB"/>
    <w:rsid w:val="636357C2"/>
    <w:rsid w:val="637C70EE"/>
    <w:rsid w:val="63861082"/>
    <w:rsid w:val="63877BE8"/>
    <w:rsid w:val="63904FF6"/>
    <w:rsid w:val="63AF545F"/>
    <w:rsid w:val="63B405BB"/>
    <w:rsid w:val="63C00580"/>
    <w:rsid w:val="63C40AC8"/>
    <w:rsid w:val="63CA4C2B"/>
    <w:rsid w:val="63DE4D67"/>
    <w:rsid w:val="63EF361B"/>
    <w:rsid w:val="63F04BE8"/>
    <w:rsid w:val="63F359D2"/>
    <w:rsid w:val="64033C13"/>
    <w:rsid w:val="640361E8"/>
    <w:rsid w:val="640C41A9"/>
    <w:rsid w:val="6417778F"/>
    <w:rsid w:val="641A78C3"/>
    <w:rsid w:val="641B6462"/>
    <w:rsid w:val="641E05E7"/>
    <w:rsid w:val="642766DD"/>
    <w:rsid w:val="64597AF8"/>
    <w:rsid w:val="646E45BF"/>
    <w:rsid w:val="64772C1D"/>
    <w:rsid w:val="647C2894"/>
    <w:rsid w:val="64821129"/>
    <w:rsid w:val="648609AC"/>
    <w:rsid w:val="64A13BAD"/>
    <w:rsid w:val="64A3153A"/>
    <w:rsid w:val="64B05A89"/>
    <w:rsid w:val="64C01B41"/>
    <w:rsid w:val="64C04EDE"/>
    <w:rsid w:val="64C66EBC"/>
    <w:rsid w:val="64C82446"/>
    <w:rsid w:val="64E010D7"/>
    <w:rsid w:val="64ED46E5"/>
    <w:rsid w:val="64EE08CC"/>
    <w:rsid w:val="64F04AA0"/>
    <w:rsid w:val="65030345"/>
    <w:rsid w:val="650F6892"/>
    <w:rsid w:val="6517126F"/>
    <w:rsid w:val="651E3811"/>
    <w:rsid w:val="65381C2F"/>
    <w:rsid w:val="653F0F8B"/>
    <w:rsid w:val="65447399"/>
    <w:rsid w:val="6545545D"/>
    <w:rsid w:val="655A08C3"/>
    <w:rsid w:val="655D7E1F"/>
    <w:rsid w:val="6589140B"/>
    <w:rsid w:val="659C7F9A"/>
    <w:rsid w:val="659D4931"/>
    <w:rsid w:val="65A5239B"/>
    <w:rsid w:val="65AC3D96"/>
    <w:rsid w:val="65AE64CD"/>
    <w:rsid w:val="65C95F44"/>
    <w:rsid w:val="65CF71F2"/>
    <w:rsid w:val="65D901C8"/>
    <w:rsid w:val="65DB412C"/>
    <w:rsid w:val="65EB59A8"/>
    <w:rsid w:val="65F36DB8"/>
    <w:rsid w:val="65F87C0A"/>
    <w:rsid w:val="66064875"/>
    <w:rsid w:val="660F52A2"/>
    <w:rsid w:val="661352E3"/>
    <w:rsid w:val="661B4636"/>
    <w:rsid w:val="66293865"/>
    <w:rsid w:val="662E3668"/>
    <w:rsid w:val="663C3B09"/>
    <w:rsid w:val="66584CDA"/>
    <w:rsid w:val="666A024B"/>
    <w:rsid w:val="667A4738"/>
    <w:rsid w:val="668A4DE3"/>
    <w:rsid w:val="669F3405"/>
    <w:rsid w:val="66A55B18"/>
    <w:rsid w:val="66B13D9D"/>
    <w:rsid w:val="66CC3AAB"/>
    <w:rsid w:val="66CE35B6"/>
    <w:rsid w:val="66D74417"/>
    <w:rsid w:val="66E82DD4"/>
    <w:rsid w:val="66FA0C32"/>
    <w:rsid w:val="66FF4302"/>
    <w:rsid w:val="672A6F9D"/>
    <w:rsid w:val="672B021E"/>
    <w:rsid w:val="6730669A"/>
    <w:rsid w:val="67403C0B"/>
    <w:rsid w:val="67424B75"/>
    <w:rsid w:val="674526E9"/>
    <w:rsid w:val="67507786"/>
    <w:rsid w:val="67533409"/>
    <w:rsid w:val="6758317B"/>
    <w:rsid w:val="675E55C7"/>
    <w:rsid w:val="678E1A6E"/>
    <w:rsid w:val="67923DD5"/>
    <w:rsid w:val="679C22F3"/>
    <w:rsid w:val="67A77358"/>
    <w:rsid w:val="67A838C3"/>
    <w:rsid w:val="67B32C06"/>
    <w:rsid w:val="67E215F3"/>
    <w:rsid w:val="67EC6C80"/>
    <w:rsid w:val="67EE4CA6"/>
    <w:rsid w:val="67FE32F9"/>
    <w:rsid w:val="68006D37"/>
    <w:rsid w:val="68014D54"/>
    <w:rsid w:val="68036A0D"/>
    <w:rsid w:val="68091BBC"/>
    <w:rsid w:val="681570EF"/>
    <w:rsid w:val="68172F6F"/>
    <w:rsid w:val="68183FD6"/>
    <w:rsid w:val="682721F3"/>
    <w:rsid w:val="68287580"/>
    <w:rsid w:val="683A6344"/>
    <w:rsid w:val="68443A30"/>
    <w:rsid w:val="686E7EF3"/>
    <w:rsid w:val="687C667A"/>
    <w:rsid w:val="688758EE"/>
    <w:rsid w:val="688A7171"/>
    <w:rsid w:val="689178BD"/>
    <w:rsid w:val="68941905"/>
    <w:rsid w:val="68A208EB"/>
    <w:rsid w:val="68AD2A34"/>
    <w:rsid w:val="68B4638E"/>
    <w:rsid w:val="68B735D5"/>
    <w:rsid w:val="68C40207"/>
    <w:rsid w:val="68D84149"/>
    <w:rsid w:val="68DA56D1"/>
    <w:rsid w:val="68E2611E"/>
    <w:rsid w:val="68FA022A"/>
    <w:rsid w:val="690067DC"/>
    <w:rsid w:val="693711D7"/>
    <w:rsid w:val="693E56E3"/>
    <w:rsid w:val="696377DD"/>
    <w:rsid w:val="6964600E"/>
    <w:rsid w:val="69906BDD"/>
    <w:rsid w:val="6992756E"/>
    <w:rsid w:val="69A96412"/>
    <w:rsid w:val="69AB4081"/>
    <w:rsid w:val="69B73601"/>
    <w:rsid w:val="69CA1B54"/>
    <w:rsid w:val="69CE28AA"/>
    <w:rsid w:val="69DA5F37"/>
    <w:rsid w:val="69E7218E"/>
    <w:rsid w:val="69F16126"/>
    <w:rsid w:val="6A151F30"/>
    <w:rsid w:val="6A1F680F"/>
    <w:rsid w:val="6A201041"/>
    <w:rsid w:val="6A254FF5"/>
    <w:rsid w:val="6A3848B7"/>
    <w:rsid w:val="6A451548"/>
    <w:rsid w:val="6A485EB3"/>
    <w:rsid w:val="6A4E0AFD"/>
    <w:rsid w:val="6A596E8B"/>
    <w:rsid w:val="6A621A40"/>
    <w:rsid w:val="6A651BEE"/>
    <w:rsid w:val="6A6B5BC6"/>
    <w:rsid w:val="6A6F3C71"/>
    <w:rsid w:val="6A7A16E4"/>
    <w:rsid w:val="6A9F48B8"/>
    <w:rsid w:val="6AC56024"/>
    <w:rsid w:val="6AC64A5B"/>
    <w:rsid w:val="6ACD53D3"/>
    <w:rsid w:val="6AE175AE"/>
    <w:rsid w:val="6AE55799"/>
    <w:rsid w:val="6AEC3456"/>
    <w:rsid w:val="6AF00CA3"/>
    <w:rsid w:val="6AF5653C"/>
    <w:rsid w:val="6B0167F5"/>
    <w:rsid w:val="6B1C1F79"/>
    <w:rsid w:val="6B1F52BE"/>
    <w:rsid w:val="6B3B4E30"/>
    <w:rsid w:val="6B46077E"/>
    <w:rsid w:val="6B5B4AA5"/>
    <w:rsid w:val="6B601E1E"/>
    <w:rsid w:val="6B7A280F"/>
    <w:rsid w:val="6B9531AC"/>
    <w:rsid w:val="6B9947B8"/>
    <w:rsid w:val="6BA8116E"/>
    <w:rsid w:val="6BAA3FD9"/>
    <w:rsid w:val="6BB01762"/>
    <w:rsid w:val="6BB841C8"/>
    <w:rsid w:val="6BD81205"/>
    <w:rsid w:val="6BE72914"/>
    <w:rsid w:val="6BED31F1"/>
    <w:rsid w:val="6C023012"/>
    <w:rsid w:val="6C0829B9"/>
    <w:rsid w:val="6C20363F"/>
    <w:rsid w:val="6C32418F"/>
    <w:rsid w:val="6C45444C"/>
    <w:rsid w:val="6C5F4A76"/>
    <w:rsid w:val="6C6401D8"/>
    <w:rsid w:val="6C6D771B"/>
    <w:rsid w:val="6C7B2B97"/>
    <w:rsid w:val="6C9B4FC6"/>
    <w:rsid w:val="6C9D5EFA"/>
    <w:rsid w:val="6CA23F59"/>
    <w:rsid w:val="6CA83328"/>
    <w:rsid w:val="6CAD6376"/>
    <w:rsid w:val="6CBA39F7"/>
    <w:rsid w:val="6CBD747F"/>
    <w:rsid w:val="6CC47E8D"/>
    <w:rsid w:val="6CD61DEC"/>
    <w:rsid w:val="6CD9156B"/>
    <w:rsid w:val="6CD9593C"/>
    <w:rsid w:val="6CE53C13"/>
    <w:rsid w:val="6CE933CD"/>
    <w:rsid w:val="6CED07AD"/>
    <w:rsid w:val="6CF51FD0"/>
    <w:rsid w:val="6CFA696B"/>
    <w:rsid w:val="6D175E00"/>
    <w:rsid w:val="6D4E0029"/>
    <w:rsid w:val="6D732CAE"/>
    <w:rsid w:val="6D7F4C5B"/>
    <w:rsid w:val="6D923636"/>
    <w:rsid w:val="6D93652A"/>
    <w:rsid w:val="6DD20A2E"/>
    <w:rsid w:val="6DE4371F"/>
    <w:rsid w:val="6DE618CC"/>
    <w:rsid w:val="6DF42EAF"/>
    <w:rsid w:val="6DFA05E2"/>
    <w:rsid w:val="6E052853"/>
    <w:rsid w:val="6E107029"/>
    <w:rsid w:val="6E1547F5"/>
    <w:rsid w:val="6E4037AF"/>
    <w:rsid w:val="6E4876D0"/>
    <w:rsid w:val="6E4D16D2"/>
    <w:rsid w:val="6E4E0DA9"/>
    <w:rsid w:val="6E605909"/>
    <w:rsid w:val="6E742257"/>
    <w:rsid w:val="6E774C59"/>
    <w:rsid w:val="6E820EDD"/>
    <w:rsid w:val="6EA101B7"/>
    <w:rsid w:val="6EC55CD1"/>
    <w:rsid w:val="6EE33966"/>
    <w:rsid w:val="6F103A95"/>
    <w:rsid w:val="6F167392"/>
    <w:rsid w:val="6F182278"/>
    <w:rsid w:val="6F3D74DF"/>
    <w:rsid w:val="6F6B02EC"/>
    <w:rsid w:val="6F6B2D43"/>
    <w:rsid w:val="6F7E4825"/>
    <w:rsid w:val="6F86352D"/>
    <w:rsid w:val="6F893F2C"/>
    <w:rsid w:val="6F9E5EFE"/>
    <w:rsid w:val="6FAF0D37"/>
    <w:rsid w:val="6FB95B07"/>
    <w:rsid w:val="6FC42DFE"/>
    <w:rsid w:val="6FDA3696"/>
    <w:rsid w:val="6FEB0039"/>
    <w:rsid w:val="6FF35CD1"/>
    <w:rsid w:val="6FF55EE9"/>
    <w:rsid w:val="700C47FB"/>
    <w:rsid w:val="701F7B94"/>
    <w:rsid w:val="702C147F"/>
    <w:rsid w:val="704F5D94"/>
    <w:rsid w:val="705071F4"/>
    <w:rsid w:val="70530F02"/>
    <w:rsid w:val="70567B00"/>
    <w:rsid w:val="706129F4"/>
    <w:rsid w:val="70646931"/>
    <w:rsid w:val="706B3CEE"/>
    <w:rsid w:val="706C7088"/>
    <w:rsid w:val="70836BB6"/>
    <w:rsid w:val="70864D1E"/>
    <w:rsid w:val="708903CC"/>
    <w:rsid w:val="70B605C1"/>
    <w:rsid w:val="70B73415"/>
    <w:rsid w:val="70B90CE3"/>
    <w:rsid w:val="70D25E61"/>
    <w:rsid w:val="70D323AE"/>
    <w:rsid w:val="70D32E1A"/>
    <w:rsid w:val="70DC25CA"/>
    <w:rsid w:val="70DD661E"/>
    <w:rsid w:val="70E149EF"/>
    <w:rsid w:val="70EA280B"/>
    <w:rsid w:val="70EB32D2"/>
    <w:rsid w:val="70EF7FF6"/>
    <w:rsid w:val="71033C52"/>
    <w:rsid w:val="710426B7"/>
    <w:rsid w:val="710D74DE"/>
    <w:rsid w:val="711B36AD"/>
    <w:rsid w:val="71336456"/>
    <w:rsid w:val="71336A4C"/>
    <w:rsid w:val="71621D9C"/>
    <w:rsid w:val="7162771B"/>
    <w:rsid w:val="71666E3A"/>
    <w:rsid w:val="717022C5"/>
    <w:rsid w:val="71783D8D"/>
    <w:rsid w:val="71854B59"/>
    <w:rsid w:val="718E2C42"/>
    <w:rsid w:val="71B00DA6"/>
    <w:rsid w:val="71C70295"/>
    <w:rsid w:val="71CF363E"/>
    <w:rsid w:val="71D931AA"/>
    <w:rsid w:val="71F41656"/>
    <w:rsid w:val="7210790E"/>
    <w:rsid w:val="721A4B2A"/>
    <w:rsid w:val="721C3739"/>
    <w:rsid w:val="722E2E25"/>
    <w:rsid w:val="72380183"/>
    <w:rsid w:val="723909AE"/>
    <w:rsid w:val="7244061A"/>
    <w:rsid w:val="724F3BC3"/>
    <w:rsid w:val="72544B80"/>
    <w:rsid w:val="725A2BB7"/>
    <w:rsid w:val="725F6407"/>
    <w:rsid w:val="726C1940"/>
    <w:rsid w:val="72756E69"/>
    <w:rsid w:val="72787921"/>
    <w:rsid w:val="727930FC"/>
    <w:rsid w:val="728C175B"/>
    <w:rsid w:val="72A3429C"/>
    <w:rsid w:val="72A66D13"/>
    <w:rsid w:val="72AF5DEC"/>
    <w:rsid w:val="72B1159F"/>
    <w:rsid w:val="72BC7690"/>
    <w:rsid w:val="72C65D4A"/>
    <w:rsid w:val="72CB5BB7"/>
    <w:rsid w:val="73120546"/>
    <w:rsid w:val="73195D9C"/>
    <w:rsid w:val="732167C4"/>
    <w:rsid w:val="732E5F97"/>
    <w:rsid w:val="73387E65"/>
    <w:rsid w:val="733B21F0"/>
    <w:rsid w:val="734432B7"/>
    <w:rsid w:val="734B1361"/>
    <w:rsid w:val="734C634E"/>
    <w:rsid w:val="734E79B6"/>
    <w:rsid w:val="73682237"/>
    <w:rsid w:val="737421B2"/>
    <w:rsid w:val="7377611F"/>
    <w:rsid w:val="738B49C9"/>
    <w:rsid w:val="738B6ED8"/>
    <w:rsid w:val="739732C5"/>
    <w:rsid w:val="739B2E10"/>
    <w:rsid w:val="739F4494"/>
    <w:rsid w:val="73A951D6"/>
    <w:rsid w:val="73B20383"/>
    <w:rsid w:val="73B554CD"/>
    <w:rsid w:val="73B815F9"/>
    <w:rsid w:val="73C0104A"/>
    <w:rsid w:val="73CB7BDC"/>
    <w:rsid w:val="73CC5F25"/>
    <w:rsid w:val="73D74326"/>
    <w:rsid w:val="73E579CF"/>
    <w:rsid w:val="73EF63AC"/>
    <w:rsid w:val="73F35E0C"/>
    <w:rsid w:val="73FB47E4"/>
    <w:rsid w:val="74025DFA"/>
    <w:rsid w:val="74070DD1"/>
    <w:rsid w:val="74086EF4"/>
    <w:rsid w:val="742C47F0"/>
    <w:rsid w:val="74300D85"/>
    <w:rsid w:val="74526D4F"/>
    <w:rsid w:val="7488291C"/>
    <w:rsid w:val="74936D66"/>
    <w:rsid w:val="749F687B"/>
    <w:rsid w:val="74A15A86"/>
    <w:rsid w:val="74AD642B"/>
    <w:rsid w:val="74BE6C0F"/>
    <w:rsid w:val="74DD652F"/>
    <w:rsid w:val="74EB1688"/>
    <w:rsid w:val="74EB30E2"/>
    <w:rsid w:val="74F90479"/>
    <w:rsid w:val="75074FDB"/>
    <w:rsid w:val="751654D4"/>
    <w:rsid w:val="75403561"/>
    <w:rsid w:val="75511DE7"/>
    <w:rsid w:val="75516F9E"/>
    <w:rsid w:val="75602309"/>
    <w:rsid w:val="75622946"/>
    <w:rsid w:val="75635A78"/>
    <w:rsid w:val="756E0E99"/>
    <w:rsid w:val="75761492"/>
    <w:rsid w:val="75767866"/>
    <w:rsid w:val="75775A5F"/>
    <w:rsid w:val="757C1FBF"/>
    <w:rsid w:val="7596665B"/>
    <w:rsid w:val="75A341F6"/>
    <w:rsid w:val="75B1323F"/>
    <w:rsid w:val="75B71224"/>
    <w:rsid w:val="75BA1D6C"/>
    <w:rsid w:val="75C75562"/>
    <w:rsid w:val="75D4480D"/>
    <w:rsid w:val="75EB1E86"/>
    <w:rsid w:val="7600611A"/>
    <w:rsid w:val="76027CDF"/>
    <w:rsid w:val="760917B2"/>
    <w:rsid w:val="760C349B"/>
    <w:rsid w:val="76143614"/>
    <w:rsid w:val="76173A9B"/>
    <w:rsid w:val="761E4162"/>
    <w:rsid w:val="76230424"/>
    <w:rsid w:val="762908EF"/>
    <w:rsid w:val="76325667"/>
    <w:rsid w:val="76330EA5"/>
    <w:rsid w:val="76520B58"/>
    <w:rsid w:val="765D3059"/>
    <w:rsid w:val="76702B63"/>
    <w:rsid w:val="7678609E"/>
    <w:rsid w:val="76962C67"/>
    <w:rsid w:val="76A35693"/>
    <w:rsid w:val="76A70CCE"/>
    <w:rsid w:val="76A810EE"/>
    <w:rsid w:val="76B34C0F"/>
    <w:rsid w:val="76BE6C80"/>
    <w:rsid w:val="76C66C19"/>
    <w:rsid w:val="76CB05A4"/>
    <w:rsid w:val="76D2348D"/>
    <w:rsid w:val="76F32575"/>
    <w:rsid w:val="76F43EC2"/>
    <w:rsid w:val="76F530E3"/>
    <w:rsid w:val="76F855C7"/>
    <w:rsid w:val="770478B4"/>
    <w:rsid w:val="770846C5"/>
    <w:rsid w:val="770D23B4"/>
    <w:rsid w:val="77125BDB"/>
    <w:rsid w:val="771654EE"/>
    <w:rsid w:val="772C4E5A"/>
    <w:rsid w:val="7757763F"/>
    <w:rsid w:val="776616B3"/>
    <w:rsid w:val="776E4085"/>
    <w:rsid w:val="77880874"/>
    <w:rsid w:val="778D03CB"/>
    <w:rsid w:val="77A54441"/>
    <w:rsid w:val="77C13825"/>
    <w:rsid w:val="77C315D6"/>
    <w:rsid w:val="77CD0456"/>
    <w:rsid w:val="77D911C1"/>
    <w:rsid w:val="77D93FB3"/>
    <w:rsid w:val="77DA06AF"/>
    <w:rsid w:val="77E462CE"/>
    <w:rsid w:val="77EF2ADD"/>
    <w:rsid w:val="77F32BFD"/>
    <w:rsid w:val="781A51FF"/>
    <w:rsid w:val="781F426A"/>
    <w:rsid w:val="781F5F10"/>
    <w:rsid w:val="783D49D1"/>
    <w:rsid w:val="78610C8A"/>
    <w:rsid w:val="786606F6"/>
    <w:rsid w:val="787C7056"/>
    <w:rsid w:val="788C55D2"/>
    <w:rsid w:val="78900504"/>
    <w:rsid w:val="78994FA6"/>
    <w:rsid w:val="78B24E98"/>
    <w:rsid w:val="78B535E2"/>
    <w:rsid w:val="78C20BFF"/>
    <w:rsid w:val="78CC7A0C"/>
    <w:rsid w:val="78D37D8B"/>
    <w:rsid w:val="78F41EDD"/>
    <w:rsid w:val="78F74C5E"/>
    <w:rsid w:val="78F90FCB"/>
    <w:rsid w:val="7902394D"/>
    <w:rsid w:val="790949FF"/>
    <w:rsid w:val="791A59AF"/>
    <w:rsid w:val="791A5B76"/>
    <w:rsid w:val="794F662F"/>
    <w:rsid w:val="797C3907"/>
    <w:rsid w:val="79864885"/>
    <w:rsid w:val="79956D38"/>
    <w:rsid w:val="799D246E"/>
    <w:rsid w:val="79B641F1"/>
    <w:rsid w:val="79BD4C47"/>
    <w:rsid w:val="79BF01CD"/>
    <w:rsid w:val="79BF6D62"/>
    <w:rsid w:val="79C83C10"/>
    <w:rsid w:val="7A021AF3"/>
    <w:rsid w:val="7A2021C6"/>
    <w:rsid w:val="7A226A2C"/>
    <w:rsid w:val="7A26235B"/>
    <w:rsid w:val="7A514477"/>
    <w:rsid w:val="7A58513D"/>
    <w:rsid w:val="7A60242E"/>
    <w:rsid w:val="7A7845A3"/>
    <w:rsid w:val="7A7B4EF5"/>
    <w:rsid w:val="7A8860BE"/>
    <w:rsid w:val="7A8B1651"/>
    <w:rsid w:val="7A8B5C20"/>
    <w:rsid w:val="7A8E51DB"/>
    <w:rsid w:val="7AAA0CA0"/>
    <w:rsid w:val="7AB374EC"/>
    <w:rsid w:val="7AB37FD2"/>
    <w:rsid w:val="7ABE514B"/>
    <w:rsid w:val="7AED036B"/>
    <w:rsid w:val="7AF37CA0"/>
    <w:rsid w:val="7B0F6DE4"/>
    <w:rsid w:val="7B1333A0"/>
    <w:rsid w:val="7B1540CF"/>
    <w:rsid w:val="7B29654D"/>
    <w:rsid w:val="7B3325E5"/>
    <w:rsid w:val="7B340725"/>
    <w:rsid w:val="7B537EF6"/>
    <w:rsid w:val="7B566C7B"/>
    <w:rsid w:val="7B596FED"/>
    <w:rsid w:val="7B7A148D"/>
    <w:rsid w:val="7B7D308B"/>
    <w:rsid w:val="7B801C72"/>
    <w:rsid w:val="7B853BBF"/>
    <w:rsid w:val="7B962003"/>
    <w:rsid w:val="7BA57743"/>
    <w:rsid w:val="7BA74118"/>
    <w:rsid w:val="7BB9791B"/>
    <w:rsid w:val="7BBC5A72"/>
    <w:rsid w:val="7BCA7F42"/>
    <w:rsid w:val="7BDA49E6"/>
    <w:rsid w:val="7BF20A9A"/>
    <w:rsid w:val="7C016908"/>
    <w:rsid w:val="7C0577E1"/>
    <w:rsid w:val="7C1463D5"/>
    <w:rsid w:val="7C18799F"/>
    <w:rsid w:val="7C1B4AD5"/>
    <w:rsid w:val="7C1E6A2F"/>
    <w:rsid w:val="7C23774F"/>
    <w:rsid w:val="7C417C19"/>
    <w:rsid w:val="7C4C3C9C"/>
    <w:rsid w:val="7C5E3AE5"/>
    <w:rsid w:val="7C6C53A1"/>
    <w:rsid w:val="7C783F2A"/>
    <w:rsid w:val="7C95478A"/>
    <w:rsid w:val="7C99595C"/>
    <w:rsid w:val="7C9C2E45"/>
    <w:rsid w:val="7CB24B69"/>
    <w:rsid w:val="7CBD02E0"/>
    <w:rsid w:val="7CCC1AA1"/>
    <w:rsid w:val="7CD26617"/>
    <w:rsid w:val="7CD9152C"/>
    <w:rsid w:val="7CD93551"/>
    <w:rsid w:val="7CEE4427"/>
    <w:rsid w:val="7CF202D2"/>
    <w:rsid w:val="7CF85126"/>
    <w:rsid w:val="7CF955CC"/>
    <w:rsid w:val="7D0B3644"/>
    <w:rsid w:val="7D126934"/>
    <w:rsid w:val="7D15284B"/>
    <w:rsid w:val="7D171AA2"/>
    <w:rsid w:val="7D187E5E"/>
    <w:rsid w:val="7D1A5D5E"/>
    <w:rsid w:val="7D1C5FE5"/>
    <w:rsid w:val="7D1D2F5C"/>
    <w:rsid w:val="7D233DC6"/>
    <w:rsid w:val="7D254EFF"/>
    <w:rsid w:val="7D311907"/>
    <w:rsid w:val="7D4B2DAC"/>
    <w:rsid w:val="7D574DDE"/>
    <w:rsid w:val="7D63273A"/>
    <w:rsid w:val="7D65327E"/>
    <w:rsid w:val="7D694B7A"/>
    <w:rsid w:val="7D7F3187"/>
    <w:rsid w:val="7D87570E"/>
    <w:rsid w:val="7D903896"/>
    <w:rsid w:val="7DCA7291"/>
    <w:rsid w:val="7DCB2922"/>
    <w:rsid w:val="7DCC6151"/>
    <w:rsid w:val="7DD4322C"/>
    <w:rsid w:val="7DDC5786"/>
    <w:rsid w:val="7DE202CC"/>
    <w:rsid w:val="7DE81E97"/>
    <w:rsid w:val="7DEF07C1"/>
    <w:rsid w:val="7DF06371"/>
    <w:rsid w:val="7DF560A9"/>
    <w:rsid w:val="7DFD46A7"/>
    <w:rsid w:val="7DFE33E4"/>
    <w:rsid w:val="7E142473"/>
    <w:rsid w:val="7E566607"/>
    <w:rsid w:val="7E5E3F70"/>
    <w:rsid w:val="7E62142A"/>
    <w:rsid w:val="7E6D5E09"/>
    <w:rsid w:val="7E757971"/>
    <w:rsid w:val="7E852E69"/>
    <w:rsid w:val="7E88059B"/>
    <w:rsid w:val="7E96368B"/>
    <w:rsid w:val="7E9A4B29"/>
    <w:rsid w:val="7EA112D5"/>
    <w:rsid w:val="7EA5013B"/>
    <w:rsid w:val="7EA75887"/>
    <w:rsid w:val="7EAB2D55"/>
    <w:rsid w:val="7EC22F89"/>
    <w:rsid w:val="7EE21215"/>
    <w:rsid w:val="7EE32C40"/>
    <w:rsid w:val="7EFA0852"/>
    <w:rsid w:val="7F064051"/>
    <w:rsid w:val="7F114F64"/>
    <w:rsid w:val="7F11586E"/>
    <w:rsid w:val="7F15096C"/>
    <w:rsid w:val="7F392656"/>
    <w:rsid w:val="7F4A54A9"/>
    <w:rsid w:val="7F516163"/>
    <w:rsid w:val="7F5473A5"/>
    <w:rsid w:val="7F562805"/>
    <w:rsid w:val="7F636EE3"/>
    <w:rsid w:val="7F674068"/>
    <w:rsid w:val="7F6E0BF3"/>
    <w:rsid w:val="7F87467C"/>
    <w:rsid w:val="7F8F69C5"/>
    <w:rsid w:val="7F9C44C7"/>
    <w:rsid w:val="7FAC6F3E"/>
    <w:rsid w:val="7FB01617"/>
    <w:rsid w:val="7FD27EDE"/>
    <w:rsid w:val="7FE27D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210"/>
      </w:tabs>
      <w:spacing w:line="360"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numPr>
        <w:ilvl w:val="1"/>
        <w:numId w:val="1"/>
      </w:numPr>
      <w:tabs>
        <w:tab w:val="left" w:pos="109"/>
        <w:tab w:val="left" w:pos="374"/>
        <w:tab w:val="clear" w:pos="193"/>
      </w:tabs>
      <w:spacing w:before="260" w:after="260" w:line="413" w:lineRule="auto"/>
      <w:outlineLvl w:val="2"/>
    </w:pPr>
    <w:rPr>
      <w:b/>
      <w:sz w:val="32"/>
    </w:rPr>
  </w:style>
  <w:style w:type="paragraph" w:styleId="5">
    <w:name w:val="heading 4"/>
    <w:basedOn w:val="1"/>
    <w:next w:val="1"/>
    <w:unhideWhenUsed/>
    <w:qFormat/>
    <w:uiPriority w:val="0"/>
    <w:pPr>
      <w:keepNext/>
      <w:keepLines/>
      <w:numPr>
        <w:ilvl w:val="2"/>
        <w:numId w:val="1"/>
      </w:numPr>
      <w:tabs>
        <w:tab w:val="clear" w:pos="210"/>
      </w:tab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numPr>
        <w:ilvl w:val="3"/>
        <w:numId w:val="1"/>
      </w:numPr>
      <w:spacing w:before="280" w:after="290" w:line="372" w:lineRule="auto"/>
      <w:outlineLvl w:val="4"/>
    </w:pPr>
    <w:rPr>
      <w:b/>
      <w:sz w:val="28"/>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Balloon Text"/>
    <w:basedOn w:val="1"/>
    <w:link w:val="25"/>
    <w:qFormat/>
    <w:uiPriority w:val="0"/>
    <w:pPr>
      <w:spacing w:line="240" w:lineRule="auto"/>
    </w:pPr>
    <w:rPr>
      <w:sz w:val="18"/>
      <w:szCs w:val="18"/>
    </w:rPr>
  </w:style>
  <w:style w:type="paragraph" w:styleId="9">
    <w:name w:val="footer"/>
    <w:basedOn w:val="1"/>
    <w:qFormat/>
    <w:uiPriority w:val="0"/>
    <w:pPr>
      <w:tabs>
        <w:tab w:val="center" w:pos="4153"/>
        <w:tab w:val="right" w:pos="8306"/>
        <w:tab w:val="clear" w:pos="210"/>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 w:val="clear" w:pos="210"/>
      </w:tabs>
      <w:snapToGrid w:val="0"/>
      <w:spacing w:line="240" w:lineRule="auto"/>
    </w:pPr>
    <w:rPr>
      <w:sz w:val="18"/>
    </w:r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210"/>
      </w:tabs>
      <w:jc w:val="left"/>
    </w:pPr>
    <w:rPr>
      <w:rFonts w:hint="eastAsia" w:ascii="宋体" w:hAnsi="宋体" w:eastAsia="宋体" w:cs="宋体"/>
      <w:kern w:val="0"/>
      <w:sz w:val="24"/>
      <w:szCs w:val="24"/>
      <w:lang w:val="en-US" w:eastAsia="zh-CN" w:bidi="ar"/>
    </w:rPr>
  </w:style>
  <w:style w:type="paragraph" w:styleId="14">
    <w:name w:val="Normal (Web)"/>
    <w:basedOn w:val="1"/>
    <w:qFormat/>
    <w:uiPriority w:val="0"/>
    <w:rPr>
      <w:sz w:val="24"/>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 w:type="character" w:styleId="18">
    <w:name w:val="FollowedHyperlink"/>
    <w:basedOn w:val="17"/>
    <w:qFormat/>
    <w:uiPriority w:val="0"/>
    <w:rPr>
      <w:color w:val="4A6782"/>
      <w:u w:val="none"/>
    </w:rPr>
  </w:style>
  <w:style w:type="character" w:styleId="19">
    <w:name w:val="HTML Typewriter"/>
    <w:basedOn w:val="17"/>
    <w:qFormat/>
    <w:uiPriority w:val="0"/>
    <w:rPr>
      <w:rFonts w:hint="default" w:ascii="monospace" w:hAnsi="monospace" w:eastAsia="monospace" w:cs="monospace"/>
      <w:sz w:val="21"/>
      <w:szCs w:val="21"/>
    </w:rPr>
  </w:style>
  <w:style w:type="character" w:styleId="20">
    <w:name w:val="Hyperlink"/>
    <w:basedOn w:val="17"/>
    <w:qFormat/>
    <w:uiPriority w:val="0"/>
    <w:rPr>
      <w:color w:val="0000FF"/>
      <w:u w:val="single"/>
    </w:rPr>
  </w:style>
  <w:style w:type="character" w:styleId="21">
    <w:name w:val="HTML Code"/>
    <w:basedOn w:val="17"/>
    <w:qFormat/>
    <w:uiPriority w:val="0"/>
    <w:rPr>
      <w:rFonts w:ascii="monospace" w:hAnsi="monospace" w:eastAsia="monospace" w:cs="monospace"/>
      <w:sz w:val="21"/>
      <w:szCs w:val="21"/>
    </w:rPr>
  </w:style>
  <w:style w:type="paragraph" w:customStyle="1" w:styleId="22">
    <w:name w:val="WPSOffice手动目录 1"/>
    <w:qFormat/>
    <w:uiPriority w:val="0"/>
    <w:rPr>
      <w:rFonts w:ascii="Times New Roman" w:hAnsi="Times New Roman" w:eastAsia="宋体" w:cs="Times New Roman"/>
      <w:lang w:val="en-US" w:eastAsia="zh-CN" w:bidi="ar-SA"/>
    </w:rPr>
  </w:style>
  <w:style w:type="paragraph" w:customStyle="1" w:styleId="23">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4">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25">
    <w:name w:val="批注框文本 字符"/>
    <w:basedOn w:val="17"/>
    <w:link w:val="8"/>
    <w:qFormat/>
    <w:uiPriority w:val="0"/>
    <w:rPr>
      <w:rFonts w:asciiTheme="minorHAnsi" w:hAnsiTheme="minorHAnsi" w:eastAsiaTheme="minorEastAsia" w:cstheme="minorBidi"/>
      <w:kern w:val="2"/>
      <w:sz w:val="18"/>
      <w:szCs w:val="18"/>
    </w:rPr>
  </w:style>
  <w:style w:type="character" w:customStyle="1" w:styleId="26">
    <w:name w:val="font41"/>
    <w:basedOn w:val="17"/>
    <w:qFormat/>
    <w:uiPriority w:val="0"/>
    <w:rPr>
      <w:rFonts w:hint="default" w:ascii="等线" w:hAnsi="等线" w:eastAsia="等线" w:cs="等线"/>
      <w:b/>
      <w:color w:val="000000"/>
      <w:sz w:val="16"/>
      <w:szCs w:val="16"/>
      <w:u w:val="none"/>
    </w:rPr>
  </w:style>
  <w:style w:type="character" w:customStyle="1" w:styleId="27">
    <w:name w:val="font31"/>
    <w:basedOn w:val="17"/>
    <w:qFormat/>
    <w:uiPriority w:val="0"/>
    <w:rPr>
      <w:rFonts w:hint="default" w:ascii="等线" w:hAnsi="等线" w:eastAsia="等线" w:cs="等线"/>
      <w:b/>
      <w:color w:val="FF0000"/>
      <w:sz w:val="16"/>
      <w:szCs w:val="16"/>
      <w:u w:val="none"/>
    </w:rPr>
  </w:style>
  <w:style w:type="character" w:customStyle="1" w:styleId="28">
    <w:name w:val="font01"/>
    <w:basedOn w:val="17"/>
    <w:qFormat/>
    <w:uiPriority w:val="0"/>
    <w:rPr>
      <w:rFonts w:hint="default" w:ascii="等线" w:hAnsi="等线" w:eastAsia="等线" w:cs="等线"/>
      <w:color w:val="000000"/>
      <w:sz w:val="16"/>
      <w:szCs w:val="16"/>
      <w:u w:val="none"/>
    </w:rPr>
  </w:style>
  <w:style w:type="character" w:customStyle="1" w:styleId="29">
    <w:name w:val="font21"/>
    <w:basedOn w:val="17"/>
    <w:qFormat/>
    <w:uiPriority w:val="0"/>
    <w:rPr>
      <w:rFonts w:hint="default" w:ascii="等线" w:hAnsi="等线" w:eastAsia="等线" w:cs="等线"/>
      <w:color w:val="FF0000"/>
      <w:sz w:val="16"/>
      <w:szCs w:val="16"/>
      <w:u w:val="none"/>
    </w:rPr>
  </w:style>
  <w:style w:type="character" w:customStyle="1" w:styleId="30">
    <w:name w:val="emphasizedphrase"/>
    <w:basedOn w:val="17"/>
    <w:qFormat/>
    <w:uiPriority w:val="0"/>
  </w:style>
  <w:style w:type="character" w:customStyle="1" w:styleId="31">
    <w:name w:val="activetabletab"/>
    <w:basedOn w:val="17"/>
    <w:qFormat/>
    <w:uiPriority w:val="0"/>
  </w:style>
  <w:style w:type="character" w:customStyle="1" w:styleId="32">
    <w:name w:val="tabletab"/>
    <w:basedOn w:val="17"/>
    <w:qFormat/>
    <w:uiPriority w:val="0"/>
  </w:style>
  <w:style w:type="character" w:customStyle="1" w:styleId="33">
    <w:name w:val="deprecationcomment"/>
    <w:basedOn w:val="17"/>
    <w:qFormat/>
    <w:uiPriority w:val="0"/>
  </w:style>
  <w:style w:type="character" w:customStyle="1" w:styleId="34">
    <w:name w:val="interfacename"/>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1367</Words>
  <Characters>7793</Characters>
  <Lines>1</Lines>
  <Paragraphs>1</Paragraphs>
  <TotalTime>0</TotalTime>
  <ScaleCrop>false</ScaleCrop>
  <LinksUpToDate>false</LinksUpToDate>
  <CharactersWithSpaces>9142</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2019-09-10T08:43:00Z</dcterms:created>
  <dc:creator>javasm</dc:creator>
  <cp:lastModifiedBy>Administrator</cp:lastModifiedBy>
  <dcterms:modified xsi:type="dcterms:W3CDTF">2020-07-21T06:04:11Z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